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D79" w:rsidRPr="00D53937" w:rsidRDefault="00DB6D79" w:rsidP="00DB6D79">
      <w:pPr>
        <w:widowControl w:val="0"/>
        <w:spacing w:after="0" w:line="240" w:lineRule="auto"/>
        <w:rPr>
          <w:rFonts w:ascii="Times New Roman" w:cs="Times New Roman"/>
          <w:sz w:val="28"/>
          <w:szCs w:val="28"/>
          <w:lang w:val="uk-UA"/>
        </w:rPr>
      </w:pPr>
      <w:bookmarkStart w:id="0" w:name="_GoBack"/>
      <w:bookmarkEnd w:id="0"/>
    </w:p>
    <w:tbl>
      <w:tblPr>
        <w:tblW w:w="0" w:type="auto"/>
        <w:tblLook w:val="0000" w:firstRow="0" w:lastRow="0" w:firstColumn="0" w:lastColumn="0" w:noHBand="0" w:noVBand="0"/>
      </w:tblPr>
      <w:tblGrid>
        <w:gridCol w:w="4790"/>
        <w:gridCol w:w="4848"/>
      </w:tblGrid>
      <w:tr w:rsidR="00DB6D79" w:rsidRPr="004929EE" w:rsidTr="00DB6D79">
        <w:tc>
          <w:tcPr>
            <w:tcW w:w="4928" w:type="dxa"/>
            <w:tcBorders>
              <w:top w:val="nil"/>
              <w:left w:val="nil"/>
              <w:bottom w:val="nil"/>
              <w:right w:val="nil"/>
            </w:tcBorders>
          </w:tcPr>
          <w:p w:rsidR="00DB6D79" w:rsidRPr="004929EE" w:rsidRDefault="00DB6D79" w:rsidP="00DB6D79">
            <w:pPr>
              <w:widowControl w:val="0"/>
              <w:tabs>
                <w:tab w:val="left" w:pos="709"/>
              </w:tabs>
              <w:spacing w:after="0" w:line="360" w:lineRule="auto"/>
              <w:outlineLvl w:val="0"/>
              <w:rPr>
                <w:rFonts w:ascii="Times New Roman" w:cs="Times New Roman"/>
                <w:sz w:val="28"/>
                <w:szCs w:val="28"/>
                <w:lang w:val="uk-UA"/>
              </w:rPr>
            </w:pPr>
          </w:p>
        </w:tc>
        <w:tc>
          <w:tcPr>
            <w:tcW w:w="4926" w:type="dxa"/>
            <w:tcBorders>
              <w:top w:val="nil"/>
              <w:left w:val="nil"/>
              <w:bottom w:val="nil"/>
              <w:right w:val="nil"/>
            </w:tcBorders>
          </w:tcPr>
          <w:p w:rsidR="00DB6D79" w:rsidRPr="004929EE" w:rsidRDefault="00DB6D79" w:rsidP="00DB6D79">
            <w:pPr>
              <w:widowControl w:val="0"/>
              <w:tabs>
                <w:tab w:val="left" w:pos="709"/>
              </w:tabs>
              <w:spacing w:after="0" w:line="360" w:lineRule="auto"/>
              <w:jc w:val="both"/>
              <w:outlineLvl w:val="0"/>
              <w:rPr>
                <w:rFonts w:ascii="Times New Roman" w:cs="Times New Roman"/>
                <w:sz w:val="28"/>
                <w:szCs w:val="28"/>
                <w:lang w:val="uk-UA"/>
              </w:rPr>
            </w:pPr>
            <w:r w:rsidRPr="004929EE">
              <w:rPr>
                <w:rFonts w:ascii="Times New Roman" w:cs="Times New Roman"/>
                <w:sz w:val="28"/>
                <w:szCs w:val="28"/>
                <w:lang w:val="uk-UA"/>
              </w:rPr>
              <w:t>ЗАТВЕРДЖЕНО</w:t>
            </w:r>
          </w:p>
          <w:p w:rsidR="00DB6D79" w:rsidRPr="004929EE" w:rsidRDefault="00DB6D79" w:rsidP="00DB6D79">
            <w:pPr>
              <w:widowControl w:val="0"/>
              <w:tabs>
                <w:tab w:val="left" w:pos="709"/>
              </w:tabs>
              <w:spacing w:after="0" w:line="360" w:lineRule="auto"/>
              <w:jc w:val="both"/>
              <w:outlineLvl w:val="0"/>
              <w:rPr>
                <w:rFonts w:ascii="Times New Roman" w:cs="Times New Roman"/>
                <w:sz w:val="28"/>
                <w:szCs w:val="28"/>
                <w:lang w:val="uk-UA"/>
              </w:rPr>
            </w:pPr>
            <w:r w:rsidRPr="004929EE">
              <w:rPr>
                <w:rFonts w:ascii="Times New Roman" w:cs="Times New Roman"/>
                <w:sz w:val="28"/>
                <w:szCs w:val="28"/>
                <w:lang w:val="uk-UA"/>
              </w:rPr>
              <w:t>Наказ Міністерства економіки України</w:t>
            </w:r>
          </w:p>
          <w:p w:rsidR="00DB6D79" w:rsidRPr="004929EE" w:rsidRDefault="00DB6D79" w:rsidP="00DB6D79">
            <w:pPr>
              <w:widowControl w:val="0"/>
              <w:tabs>
                <w:tab w:val="left" w:pos="709"/>
              </w:tabs>
              <w:spacing w:after="0" w:line="360" w:lineRule="auto"/>
              <w:jc w:val="both"/>
              <w:outlineLvl w:val="0"/>
              <w:rPr>
                <w:rFonts w:ascii="Times New Roman" w:cs="Times New Roman"/>
                <w:sz w:val="28"/>
                <w:szCs w:val="28"/>
                <w:lang w:val="uk-UA"/>
              </w:rPr>
            </w:pPr>
            <w:r w:rsidRPr="004929EE">
              <w:rPr>
                <w:rFonts w:ascii="Times New Roman" w:cs="Times New Roman"/>
                <w:sz w:val="28"/>
                <w:szCs w:val="28"/>
                <w:lang w:val="uk-UA"/>
              </w:rPr>
              <w:t>_____________ року № _____</w:t>
            </w:r>
          </w:p>
          <w:p w:rsidR="00DB6D79" w:rsidRPr="004929EE" w:rsidRDefault="00DB6D79" w:rsidP="00DB6D79">
            <w:pPr>
              <w:widowControl w:val="0"/>
              <w:tabs>
                <w:tab w:val="left" w:pos="709"/>
              </w:tabs>
              <w:spacing w:after="0" w:line="360" w:lineRule="auto"/>
              <w:jc w:val="both"/>
              <w:outlineLvl w:val="0"/>
              <w:rPr>
                <w:rFonts w:ascii="Times New Roman" w:cs="Times New Roman"/>
                <w:sz w:val="28"/>
                <w:szCs w:val="28"/>
                <w:lang w:val="uk-UA"/>
              </w:rPr>
            </w:pPr>
          </w:p>
        </w:tc>
      </w:tr>
    </w:tbl>
    <w:p w:rsidR="00DB6D79" w:rsidRPr="004929EE" w:rsidRDefault="00DB6D79" w:rsidP="00DB6D79">
      <w:pPr>
        <w:spacing w:after="0" w:line="240" w:lineRule="auto"/>
        <w:jc w:val="right"/>
        <w:rPr>
          <w:rFonts w:ascii="Times New Roman" w:cs="Times New Roman"/>
          <w:sz w:val="28"/>
          <w:szCs w:val="28"/>
          <w:lang w:val="uk-UA"/>
        </w:rPr>
      </w:pPr>
    </w:p>
    <w:p w:rsidR="00DB6D79" w:rsidRPr="004929EE" w:rsidRDefault="00DB6D79" w:rsidP="00DB6D79">
      <w:pPr>
        <w:spacing w:after="0" w:line="240" w:lineRule="auto"/>
        <w:jc w:val="center"/>
        <w:rPr>
          <w:rFonts w:ascii="Times New Roman" w:cs="Times New Roman"/>
          <w:b/>
          <w:sz w:val="28"/>
          <w:szCs w:val="28"/>
          <w:lang w:val="uk-UA"/>
        </w:rPr>
      </w:pPr>
      <w:bookmarkStart w:id="1" w:name="o35"/>
      <w:bookmarkEnd w:id="1"/>
    </w:p>
    <w:p w:rsidR="00DB6D79" w:rsidRPr="004929EE" w:rsidRDefault="00DB6D79" w:rsidP="00DB6D79">
      <w:pPr>
        <w:spacing w:after="0" w:line="240" w:lineRule="auto"/>
        <w:jc w:val="center"/>
        <w:rPr>
          <w:rFonts w:ascii="Times New Roman" w:cs="Times New Roman"/>
          <w:b/>
          <w:sz w:val="28"/>
          <w:szCs w:val="28"/>
          <w:lang w:val="uk-UA"/>
        </w:rPr>
      </w:pPr>
    </w:p>
    <w:p w:rsidR="00DB6D79" w:rsidRPr="004929EE" w:rsidRDefault="00DB6D79" w:rsidP="00DB6D79">
      <w:pPr>
        <w:spacing w:after="0" w:line="240" w:lineRule="auto"/>
        <w:jc w:val="center"/>
        <w:rPr>
          <w:rFonts w:ascii="Times New Roman" w:eastAsia="Times New Roman" w:cs="Times New Roman"/>
          <w:b/>
          <w:sz w:val="28"/>
          <w:szCs w:val="28"/>
          <w:lang w:val="uk-UA" w:eastAsia="uk-UA"/>
        </w:rPr>
      </w:pPr>
      <w:r w:rsidRPr="004929EE">
        <w:rPr>
          <w:rFonts w:ascii="Times New Roman" w:cs="Times New Roman"/>
          <w:b/>
          <w:sz w:val="28"/>
          <w:szCs w:val="28"/>
          <w:lang w:val="uk-UA" w:eastAsia="uk-UA"/>
        </w:rPr>
        <w:t xml:space="preserve">Правила безпеки ведення </w:t>
      </w:r>
    </w:p>
    <w:p w:rsidR="00DB6D79" w:rsidRPr="004929EE" w:rsidRDefault="00DB6D79" w:rsidP="00DB6D79">
      <w:pPr>
        <w:spacing w:after="0" w:line="240" w:lineRule="auto"/>
        <w:jc w:val="center"/>
        <w:rPr>
          <w:rFonts w:ascii="Times New Roman" w:eastAsia="Times New Roman" w:cs="Times New Roman"/>
          <w:b/>
          <w:sz w:val="28"/>
          <w:szCs w:val="28"/>
          <w:lang w:val="uk-UA" w:eastAsia="uk-UA"/>
        </w:rPr>
      </w:pPr>
      <w:r w:rsidRPr="004929EE">
        <w:rPr>
          <w:rFonts w:ascii="Times New Roman" w:cs="Times New Roman"/>
          <w:b/>
          <w:sz w:val="28"/>
          <w:szCs w:val="28"/>
          <w:lang w:val="uk-UA" w:eastAsia="uk-UA"/>
        </w:rPr>
        <w:t>гірничих робіт</w:t>
      </w:r>
      <w:r w:rsidRPr="004929EE">
        <w:rPr>
          <w:rFonts w:ascii="Times New Roman" w:eastAsia="Times New Roman" w:cs="Times New Roman"/>
          <w:b/>
          <w:sz w:val="28"/>
          <w:szCs w:val="28"/>
          <w:lang w:val="uk-UA" w:eastAsia="uk-UA"/>
        </w:rPr>
        <w:t xml:space="preserve"> </w:t>
      </w:r>
      <w:r w:rsidRPr="004929EE">
        <w:rPr>
          <w:rFonts w:ascii="Times New Roman" w:cs="Times New Roman"/>
          <w:b/>
          <w:sz w:val="28"/>
          <w:szCs w:val="28"/>
          <w:lang w:val="uk-UA" w:eastAsia="uk-UA"/>
        </w:rPr>
        <w:t>у вугільних шахтах</w:t>
      </w:r>
    </w:p>
    <w:p w:rsidR="00DB6D79" w:rsidRPr="004929EE" w:rsidRDefault="00DB6D79" w:rsidP="00DB6D79">
      <w:pPr>
        <w:spacing w:after="0" w:line="240" w:lineRule="auto"/>
        <w:jc w:val="center"/>
        <w:rPr>
          <w:rFonts w:ascii="Times New Roman" w:cs="Times New Roman"/>
          <w:b/>
          <w:sz w:val="28"/>
          <w:szCs w:val="28"/>
          <w:lang w:val="uk-UA"/>
        </w:rPr>
      </w:pPr>
    </w:p>
    <w:p w:rsidR="00DB6D79" w:rsidRPr="004929EE" w:rsidRDefault="00DB6D79" w:rsidP="00DB6D79">
      <w:pPr>
        <w:spacing w:after="0" w:line="240" w:lineRule="auto"/>
        <w:jc w:val="center"/>
        <w:rPr>
          <w:rFonts w:ascii="Times New Roman" w:cs="Times New Roman"/>
          <w:b/>
          <w:sz w:val="28"/>
          <w:szCs w:val="28"/>
          <w:lang w:val="uk-UA"/>
        </w:rPr>
      </w:pPr>
      <w:bookmarkStart w:id="2" w:name="o36"/>
      <w:bookmarkStart w:id="3" w:name="o38"/>
      <w:bookmarkEnd w:id="2"/>
      <w:bookmarkEnd w:id="3"/>
      <w:r w:rsidRPr="004929EE">
        <w:rPr>
          <w:rFonts w:ascii="Times New Roman" w:cs="Times New Roman"/>
          <w:b/>
          <w:sz w:val="28"/>
          <w:szCs w:val="28"/>
          <w:lang w:val="uk-UA"/>
        </w:rPr>
        <w:t>I. Загальні положення</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 w:name="o39"/>
      <w:bookmarkEnd w:id="4"/>
      <w:r w:rsidRPr="004929EE">
        <w:rPr>
          <w:rFonts w:ascii="Times New Roman" w:cs="Times New Roman"/>
          <w:sz w:val="28"/>
          <w:szCs w:val="28"/>
          <w:lang w:val="uk-UA"/>
        </w:rPr>
        <w:t>1. Ці Правила поширюються на діючі та такі, що новобудуються, реконструюються, ліквідуються або консервуються, гідрозахисні та вугільні шахти, підприємства, установи та організації, які виконують роботи на вугільних шахтах, незалежно від форм власності.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 w:name="o40"/>
      <w:bookmarkEnd w:id="5"/>
      <w:r w:rsidRPr="004929EE">
        <w:rPr>
          <w:rFonts w:ascii="Times New Roman" w:cs="Times New Roman"/>
          <w:sz w:val="28"/>
          <w:szCs w:val="28"/>
          <w:lang w:val="uk-UA"/>
        </w:rPr>
        <w:t>2. Вимоги цих Правил обов’язкові для всіх працівників, які беруть участь у проєктуванні, будівництві та експлуатації шахт, гірничих виробок, будівель, споруд, машин, обладнання, приладів і матеріалів, а також для осіб, робота або навчання яких пов’язані з відвідуванням шахт.</w:t>
      </w:r>
    </w:p>
    <w:p w:rsidR="00DB6D79" w:rsidRDefault="00DB6D79" w:rsidP="00DB6D79">
      <w:pPr>
        <w:spacing w:after="0" w:line="240" w:lineRule="auto"/>
        <w:ind w:firstLine="709"/>
        <w:jc w:val="both"/>
        <w:rPr>
          <w:rFonts w:ascii="Times New Roman" w:cs="Times New Roman"/>
          <w:sz w:val="28"/>
          <w:szCs w:val="28"/>
          <w:lang w:val="uk-UA"/>
        </w:rPr>
      </w:pPr>
      <w:bookmarkStart w:id="6" w:name="o41"/>
      <w:bookmarkEnd w:id="6"/>
      <w:r w:rsidRPr="00F13732">
        <w:rPr>
          <w:rFonts w:ascii="Times New Roman" w:cs="Times New Roman"/>
          <w:sz w:val="28"/>
          <w:szCs w:val="28"/>
          <w:lang w:val="uk-UA"/>
        </w:rPr>
        <w:t>Ці Правила встановлюють норми безпечного ведення гірничих робіт, рудникової аерології, шахтного транспорту і підйому, електротехнічного господарства, протипожежного захисту та пожежної безпеки, захисту від затоплення гірничих виробок та ліквідації і консервації (розконсервації) шахт і гірничих виробок.</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 w:name="o42"/>
      <w:bookmarkEnd w:id="7"/>
      <w:r w:rsidRPr="004929EE">
        <w:rPr>
          <w:rFonts w:ascii="Times New Roman" w:cs="Times New Roman"/>
          <w:sz w:val="28"/>
          <w:szCs w:val="28"/>
          <w:lang w:val="uk-UA"/>
        </w:rPr>
        <w:t>3. У цих Правилах терміни вживаються в таких значеннях:</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eastAsia="ru-RU"/>
        </w:rPr>
        <w:t>автоматизована система протиаварійного захисту – комплекс взаємозв’язаних засобів технічного, програмного, інформаційного та організаційного забезпечення для запобігання та/або реагування на аварії</w:t>
      </w:r>
      <w:r w:rsidRPr="004929EE">
        <w:rPr>
          <w:rFonts w:ascii="Times New Roman" w:cs="Times New Roman"/>
          <w:sz w:val="28"/>
          <w:szCs w:val="28"/>
          <w:lang w:val="uk-UA"/>
        </w:rPr>
        <w:t>;</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 w:name="o44"/>
      <w:bookmarkStart w:id="9" w:name="o45"/>
      <w:bookmarkEnd w:id="8"/>
      <w:bookmarkEnd w:id="9"/>
      <w:r w:rsidRPr="004929EE">
        <w:rPr>
          <w:rFonts w:ascii="Times New Roman" w:cs="Times New Roman"/>
          <w:sz w:val="28"/>
          <w:szCs w:val="28"/>
          <w:lang w:val="uk-UA"/>
        </w:rPr>
        <w:t>виїмкова дільниця – відособлено провітрювана очисна виробка і прилеглі до неї підготовчі виробки (за послідовного провітрювання – дві очисні виробки з прилеглими до них підготовчими виробками);</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вугільна шахта – гірниче підприємство з видобування вугілля підземним способом (далі – шахта);</w:t>
      </w:r>
    </w:p>
    <w:p w:rsidR="00DB6D79" w:rsidRPr="004929EE" w:rsidRDefault="00DB6D79" w:rsidP="00DB6D79">
      <w:pPr>
        <w:spacing w:after="0" w:line="240" w:lineRule="auto"/>
        <w:ind w:firstLine="567"/>
        <w:jc w:val="both"/>
        <w:rPr>
          <w:rFonts w:ascii="Times New Roman" w:cs="Times New Roman"/>
          <w:bCs/>
          <w:sz w:val="28"/>
          <w:szCs w:val="28"/>
          <w:lang w:val="uk-UA"/>
        </w:rPr>
      </w:pPr>
      <w:r w:rsidRPr="004929EE">
        <w:rPr>
          <w:rFonts w:ascii="Times New Roman" w:cs="Times New Roman"/>
          <w:bCs/>
          <w:sz w:val="28"/>
          <w:szCs w:val="28"/>
          <w:lang w:val="uk-UA"/>
        </w:rPr>
        <w:t>гідрозахисна шахта – шахта, яка у тому числі завершила видобування вугілля, та переведена в режим водовідливу для запобігання можливого прориву, перепуску води у гірничі виробки діючих суміжних шахт, а також негативного впливу на навколишнє середовище;</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lastRenderedPageBreak/>
        <w:t>гірничошахтне обладнання – машини, механізми, устаткування призначене для експлуатації (застосування) під час виконання основних та допоміжних процесів гірничого підприємства;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 w:name="o46"/>
      <w:bookmarkEnd w:id="10"/>
      <w:r w:rsidRPr="004929EE">
        <w:rPr>
          <w:rFonts w:ascii="Times New Roman" w:cs="Times New Roman"/>
          <w:sz w:val="28"/>
          <w:szCs w:val="28"/>
          <w:lang w:val="uk-UA"/>
        </w:rPr>
        <w:t>головна водовідливна установка – установка, що відкачує приплив води з будь-якого горизонту шахти або безпосередньо на земну поверхню;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 w:name="o47"/>
      <w:bookmarkEnd w:id="11"/>
      <w:r w:rsidRPr="004929EE">
        <w:rPr>
          <w:rFonts w:ascii="Times New Roman" w:cs="Times New Roman"/>
          <w:sz w:val="28"/>
          <w:szCs w:val="28"/>
          <w:lang w:val="uk-UA"/>
        </w:rPr>
        <w:t>головні вентиляторні установки – установки, що обслуговують усю шахту або її частину (крило, блок), а також вентиляторні установки, що забезпечують провітрювання шахт у період їх будівництва після збійки стволів;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 w:name="o48"/>
      <w:bookmarkEnd w:id="12"/>
      <w:r w:rsidRPr="004929EE">
        <w:rPr>
          <w:rFonts w:ascii="Times New Roman" w:cs="Times New Roman"/>
          <w:sz w:val="28"/>
          <w:szCs w:val="28"/>
          <w:lang w:val="uk-UA"/>
        </w:rPr>
        <w:t>головні транспортні виробки – виробки, призначені для обслуговування в транспортному, вентиляційному та в інших відношеннях гірничих робіт в межах шахтного поля, за винятком виробок, що обслуговують виїмкові та прохідницькі дільниці;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 w:name="o49"/>
      <w:bookmarkEnd w:id="13"/>
      <w:r w:rsidRPr="004929EE">
        <w:rPr>
          <w:rFonts w:ascii="Times New Roman" w:cs="Times New Roman"/>
          <w:sz w:val="28"/>
          <w:szCs w:val="28"/>
          <w:lang w:val="uk-UA"/>
        </w:rPr>
        <w:t>дільнична водовідливна установка – установка, що відкачує воду з очисної або підготовчої виробки;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 w:name="o50"/>
      <w:bookmarkEnd w:id="14"/>
      <w:r w:rsidRPr="004929EE">
        <w:rPr>
          <w:rFonts w:ascii="Times New Roman" w:cs="Times New Roman"/>
          <w:sz w:val="28"/>
          <w:szCs w:val="28"/>
          <w:lang w:val="uk-UA"/>
        </w:rPr>
        <w:t>допоміжні вентиляторні установки – установки із терміном служби не більше ніж 3 роки, що обслуговують один очисний вибій з прилеглими до нього підготовчими виробками, і вентиляторні установки, призначені для відособленого провітрювання камер;</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 w:name="o51"/>
      <w:bookmarkEnd w:id="15"/>
      <w:r w:rsidRPr="004929EE">
        <w:rPr>
          <w:rFonts w:ascii="Times New Roman" w:cs="Times New Roman"/>
          <w:sz w:val="28"/>
          <w:szCs w:val="28"/>
          <w:lang w:val="uk-UA"/>
        </w:rPr>
        <w:t>еквівалентний рівень непостійного шуму – рівень постійного широкосмугового шуму, який має такий самий середньозвуковий тиск, що і даний непостійний шум, протягом визначеного інтервалу часу;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 w:name="o53"/>
      <w:bookmarkStart w:id="17" w:name="o52"/>
      <w:bookmarkStart w:id="18" w:name="o55"/>
      <w:bookmarkStart w:id="19" w:name="o54"/>
      <w:bookmarkEnd w:id="16"/>
      <w:bookmarkEnd w:id="17"/>
      <w:bookmarkEnd w:id="18"/>
      <w:bookmarkEnd w:id="19"/>
      <w:r w:rsidRPr="004929EE">
        <w:rPr>
          <w:rFonts w:ascii="Times New Roman" w:cs="Times New Roman"/>
          <w:sz w:val="28"/>
          <w:szCs w:val="28"/>
          <w:lang w:val="uk-UA"/>
        </w:rPr>
        <w:t>консервація шахти (суха, мокра) – комплекс робіт та заходів, пов’язаних із забезпеченням зберігання на визначений довготривалий час шахти, на якій припинено видобуток вугілля, що включає тимчасові та постійно діючі захисні або конструктивні заходи, які запобігають руйнації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0" w:name="o56"/>
      <w:bookmarkEnd w:id="20"/>
      <w:r w:rsidRPr="004929EE">
        <w:rPr>
          <w:rFonts w:ascii="Times New Roman" w:cs="Times New Roman"/>
          <w:sz w:val="28"/>
          <w:szCs w:val="28"/>
          <w:lang w:val="uk-UA"/>
        </w:rPr>
        <w:t>місцеве скупчення метану – скупчення метану в окремих місцях виробок з концентрацією 2 % та більше;</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1" w:name="o57"/>
      <w:bookmarkEnd w:id="21"/>
      <w:r w:rsidRPr="004929EE">
        <w:rPr>
          <w:rFonts w:ascii="Times New Roman" w:cs="Times New Roman"/>
          <w:sz w:val="28"/>
          <w:szCs w:val="28"/>
          <w:lang w:val="uk-UA"/>
        </w:rPr>
        <w:t>мокра консервація – комплекс робіт та заходів, пов’язаних із забезпеченням зберігання на визначений довготривалий час шахти, на якій припинено видобуток вугілля, що включає тимчасові та постійно діючі захисні або конструктивні заходи, які запобігають руйнації шахти, тимчасове підтоплення гірничих виробок підземними водами до поновлення експлуатації гірничого підприємства;</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eastAsia="ru-RU"/>
        </w:rPr>
        <w:t>науково-дослідні роботи – наукові дослідження та науково-технічні (експериментальні) розробки, проведені профільними (фаховими) науковими установами (науковими підрозділами) з метою одержання наукового, науково-технічного (прикладного) результату щодо вивчення впливу гірничотехнічних, гідрогеологічних та інших чинників на процеси видобування вугілля, експлуатацію гірничошахтного обладнання, безпеку праці за результатами, яких можуть надаватись рекомендації (висновки) щодо запобігання небезпечним та шкідливим факторам</w:t>
      </w:r>
      <w:r w:rsidRPr="004929EE">
        <w:rPr>
          <w:rFonts w:ascii="Times New Roman" w:cs="Times New Roman"/>
          <w:sz w:val="28"/>
          <w:szCs w:val="28"/>
          <w:lang w:val="uk-UA"/>
        </w:rPr>
        <w:t>;</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2" w:name="o58"/>
      <w:bookmarkEnd w:id="22"/>
      <w:r w:rsidRPr="004929EE">
        <w:rPr>
          <w:rFonts w:ascii="Times New Roman" w:cs="Times New Roman"/>
          <w:sz w:val="28"/>
          <w:szCs w:val="28"/>
          <w:lang w:val="uk-UA" w:eastAsia="ru-RU"/>
        </w:rPr>
        <w:t>саморятівник – засіб індивідуального захисту дихальних шляхів, що забезпечує повну ізоляцію від небезпечного навколишнього середовища</w:t>
      </w:r>
      <w:r w:rsidRPr="004929EE">
        <w:rPr>
          <w:rFonts w:ascii="Times New Roman" w:cs="Times New Roman"/>
          <w:sz w:val="28"/>
          <w:szCs w:val="28"/>
          <w:lang w:val="uk-UA"/>
        </w:rPr>
        <w:t>;</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3" w:name="o59"/>
      <w:bookmarkEnd w:id="23"/>
      <w:r w:rsidRPr="004929EE">
        <w:rPr>
          <w:rFonts w:ascii="Times New Roman" w:cs="Times New Roman"/>
          <w:sz w:val="28"/>
          <w:szCs w:val="28"/>
          <w:lang w:val="uk-UA"/>
        </w:rPr>
        <w:lastRenderedPageBreak/>
        <w:t>середнє уповільнення підйомної установки у разі запобіжного (робочого) гальмування – відношення фактичної швидкості у момент спрацювання гальма до часу, що сплинув з цього моменту до повної зупинки підйомної машини;</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система моніторингу – одна або кілька автономних автоматизованих систем з подібним призначенням, об’єднаних для виконання певних функцій </w:t>
      </w:r>
      <w:r w:rsidRPr="004929EE">
        <w:rPr>
          <w:rFonts w:ascii="Times New Roman" w:cs="Times New Roman"/>
          <w:sz w:val="24"/>
          <w:szCs w:val="24"/>
          <w:lang w:val="uk-UA" w:eastAsia="ru-RU"/>
        </w:rPr>
        <w:t xml:space="preserve"> </w:t>
      </w:r>
      <w:r w:rsidRPr="004929EE">
        <w:rPr>
          <w:rFonts w:ascii="Times New Roman" w:cs="Times New Roman"/>
          <w:sz w:val="28"/>
          <w:szCs w:val="28"/>
          <w:lang w:val="uk-UA" w:eastAsia="ru-RU"/>
        </w:rPr>
        <w:t>які виключають взаємне дублювання</w:t>
      </w:r>
      <w:r w:rsidRPr="004929EE">
        <w:rPr>
          <w:rFonts w:ascii="Times New Roman" w:cs="Times New Roman"/>
          <w:sz w:val="28"/>
          <w:szCs w:val="28"/>
          <w:lang w:val="uk-UA"/>
        </w:rPr>
        <w:t>;</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4" w:name="o60"/>
      <w:bookmarkStart w:id="25" w:name="o61"/>
      <w:bookmarkEnd w:id="24"/>
      <w:bookmarkEnd w:id="25"/>
      <w:r w:rsidRPr="004929EE">
        <w:rPr>
          <w:rFonts w:ascii="Times New Roman" w:cs="Times New Roman"/>
          <w:sz w:val="28"/>
          <w:szCs w:val="28"/>
          <w:lang w:val="uk-UA" w:eastAsia="ru-RU"/>
        </w:rPr>
        <w:t xml:space="preserve">система управління охороною праці на шахтах </w:t>
      </w:r>
      <w:r w:rsidRPr="004929EE">
        <w:rPr>
          <w:rFonts w:ascii="Times New Roman" w:cs="Times New Roman"/>
          <w:i/>
          <w:sz w:val="28"/>
          <w:szCs w:val="28"/>
          <w:lang w:val="uk-UA" w:eastAsia="ru-RU"/>
        </w:rPr>
        <w:t>–</w:t>
      </w:r>
      <w:r w:rsidRPr="004929EE">
        <w:rPr>
          <w:rFonts w:ascii="Times New Roman" w:cs="Times New Roman"/>
          <w:sz w:val="28"/>
          <w:szCs w:val="28"/>
          <w:lang w:val="uk-UA" w:eastAsia="ru-RU"/>
        </w:rPr>
        <w:t xml:space="preserve"> це взаємопов’язана метою, задачами і функціями сукупність суб'єктів (посадовці та гірники шахт, виробничі колективи державних підприємств, посадові особи Міністерства енергетики України, його структурних підрозділів, трудові колективи і всі працівники підприємств, установ та організацій, пов'язаних з діяльністю шахт) і об’єктів (гірничо-геологічні, гірничотехнічні умови, небезпечні та шкідливі виробничі чинники, гірничі виробки, дільниці, робочі місця, обладнання, машини і механізми, санітарно-гігієнічні умови праці, засоби, системи захисту і контролю) управління, діяльність яких спрямована на забезпечення високопродуктивного і безпечного трудового процесу, покращення результативності управління ризиками та забезпечення відповідності вимогам організації чи особи, яка отримує продукцію, законодавчим і регламентним вимогам</w:t>
      </w:r>
      <w:r w:rsidRPr="004929EE">
        <w:rPr>
          <w:rFonts w:ascii="Times New Roman" w:cs="Times New Roman"/>
          <w:sz w:val="28"/>
          <w:szCs w:val="28"/>
          <w:lang w:val="uk-UA"/>
        </w:rPr>
        <w:t>;</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стаціонарна конвеєрна лінія – конвеєрна лінія, що транспортує гірничу масу по головних транспортних виробках;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6" w:name="o62"/>
      <w:bookmarkEnd w:id="26"/>
      <w:r w:rsidRPr="004929EE">
        <w:rPr>
          <w:rFonts w:ascii="Times New Roman" w:cs="Times New Roman"/>
          <w:sz w:val="28"/>
          <w:szCs w:val="28"/>
          <w:lang w:val="uk-UA"/>
        </w:rPr>
        <w:t>суха консервація – комплекс робіт та заходів, пов’язаних із забезпеченням зберігання на визначений довготривалий час шахти, на якій припинено видобуток вугілля, що включає тимчасові та постійно діючі, захисні або конструктивні заходи, які запобігають руйнації шахти, забезпечують збереження та підтримку гірничих виробок, необхідних для забезпечення діяльності шахти в частині провітрювання, водовідливу, підіймання до поновлення експлуатації гірничого підприємства;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7" w:name="o63"/>
      <w:bookmarkEnd w:id="27"/>
      <w:r w:rsidRPr="004929EE">
        <w:rPr>
          <w:rFonts w:ascii="Times New Roman" w:cs="Times New Roman"/>
          <w:sz w:val="28"/>
          <w:szCs w:val="28"/>
          <w:lang w:val="uk-UA"/>
        </w:rPr>
        <w:t>технічно відокремлена шахта – шахта, яка не пов’язана гірничими виробками з іншими шахтами;</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технологічна проєктна документація </w:t>
      </w:r>
      <w:r w:rsidRPr="004929EE">
        <w:rPr>
          <w:rFonts w:ascii="Times New Roman" w:cs="Times New Roman"/>
          <w:i/>
          <w:sz w:val="28"/>
          <w:szCs w:val="28"/>
          <w:lang w:val="uk-UA"/>
        </w:rPr>
        <w:t>–</w:t>
      </w:r>
      <w:r w:rsidRPr="004929EE">
        <w:rPr>
          <w:rFonts w:ascii="Times New Roman" w:cs="Times New Roman"/>
          <w:sz w:val="28"/>
          <w:szCs w:val="28"/>
          <w:lang w:val="uk-UA"/>
        </w:rPr>
        <w:t xml:space="preserve"> проєкти, паспорти, інші технологічні документи, які встановлюють вимоги до виконання основних та допоміжних технологічних процесів гірничого підприємства та вміщують комплекс заходів щодо запобігання всім небезпечним і шкідливим виробничим факторам;</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тренувальний полігон – споруда для проведення навчань та тренувань працівників правилам застосування саморятівників та засобів пожежогасіння;</w:t>
      </w:r>
    </w:p>
    <w:p w:rsidR="00DB6D79" w:rsidRPr="004929EE" w:rsidRDefault="00DB6D79" w:rsidP="00DB6D79">
      <w:pPr>
        <w:spacing w:after="0" w:line="240" w:lineRule="auto"/>
        <w:ind w:firstLine="567"/>
        <w:jc w:val="both"/>
        <w:rPr>
          <w:rFonts w:ascii="Times New Roman" w:cs="Times New Roman"/>
          <w:sz w:val="28"/>
          <w:szCs w:val="28"/>
          <w:lang w:val="uk-UA" w:eastAsia="ru-RU"/>
        </w:rPr>
      </w:pPr>
      <w:bookmarkStart w:id="28" w:name="o64"/>
      <w:bookmarkEnd w:id="28"/>
      <w:r w:rsidRPr="004929EE">
        <w:rPr>
          <w:rFonts w:ascii="Times New Roman" w:cs="Times New Roman"/>
          <w:sz w:val="28"/>
          <w:szCs w:val="28"/>
          <w:lang w:val="uk-UA" w:eastAsia="ru-RU"/>
        </w:rPr>
        <w:t xml:space="preserve">фахова наукова установа – наукова (науково-дослідна, науково-технологічна, науково-технічна, науково-практична) установа – юридична особа незалежно від організаційно-правової форми та форми власності, утворена в установленому законодавством порядку, для якої наукова та (або) науково-технічна діяльність є основною та направлена на вивчення впливу гірничотехнічних, гідрогеологічних та інших чинників на процеси видобування вугілля, експлуатацію гірничошахтного обладнання. Результат діяльності якої </w:t>
      </w:r>
      <w:r w:rsidRPr="004929EE">
        <w:rPr>
          <w:rFonts w:ascii="Times New Roman" w:cs="Times New Roman"/>
          <w:sz w:val="28"/>
          <w:szCs w:val="28"/>
          <w:lang w:val="uk-UA" w:eastAsia="ru-RU"/>
        </w:rPr>
        <w:lastRenderedPageBreak/>
        <w:t>призначений для безпосереднього впровадження у виробництво та/або практичного використання на підприємствах</w:t>
      </w:r>
      <w:r w:rsidRPr="004929EE">
        <w:rPr>
          <w:rFonts w:ascii="Times New Roman" w:cs="Times New Roman"/>
          <w:sz w:val="28"/>
          <w:szCs w:val="28"/>
          <w:lang w:val="uk-UA"/>
        </w:rPr>
        <w:t>;</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9" w:name="o65"/>
      <w:bookmarkEnd w:id="29"/>
      <w:r w:rsidRPr="004929EE">
        <w:rPr>
          <w:rFonts w:ascii="Times New Roman" w:cs="Times New Roman"/>
          <w:sz w:val="28"/>
          <w:szCs w:val="28"/>
          <w:lang w:val="uk-UA"/>
        </w:rPr>
        <w:t>холостий хід багатомодульного дискового гальма підйомної установки – час, що проходить з моменту розриву кола захисту до моменту появи зусилля в одному з модулів гальма;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0" w:name="o66"/>
      <w:bookmarkEnd w:id="30"/>
      <w:r w:rsidRPr="004929EE">
        <w:rPr>
          <w:rFonts w:ascii="Times New Roman" w:cs="Times New Roman"/>
          <w:sz w:val="28"/>
          <w:szCs w:val="28"/>
          <w:lang w:val="uk-UA"/>
        </w:rPr>
        <w:t>холостий хід гальма підйомної установки – час, що проходить з моменту розриву кола захисту до моменту стикання гальмівних колодок з гальмівним ободом;</w:t>
      </w:r>
    </w:p>
    <w:p w:rsidR="00DB6D79" w:rsidRPr="00FD5DC4" w:rsidRDefault="00DB6D79" w:rsidP="00DB6D79">
      <w:pPr>
        <w:spacing w:after="0" w:line="240" w:lineRule="auto"/>
        <w:ind w:firstLine="567"/>
        <w:jc w:val="both"/>
        <w:rPr>
          <w:rFonts w:ascii="Times New Roman" w:cs="Times New Roman"/>
          <w:sz w:val="28"/>
          <w:szCs w:val="28"/>
          <w:lang w:val="uk-UA"/>
        </w:rPr>
      </w:pPr>
      <w:bookmarkStart w:id="31" w:name="o67"/>
      <w:bookmarkEnd w:id="31"/>
      <w:r w:rsidRPr="00FD5DC4">
        <w:rPr>
          <w:rFonts w:ascii="Times New Roman" w:cs="Times New Roman"/>
          <w:sz w:val="28"/>
          <w:szCs w:val="28"/>
          <w:lang w:val="uk-UA"/>
        </w:rPr>
        <w:t>час спрацьовування гальма підйомної установки – час, що проходить з моменту розриву кола захисту до моменту виникнення гальмівного зусилля, що величиною дорівнює статичному;</w:t>
      </w:r>
    </w:p>
    <w:p w:rsidR="00DB6D79" w:rsidRPr="00FD5DC4" w:rsidRDefault="00DB6D79" w:rsidP="00DB6D79">
      <w:pPr>
        <w:spacing w:after="0" w:line="240" w:lineRule="auto"/>
        <w:ind w:firstLine="567"/>
        <w:jc w:val="both"/>
        <w:rPr>
          <w:rFonts w:ascii="Times New Roman" w:cs="Times New Roman"/>
          <w:sz w:val="28"/>
          <w:szCs w:val="28"/>
          <w:lang w:val="uk-UA"/>
        </w:rPr>
      </w:pPr>
      <w:bookmarkStart w:id="32" w:name="o68"/>
      <w:bookmarkEnd w:id="32"/>
      <w:r w:rsidRPr="00FD5DC4">
        <w:rPr>
          <w:rFonts w:ascii="Times New Roman" w:cs="Times New Roman"/>
          <w:sz w:val="28"/>
          <w:szCs w:val="28"/>
          <w:lang w:val="uk-UA"/>
        </w:rPr>
        <w:t>шарове скупчення метану – окремий випадок місцевого скупчення метану біля покрівлі виробки з концентрацією, що перевищує середню по перерізу на ділянці довжиною більше ніж 2 м.</w:t>
      </w:r>
    </w:p>
    <w:p w:rsidR="00DB6D79" w:rsidRPr="00FD5DC4" w:rsidRDefault="00DB6D79" w:rsidP="00DB6D79">
      <w:pPr>
        <w:spacing w:after="0" w:line="240" w:lineRule="auto"/>
        <w:ind w:firstLine="567"/>
        <w:jc w:val="both"/>
        <w:rPr>
          <w:rFonts w:ascii="Times New Roman" w:cs="Times New Roman"/>
          <w:sz w:val="28"/>
          <w:szCs w:val="28"/>
          <w:lang w:val="uk-UA" w:eastAsia="ru-RU"/>
        </w:rPr>
      </w:pPr>
      <w:bookmarkStart w:id="33" w:name="o69"/>
      <w:bookmarkStart w:id="34" w:name="o70"/>
      <w:bookmarkEnd w:id="33"/>
      <w:bookmarkEnd w:id="34"/>
      <w:r w:rsidRPr="00FD5DC4">
        <w:rPr>
          <w:rFonts w:ascii="Times New Roman" w:cs="Times New Roman"/>
          <w:sz w:val="28"/>
          <w:szCs w:val="28"/>
          <w:lang w:val="uk-UA" w:eastAsia="ru-RU"/>
        </w:rPr>
        <w:t>Інші терміни в цих Правилах вживаються в значеннях, наведених у Господарському кодексі України, Кодексі цивільного захисту України, Законі України “Про охорону праці”, Гірничому законі України</w:t>
      </w:r>
      <w:bookmarkStart w:id="35" w:name="o71"/>
      <w:bookmarkEnd w:id="35"/>
      <w:r w:rsidRPr="00FD5DC4">
        <w:rPr>
          <w:rFonts w:ascii="Times New Roman" w:cs="Times New Roman"/>
          <w:sz w:val="28"/>
          <w:szCs w:val="28"/>
          <w:lang w:val="uk-UA" w:eastAsia="ru-RU"/>
        </w:rPr>
        <w:t xml:space="preserve"> та Закону України “Про газ (метан) вугільних родовищ”.</w:t>
      </w:r>
    </w:p>
    <w:p w:rsidR="00DB6D79" w:rsidRPr="004929EE" w:rsidRDefault="00DB6D79" w:rsidP="00DB6D79">
      <w:pPr>
        <w:spacing w:after="0" w:line="240" w:lineRule="auto"/>
        <w:ind w:firstLine="567"/>
        <w:jc w:val="both"/>
        <w:rPr>
          <w:rFonts w:ascii="Times New Roman" w:cs="Times New Roman"/>
          <w:b/>
          <w:sz w:val="28"/>
          <w:szCs w:val="28"/>
          <w:lang w:val="uk-UA"/>
        </w:rPr>
      </w:pPr>
    </w:p>
    <w:p w:rsidR="00DB6D79" w:rsidRPr="004929EE" w:rsidRDefault="00DB6D79" w:rsidP="00DB6D79">
      <w:pPr>
        <w:spacing w:after="0" w:line="240" w:lineRule="auto"/>
        <w:ind w:firstLine="567"/>
        <w:rPr>
          <w:rFonts w:ascii="Times New Roman" w:cs="Times New Roman"/>
          <w:sz w:val="28"/>
          <w:szCs w:val="28"/>
          <w:lang w:val="uk-UA" w:eastAsia="ru-RU"/>
        </w:rPr>
      </w:pPr>
      <w:r w:rsidRPr="004929EE">
        <w:rPr>
          <w:rFonts w:ascii="Times New Roman" w:cs="Times New Roman"/>
          <w:sz w:val="28"/>
          <w:szCs w:val="28"/>
          <w:lang w:val="uk-UA"/>
        </w:rPr>
        <w:t>4. У цих Правилах скорочення вживаються у таких значеннях: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6" w:name="o72"/>
      <w:bookmarkEnd w:id="36"/>
      <w:r w:rsidRPr="004929EE">
        <w:rPr>
          <w:rFonts w:ascii="Times New Roman" w:cs="Times New Roman"/>
          <w:sz w:val="28"/>
          <w:szCs w:val="28"/>
          <w:lang w:val="uk-UA"/>
        </w:rPr>
        <w:t>АВР – автоматичне вмикання резерву;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7" w:name="o73"/>
      <w:bookmarkEnd w:id="37"/>
      <w:r w:rsidRPr="004929EE">
        <w:rPr>
          <w:rFonts w:ascii="Times New Roman" w:cs="Times New Roman"/>
          <w:sz w:val="28"/>
          <w:szCs w:val="28"/>
          <w:lang w:val="uk-UA"/>
        </w:rPr>
        <w:t>АГК – аерогазовий контроль;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8" w:name="o74"/>
      <w:bookmarkEnd w:id="38"/>
      <w:r w:rsidRPr="004929EE">
        <w:rPr>
          <w:rFonts w:ascii="Times New Roman" w:cs="Times New Roman"/>
          <w:sz w:val="28"/>
          <w:szCs w:val="28"/>
          <w:lang w:val="uk-UA"/>
        </w:rPr>
        <w:t>АКМ – автоматичний контроль метану;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9" w:name="o75"/>
      <w:bookmarkEnd w:id="39"/>
      <w:r w:rsidRPr="004929EE">
        <w:rPr>
          <w:rFonts w:ascii="Times New Roman" w:cs="Times New Roman"/>
          <w:sz w:val="28"/>
          <w:szCs w:val="28"/>
          <w:lang w:val="uk-UA"/>
        </w:rPr>
        <w:t>АПВ – автоматичне повторне вмикання;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0" w:name="o76"/>
      <w:bookmarkEnd w:id="40"/>
      <w:r w:rsidRPr="004929EE">
        <w:rPr>
          <w:rFonts w:ascii="Times New Roman" w:cs="Times New Roman"/>
          <w:sz w:val="28"/>
          <w:szCs w:val="28"/>
          <w:lang w:val="uk-UA"/>
        </w:rPr>
        <w:t>БПР – буропідривні роботи;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1" w:name="o77"/>
      <w:bookmarkStart w:id="42" w:name="o78"/>
      <w:bookmarkEnd w:id="41"/>
      <w:bookmarkEnd w:id="42"/>
      <w:r w:rsidRPr="004929EE">
        <w:rPr>
          <w:rFonts w:ascii="Times New Roman" w:cs="Times New Roman"/>
          <w:sz w:val="28"/>
          <w:szCs w:val="28"/>
          <w:lang w:val="uk-UA"/>
        </w:rPr>
        <w:t>ВМ – вибуховий матеріал;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3" w:name="o79"/>
      <w:bookmarkEnd w:id="43"/>
      <w:r w:rsidRPr="004929EE">
        <w:rPr>
          <w:rFonts w:ascii="Times New Roman" w:cs="Times New Roman"/>
          <w:sz w:val="28"/>
          <w:szCs w:val="28"/>
          <w:lang w:val="uk-UA"/>
        </w:rPr>
        <w:t>ВМП – вентилятор місцевого провітрювання;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4" w:name="o80"/>
      <w:bookmarkEnd w:id="44"/>
      <w:r w:rsidRPr="004929EE">
        <w:rPr>
          <w:rFonts w:ascii="Times New Roman" w:cs="Times New Roman"/>
          <w:sz w:val="28"/>
          <w:szCs w:val="28"/>
          <w:lang w:val="uk-UA"/>
        </w:rPr>
        <w:t>ВТБ – вентиляція і техніка безпеки;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5" w:name="o81"/>
      <w:bookmarkEnd w:id="45"/>
      <w:r w:rsidRPr="004929EE">
        <w:rPr>
          <w:rFonts w:ascii="Times New Roman" w:cs="Times New Roman"/>
          <w:sz w:val="28"/>
          <w:szCs w:val="28"/>
          <w:lang w:val="uk-UA"/>
        </w:rPr>
        <w:t>ГДК – граничнодопустима концентрація;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6" w:name="o82"/>
      <w:bookmarkEnd w:id="46"/>
      <w:r w:rsidRPr="004929EE">
        <w:rPr>
          <w:rFonts w:ascii="Times New Roman" w:cs="Times New Roman"/>
          <w:sz w:val="28"/>
          <w:szCs w:val="28"/>
          <w:lang w:val="uk-UA"/>
        </w:rPr>
        <w:t>ГДЯ – газодинамічне явище;</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7" w:name="o83"/>
      <w:bookmarkEnd w:id="47"/>
      <w:r w:rsidRPr="004929EE">
        <w:rPr>
          <w:rFonts w:ascii="Times New Roman" w:cs="Times New Roman"/>
          <w:sz w:val="28"/>
          <w:szCs w:val="28"/>
          <w:lang w:val="uk-UA"/>
        </w:rPr>
        <w:t>ДАРС – Державна аварійно-рятувальна служба;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8" w:name="o84"/>
      <w:bookmarkStart w:id="49" w:name="o85"/>
      <w:bookmarkEnd w:id="48"/>
      <w:bookmarkEnd w:id="49"/>
      <w:r w:rsidRPr="004929EE">
        <w:rPr>
          <w:rFonts w:ascii="Times New Roman" w:cs="Times New Roman"/>
          <w:sz w:val="28"/>
          <w:szCs w:val="28"/>
          <w:lang w:val="uk-UA"/>
        </w:rPr>
        <w:t>ДВГРС – Державна воєнізована гірничорятувальна служба у вугільній промисловості України;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0" w:name="o88"/>
      <w:bookmarkStart w:id="51" w:name="o86"/>
      <w:bookmarkEnd w:id="50"/>
      <w:bookmarkEnd w:id="51"/>
      <w:r w:rsidRPr="004929EE">
        <w:rPr>
          <w:rFonts w:ascii="Times New Roman" w:cs="Times New Roman"/>
          <w:sz w:val="28"/>
          <w:szCs w:val="28"/>
          <w:lang w:val="uk-UA"/>
        </w:rPr>
        <w:t>ДІВ – джерело іонізуючого випромінювання;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2" w:name="o89"/>
      <w:bookmarkStart w:id="53" w:name="o93"/>
      <w:bookmarkStart w:id="54" w:name="o94"/>
      <w:bookmarkEnd w:id="52"/>
      <w:bookmarkEnd w:id="53"/>
      <w:bookmarkEnd w:id="54"/>
      <w:r w:rsidRPr="004929EE">
        <w:rPr>
          <w:rFonts w:ascii="Times New Roman" w:cs="Times New Roman"/>
          <w:sz w:val="28"/>
          <w:szCs w:val="28"/>
          <w:lang w:val="uk-UA"/>
        </w:rPr>
        <w:t>ЗІЗ – засіб індивідуального захисту;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5" w:name="o95"/>
      <w:bookmarkEnd w:id="55"/>
      <w:r w:rsidRPr="004929EE">
        <w:rPr>
          <w:rFonts w:ascii="Times New Roman" w:cs="Times New Roman"/>
          <w:sz w:val="28"/>
          <w:szCs w:val="28"/>
          <w:lang w:val="uk-UA"/>
        </w:rPr>
        <w:t>КРП – комплектний розподільний пристрій;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6" w:name="o96"/>
      <w:bookmarkStart w:id="57" w:name="o100"/>
      <w:bookmarkEnd w:id="56"/>
      <w:bookmarkEnd w:id="57"/>
      <w:r w:rsidRPr="004929EE">
        <w:rPr>
          <w:rFonts w:ascii="Times New Roman" w:cs="Times New Roman"/>
          <w:sz w:val="28"/>
          <w:szCs w:val="28"/>
          <w:lang w:val="uk-UA"/>
        </w:rPr>
        <w:t>НШВЧ – небезпечні та шкідливі виробничі чинники;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8" w:name="o101"/>
      <w:bookmarkEnd w:id="58"/>
      <w:r w:rsidRPr="004929EE">
        <w:rPr>
          <w:rFonts w:ascii="Times New Roman" w:cs="Times New Roman"/>
          <w:sz w:val="28"/>
          <w:szCs w:val="28"/>
          <w:lang w:val="uk-UA"/>
        </w:rPr>
        <w:t>ПВХ – полівінілхлоридний;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9" w:name="o102"/>
      <w:bookmarkEnd w:id="59"/>
      <w:r w:rsidRPr="004929EE">
        <w:rPr>
          <w:rFonts w:ascii="Times New Roman" w:cs="Times New Roman"/>
          <w:sz w:val="28"/>
          <w:szCs w:val="28"/>
          <w:lang w:val="uk-UA"/>
        </w:rPr>
        <w:t xml:space="preserve">ПЛА – </w:t>
      </w:r>
      <w:r w:rsidRPr="004929EE">
        <w:rPr>
          <w:rFonts w:ascii="Times New Roman" w:cs="Times New Roman"/>
          <w:sz w:val="28"/>
          <w:szCs w:val="28"/>
          <w:lang w:val="uk-UA" w:eastAsia="zh-CN"/>
        </w:rPr>
        <w:t xml:space="preserve">план локалізації та ліквідації аварійних ситуацій і аварій; </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0" w:name="o103"/>
      <w:bookmarkEnd w:id="60"/>
      <w:r w:rsidRPr="004929EE">
        <w:rPr>
          <w:rFonts w:ascii="Times New Roman" w:cs="Times New Roman"/>
          <w:sz w:val="28"/>
          <w:szCs w:val="28"/>
          <w:lang w:val="uk-UA"/>
        </w:rPr>
        <w:t>ППЗ – проєкт протипожежного захисту;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1" w:name="o105"/>
      <w:bookmarkStart w:id="62" w:name="o104"/>
      <w:bookmarkEnd w:id="61"/>
      <w:bookmarkEnd w:id="62"/>
      <w:r w:rsidRPr="004929EE">
        <w:rPr>
          <w:rFonts w:ascii="Times New Roman" w:cs="Times New Roman"/>
          <w:sz w:val="28"/>
          <w:szCs w:val="28"/>
          <w:lang w:val="uk-UA"/>
        </w:rPr>
        <w:t>РВ – рудникове вибухобезпечне – рівень вибухозахисту;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3" w:name="o106"/>
      <w:bookmarkEnd w:id="63"/>
      <w:r w:rsidRPr="004929EE">
        <w:rPr>
          <w:rFonts w:ascii="Times New Roman" w:cs="Times New Roman"/>
          <w:sz w:val="28"/>
          <w:szCs w:val="28"/>
          <w:lang w:val="uk-UA"/>
        </w:rPr>
        <w:t>РН – рудникове нормальне – рівень вибухозахисту;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4" w:name="o107"/>
      <w:bookmarkEnd w:id="64"/>
      <w:r w:rsidRPr="004929EE">
        <w:rPr>
          <w:rFonts w:ascii="Times New Roman" w:cs="Times New Roman"/>
          <w:sz w:val="28"/>
          <w:szCs w:val="28"/>
          <w:lang w:val="uk-UA"/>
        </w:rPr>
        <w:t>РО – рудникове особливо вибухобезпечне – рівень вибухозахисту;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5" w:name="o108"/>
      <w:bookmarkEnd w:id="65"/>
      <w:r w:rsidRPr="004929EE">
        <w:rPr>
          <w:rFonts w:ascii="Times New Roman" w:cs="Times New Roman"/>
          <w:sz w:val="28"/>
          <w:szCs w:val="28"/>
          <w:lang w:val="uk-UA"/>
        </w:rPr>
        <w:t>РП – рудникове підвищеної надійності – рівень вибухозахисту;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6" w:name="o109"/>
      <w:bookmarkEnd w:id="66"/>
      <w:r w:rsidRPr="004929EE">
        <w:rPr>
          <w:rFonts w:ascii="Times New Roman" w:cs="Times New Roman"/>
          <w:sz w:val="28"/>
          <w:szCs w:val="28"/>
          <w:lang w:val="uk-UA"/>
        </w:rPr>
        <w:t>РПП – розподільний підземний пункт;</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7" w:name="o110"/>
      <w:bookmarkEnd w:id="67"/>
      <w:r w:rsidRPr="004929EE">
        <w:rPr>
          <w:rFonts w:ascii="Times New Roman" w:cs="Times New Roman"/>
          <w:sz w:val="28"/>
          <w:szCs w:val="28"/>
          <w:lang w:val="uk-UA"/>
        </w:rPr>
        <w:t>СПЖ – струмопровідна жила;</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СУОП – система управління охороною праці;</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ТПД – технологічна проєктна документація;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8" w:name="o114"/>
      <w:bookmarkStart w:id="69" w:name="o111"/>
      <w:bookmarkEnd w:id="68"/>
      <w:bookmarkEnd w:id="69"/>
      <w:r w:rsidRPr="004929EE">
        <w:rPr>
          <w:rFonts w:ascii="Times New Roman" w:cs="Times New Roman"/>
          <w:sz w:val="28"/>
          <w:szCs w:val="28"/>
          <w:lang w:val="uk-UA"/>
        </w:rPr>
        <w:t>ЦПП – центральна підземна підстанція.</w:t>
      </w:r>
    </w:p>
    <w:p w:rsidR="00DB6D79" w:rsidRPr="004929EE" w:rsidRDefault="00DB6D79" w:rsidP="00DB6D79">
      <w:pPr>
        <w:spacing w:after="0" w:line="240" w:lineRule="auto"/>
        <w:ind w:firstLine="709"/>
        <w:jc w:val="both"/>
        <w:rPr>
          <w:rFonts w:ascii="Times New Roman" w:cs="Times New Roman"/>
          <w:sz w:val="28"/>
          <w:szCs w:val="28"/>
          <w:lang w:val="uk-UA"/>
        </w:rPr>
      </w:pPr>
      <w:bookmarkStart w:id="70" w:name="o117"/>
      <w:bookmarkStart w:id="71" w:name="o115"/>
      <w:bookmarkEnd w:id="70"/>
      <w:bookmarkEnd w:id="71"/>
    </w:p>
    <w:p w:rsidR="00DB6D79" w:rsidRPr="004929EE" w:rsidRDefault="00DB6D79" w:rsidP="00DB6D79">
      <w:pPr>
        <w:spacing w:after="0" w:line="240" w:lineRule="auto"/>
        <w:jc w:val="center"/>
        <w:rPr>
          <w:rFonts w:ascii="Times New Roman" w:cs="Times New Roman"/>
          <w:b/>
          <w:sz w:val="28"/>
          <w:szCs w:val="28"/>
          <w:lang w:val="uk-UA"/>
        </w:rPr>
      </w:pPr>
      <w:r w:rsidRPr="004929EE">
        <w:rPr>
          <w:rFonts w:ascii="Times New Roman" w:cs="Times New Roman"/>
          <w:b/>
          <w:sz w:val="28"/>
          <w:szCs w:val="28"/>
          <w:lang w:val="uk-UA"/>
        </w:rPr>
        <w:t>II. Загальні вимоги безпеки</w:t>
      </w:r>
    </w:p>
    <w:p w:rsidR="00DB6D79" w:rsidRPr="004929EE" w:rsidRDefault="00DB6D79" w:rsidP="00DB6D79">
      <w:pPr>
        <w:spacing w:after="0" w:line="240" w:lineRule="auto"/>
        <w:jc w:val="center"/>
        <w:rPr>
          <w:rFonts w:ascii="Times New Roman" w:cs="Times New Roman"/>
          <w:b/>
          <w:sz w:val="28"/>
          <w:szCs w:val="28"/>
          <w:lang w:val="uk-UA"/>
        </w:rPr>
      </w:pPr>
    </w:p>
    <w:p w:rsidR="00DB6D79" w:rsidRPr="004929EE" w:rsidRDefault="00DB6D79" w:rsidP="00DB6D79">
      <w:pPr>
        <w:spacing w:after="0" w:line="240" w:lineRule="auto"/>
        <w:jc w:val="center"/>
        <w:rPr>
          <w:rFonts w:ascii="Times New Roman" w:cs="Times New Roman"/>
          <w:b/>
          <w:sz w:val="28"/>
          <w:szCs w:val="28"/>
          <w:lang w:val="uk-UA"/>
        </w:rPr>
      </w:pPr>
      <w:bookmarkStart w:id="72" w:name="o118"/>
      <w:bookmarkEnd w:id="72"/>
      <w:r w:rsidRPr="004929EE">
        <w:rPr>
          <w:rFonts w:ascii="Times New Roman" w:cs="Times New Roman"/>
          <w:b/>
          <w:sz w:val="28"/>
          <w:szCs w:val="28"/>
          <w:lang w:val="uk-UA"/>
        </w:rPr>
        <w:t>1. Основні положення</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3" w:name="o119"/>
      <w:bookmarkStart w:id="74" w:name="o120"/>
      <w:bookmarkStart w:id="75" w:name="o121"/>
      <w:bookmarkEnd w:id="73"/>
      <w:bookmarkEnd w:id="74"/>
      <w:bookmarkEnd w:id="75"/>
      <w:r w:rsidRPr="004929EE">
        <w:rPr>
          <w:rFonts w:ascii="Times New Roman" w:cs="Times New Roman"/>
          <w:sz w:val="28"/>
          <w:szCs w:val="28"/>
          <w:lang w:val="uk-UA"/>
        </w:rPr>
        <w:t xml:space="preserve">1. Проєктування, нове будівництво, реконструкція та експлуатація шахт проводяться з дотриманням вимог законів України “Про архітектурну діяльність”, “Про регулювання містобудівної діяльності”, “Про охорону праці”, “Про систему громадського здоров’я”, “Про охорону навколишнього природного середовища”, “Про об’єкти підвищеної небезпеки”, </w:t>
      </w:r>
      <w:r>
        <w:rPr>
          <w:rFonts w:ascii="Times New Roman" w:cs="Times New Roman"/>
          <w:sz w:val="28"/>
          <w:szCs w:val="28"/>
          <w:lang w:val="uk-UA"/>
        </w:rPr>
        <w:t>Кодексу України про надра,</w:t>
      </w:r>
      <w:r w:rsidRPr="0053324E">
        <w:rPr>
          <w:rFonts w:ascii="Times New Roman" w:cs="Times New Roman"/>
          <w:sz w:val="28"/>
          <w:szCs w:val="28"/>
          <w:lang w:val="uk-UA"/>
        </w:rPr>
        <w:t xml:space="preserve"> </w:t>
      </w:r>
      <w:r w:rsidRPr="004929EE">
        <w:rPr>
          <w:rFonts w:ascii="Times New Roman" w:cs="Times New Roman"/>
          <w:sz w:val="28"/>
          <w:szCs w:val="28"/>
          <w:lang w:val="uk-UA"/>
        </w:rPr>
        <w:t>Гірничого закону України, вимог цих Правил та інших нормативно-правових актів.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6" w:name="o122"/>
      <w:bookmarkEnd w:id="76"/>
      <w:r w:rsidRPr="004929EE">
        <w:rPr>
          <w:rFonts w:ascii="Times New Roman" w:cs="Times New Roman"/>
          <w:sz w:val="28"/>
          <w:szCs w:val="28"/>
          <w:lang w:val="uk-UA"/>
        </w:rPr>
        <w:t>2. Директор шахти (уповноважена особа) на основі Переліку робіт з підвищеною небезпекою, затвердженого наказом Державного комітету України з нагляду за охороною</w:t>
      </w:r>
      <w:r w:rsidR="00FD5DC4">
        <w:rPr>
          <w:rFonts w:ascii="Times New Roman" w:cs="Times New Roman"/>
          <w:sz w:val="28"/>
          <w:szCs w:val="28"/>
          <w:lang w:val="uk-UA"/>
        </w:rPr>
        <w:t xml:space="preserve"> праці від 26 січня 2005 року № </w:t>
      </w:r>
      <w:r w:rsidRPr="004929EE">
        <w:rPr>
          <w:rFonts w:ascii="Times New Roman" w:cs="Times New Roman"/>
          <w:sz w:val="28"/>
          <w:szCs w:val="28"/>
          <w:lang w:val="uk-UA"/>
        </w:rPr>
        <w:t xml:space="preserve">15, зареєстрованого в Міністерстві юстиції України 15 лютого 2005 року за № 232/10512 </w:t>
      </w:r>
      <w:r w:rsidR="00FD5DC4">
        <w:rPr>
          <w:rFonts w:ascii="Times New Roman" w:cs="Times New Roman"/>
          <w:sz w:val="28"/>
          <w:szCs w:val="28"/>
          <w:lang w:val="uk-UA"/>
        </w:rPr>
        <w:br/>
      </w:r>
      <w:r w:rsidRPr="004929EE">
        <w:rPr>
          <w:rFonts w:ascii="Times New Roman" w:cs="Times New Roman"/>
          <w:sz w:val="28"/>
          <w:szCs w:val="28"/>
          <w:lang w:val="uk-UA"/>
        </w:rPr>
        <w:t>(далі – НПАОП 00.0-8.24-05), з урахуванням специфіки виробництва, розробляє і затверджує відповідний перелік робіт з підвищеною небезпекою, для проведення яких потрібні спеціальне навчання і щорічна перевірка знань з питань охорони праці.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7" w:name="o123"/>
      <w:bookmarkEnd w:id="77"/>
      <w:r w:rsidRPr="004929EE">
        <w:rPr>
          <w:rFonts w:ascii="Times New Roman" w:cs="Times New Roman"/>
          <w:sz w:val="28"/>
          <w:szCs w:val="28"/>
          <w:lang w:val="uk-UA"/>
        </w:rPr>
        <w:t>Працівники, зайняті на роботах, передбачених НПАОП 00.0-8.24-05, повинні проходити спеціальне навчання і щорічну перевірку знань з питань охорони праці відповідно до вимог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року № 15, зареєстрованого в Міністерстві юстиції України 15 лютого 2005 року за № 231/10511 (далі – НПАОП 0.00-4.12-05).</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Default="00DB6D79" w:rsidP="00DB6D79">
      <w:pPr>
        <w:spacing w:after="0" w:line="240" w:lineRule="auto"/>
        <w:ind w:firstLine="567"/>
        <w:jc w:val="both"/>
        <w:rPr>
          <w:rFonts w:ascii="Times New Roman" w:cs="Times New Roman"/>
          <w:sz w:val="28"/>
          <w:szCs w:val="28"/>
          <w:lang w:val="uk-UA"/>
        </w:rPr>
      </w:pPr>
      <w:bookmarkStart w:id="78" w:name="o124"/>
      <w:bookmarkEnd w:id="78"/>
      <w:r w:rsidRPr="004929EE">
        <w:rPr>
          <w:rFonts w:ascii="Times New Roman" w:cs="Times New Roman"/>
          <w:sz w:val="28"/>
          <w:szCs w:val="28"/>
          <w:lang w:val="uk-UA"/>
        </w:rPr>
        <w:t>3. Директор шахти (уповноважена особа) зобов’язаний забезпечити працівників сертифікованими ЗІЗ згідно з Мінімальними вимогами безпеки та охорони здоров’я при використанні працівниками засобів індивідуального захисту на робочому місці, затвердженими наказом Міністерства соціальної політики України від 29 листопада 2018 року № 1804, зареєстрованими у Міністерстві юстиції України 27 грудня 2018 року за № 1494/32946 (НПАОП 0.00-7.17-18).</w:t>
      </w:r>
    </w:p>
    <w:p w:rsidR="00C51E31" w:rsidRDefault="00C51E31"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9" w:name="o125"/>
      <w:bookmarkEnd w:id="79"/>
      <w:r w:rsidRPr="004929EE">
        <w:rPr>
          <w:rFonts w:ascii="Times New Roman" w:cs="Times New Roman"/>
          <w:sz w:val="28"/>
          <w:szCs w:val="28"/>
          <w:lang w:val="uk-UA"/>
        </w:rPr>
        <w:t>ЗІЗ повинні відповідати вимогам Технічного регламенту засобів індивідуального захисту, затвердженим постановою Кабінету Міністрів України від 21 серпня 2019 року № 771.</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0" w:name="o126"/>
      <w:bookmarkEnd w:id="80"/>
      <w:r w:rsidRPr="004929EE">
        <w:rPr>
          <w:rFonts w:ascii="Times New Roman" w:cs="Times New Roman"/>
          <w:sz w:val="28"/>
          <w:szCs w:val="28"/>
          <w:lang w:val="uk-UA"/>
        </w:rPr>
        <w:t xml:space="preserve">4. Опрацювання і затвердження директором шахти (уповноваженою особою) нормативних актів, що діють на підприємстві, здійснюють відповідно до вимог Порядку опрацювання і затвердження власником нормативних актів з охорони праці, що діють на підприємстві, затвердженого наказом Державного комітету України по нагляду за охороною </w:t>
      </w:r>
      <w:r w:rsidR="00FD5DC4">
        <w:rPr>
          <w:rFonts w:ascii="Times New Roman" w:cs="Times New Roman"/>
          <w:sz w:val="28"/>
          <w:szCs w:val="28"/>
          <w:lang w:val="uk-UA"/>
        </w:rPr>
        <w:t xml:space="preserve">праці від 21 грудня 1993 року № </w:t>
      </w:r>
      <w:r w:rsidRPr="004929EE">
        <w:rPr>
          <w:rFonts w:ascii="Times New Roman" w:cs="Times New Roman"/>
          <w:sz w:val="28"/>
          <w:szCs w:val="28"/>
          <w:lang w:val="uk-UA"/>
        </w:rPr>
        <w:t>132, зареєстрованого в Міністерстві юстиції України 07 лютого 1994 року за                         № 20/229 (НПАОП 0.00-6.03-93).</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1" w:name="o127"/>
      <w:bookmarkEnd w:id="81"/>
      <w:r w:rsidRPr="004929EE">
        <w:rPr>
          <w:rFonts w:ascii="Times New Roman" w:cs="Times New Roman"/>
          <w:sz w:val="28"/>
          <w:szCs w:val="28"/>
          <w:lang w:val="uk-UA"/>
        </w:rPr>
        <w:t>5. Розробка, перегляд, ознайомлення та забезпечення працівників інструкціями з охорони праці за професіями здійснюються відповідно до вимог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 січня 1998 року № 9, зареєстрованого в Міністерстві юстиції України 07 квітня 1998 року за № 226/2666 (НПАОП 00.0-4.15-98).</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2" w:name="o128"/>
      <w:bookmarkEnd w:id="82"/>
      <w:r w:rsidRPr="004929EE">
        <w:rPr>
          <w:rFonts w:ascii="Times New Roman" w:cs="Times New Roman"/>
          <w:sz w:val="28"/>
          <w:szCs w:val="28"/>
          <w:lang w:val="uk-UA"/>
        </w:rPr>
        <w:t>6. Директор шахти (уповноважена особа) зобов’язаний створити службу охорони праці та забезпечити функціонування системи управління охороною праці відповідно до вимог Закону України “Про охорону праці”.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3" w:name="o129"/>
      <w:bookmarkEnd w:id="83"/>
      <w:r w:rsidRPr="004929EE">
        <w:rPr>
          <w:rFonts w:ascii="Times New Roman" w:cs="Times New Roman"/>
          <w:sz w:val="28"/>
          <w:szCs w:val="28"/>
          <w:lang w:val="uk-UA"/>
        </w:rPr>
        <w:t>7. На шахті мають застосовуватися автоматичні пристрої та системи протиаварійного захисту, засоби колективного захисту працівників, засоби і способи виявлення та усунення НШВЧ.</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4" w:name="o131"/>
      <w:bookmarkStart w:id="85" w:name="o130"/>
      <w:bookmarkEnd w:id="84"/>
      <w:bookmarkEnd w:id="85"/>
      <w:r w:rsidRPr="004929EE">
        <w:rPr>
          <w:rFonts w:ascii="Times New Roman" w:cs="Times New Roman"/>
          <w:sz w:val="28"/>
          <w:szCs w:val="28"/>
          <w:lang w:val="uk-UA"/>
        </w:rPr>
        <w:t>Новостворені та модернізовані автоматизовані системи протиаварійного захисту, що мають функції накопичення інформації, повинні виключати можливість втручання працівників шахти у накопичену інформацію.</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На шахтах, небезпечних за метаном (крім шахт I категорії) мають функціонувати системи моніторингу у шахтній атмосфері метану. Спеціально призначені директором шахти посадові особи здійснюють контроль за ефективним використанням таких систем на вугільних підприємствах.</w:t>
      </w:r>
    </w:p>
    <w:p w:rsidR="00DB6D79" w:rsidRDefault="00DB6D79" w:rsidP="00DB6D79">
      <w:pPr>
        <w:spacing w:after="0" w:line="240" w:lineRule="auto"/>
        <w:ind w:firstLine="567"/>
        <w:jc w:val="both"/>
        <w:rPr>
          <w:rFonts w:ascii="Times New Roman" w:cs="Times New Roman"/>
          <w:sz w:val="28"/>
          <w:szCs w:val="28"/>
          <w:lang w:val="uk-UA"/>
        </w:rPr>
      </w:pPr>
      <w:bookmarkStart w:id="86" w:name="o132"/>
      <w:bookmarkEnd w:id="86"/>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8. На кожній технічно відокремленій шахті має бути створена дільниця, яка організовує і забезпечує провітрювання підземних виробок шахти та здійснює контроль за пилогазовим режимом (далі – дільниця ВТБ). Дві або декілька шахт, пов’язаних гірничими виробками, повинні мати єдину дільницю ВТБ і ПЛА.</w:t>
      </w:r>
    </w:p>
    <w:p w:rsidR="00DB6D79" w:rsidRDefault="00DB6D79" w:rsidP="00DB6D79">
      <w:pPr>
        <w:spacing w:after="0" w:line="240" w:lineRule="auto"/>
        <w:ind w:firstLine="567"/>
        <w:jc w:val="both"/>
        <w:rPr>
          <w:rFonts w:ascii="Times New Roman" w:cs="Times New Roman"/>
          <w:sz w:val="28"/>
          <w:szCs w:val="28"/>
          <w:lang w:val="uk-UA"/>
        </w:rPr>
      </w:pPr>
    </w:p>
    <w:p w:rsidR="00C51E31" w:rsidRDefault="00C51E31" w:rsidP="00DB6D79">
      <w:pPr>
        <w:spacing w:after="0" w:line="240" w:lineRule="auto"/>
        <w:ind w:firstLine="567"/>
        <w:jc w:val="both"/>
        <w:rPr>
          <w:rFonts w:ascii="Times New Roman" w:cs="Times New Roman"/>
          <w:sz w:val="28"/>
          <w:szCs w:val="28"/>
          <w:lang w:val="uk-UA"/>
        </w:rPr>
      </w:pPr>
    </w:p>
    <w:p w:rsidR="00C51E31" w:rsidRDefault="00C51E31" w:rsidP="00DB6D79">
      <w:pPr>
        <w:spacing w:after="0" w:line="240" w:lineRule="auto"/>
        <w:ind w:firstLine="567"/>
        <w:jc w:val="both"/>
        <w:rPr>
          <w:rFonts w:ascii="Times New Roman" w:cs="Times New Roman"/>
          <w:sz w:val="28"/>
          <w:szCs w:val="28"/>
          <w:lang w:val="uk-UA"/>
        </w:rPr>
      </w:pPr>
    </w:p>
    <w:p w:rsidR="00C51E31" w:rsidRDefault="00C51E31"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7" w:name="o133"/>
      <w:bookmarkEnd w:id="87"/>
      <w:r w:rsidRPr="004929EE">
        <w:rPr>
          <w:rFonts w:ascii="Times New Roman" w:cs="Times New Roman"/>
          <w:sz w:val="28"/>
          <w:szCs w:val="28"/>
          <w:lang w:val="uk-UA"/>
        </w:rPr>
        <w:t>9. Кожна шахта повинна мати затверджену технічну документацію, а також ситуаційний план поверхні із зазначенням всіх об’єктів і споруд в межах її гірничого відводу. Для всіх видів документації терміни зберігання зазначаються на їх титульному листі.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8" w:name="o134"/>
      <w:bookmarkEnd w:id="88"/>
      <w:r w:rsidRPr="004929EE">
        <w:rPr>
          <w:rFonts w:ascii="Times New Roman" w:cs="Times New Roman"/>
          <w:sz w:val="28"/>
          <w:szCs w:val="28"/>
          <w:lang w:val="uk-UA"/>
        </w:rPr>
        <w:t>Геологорозвідувальні, гірничі та будівельні роботи мають проводитися із геолого-маркшейдерським забезпеченням.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2952C9" w:rsidRDefault="00DB6D79" w:rsidP="00DB6D79">
      <w:pPr>
        <w:numPr>
          <w:ilvl w:val="0"/>
          <w:numId w:val="1"/>
        </w:numPr>
        <w:spacing w:after="0" w:line="240" w:lineRule="auto"/>
        <w:ind w:firstLine="567"/>
        <w:jc w:val="both"/>
        <w:rPr>
          <w:rFonts w:ascii="Times New Roman" w:cs="Times New Roman"/>
          <w:sz w:val="28"/>
          <w:szCs w:val="28"/>
          <w:lang w:val="uk-UA"/>
        </w:rPr>
      </w:pPr>
      <w:bookmarkStart w:id="89" w:name="o135"/>
      <w:bookmarkEnd w:id="89"/>
      <w:r w:rsidRPr="002952C9">
        <w:rPr>
          <w:rFonts w:ascii="Times New Roman" w:cs="Times New Roman"/>
          <w:sz w:val="28"/>
          <w:szCs w:val="28"/>
          <w:lang w:val="uk-UA"/>
        </w:rPr>
        <w:t xml:space="preserve">Проєкти на нове будівництво шахт, розкриття і підготовку горизонтів, блоків, панелей, реконструкцію і ліквідацію шахт розробляються відповідно до вимог законів України “Про архітектурну діяльність”, “Про регулювання містобудівної діяльності”. Під час проєктування гірничих робіт на шахтах слід передбачати можливість виходу працівників у разі аварій у безпечне місце за час дії саморятівника. </w:t>
      </w:r>
    </w:p>
    <w:p w:rsidR="00DB6D79" w:rsidRPr="002952C9" w:rsidRDefault="00DB6D79" w:rsidP="00DB6D79">
      <w:pPr>
        <w:spacing w:after="0" w:line="240" w:lineRule="auto"/>
        <w:ind w:firstLine="567"/>
        <w:jc w:val="both"/>
        <w:rPr>
          <w:rFonts w:ascii="Times New Roman" w:cs="Times New Roman"/>
          <w:sz w:val="28"/>
          <w:szCs w:val="28"/>
          <w:lang w:val="uk-UA"/>
        </w:rPr>
      </w:pPr>
      <w:r w:rsidRPr="002952C9">
        <w:rPr>
          <w:rFonts w:ascii="Times New Roman" w:cs="Times New Roman"/>
          <w:sz w:val="28"/>
          <w:szCs w:val="28"/>
          <w:lang w:val="uk-UA"/>
        </w:rPr>
        <w:t>Інша ТПД, яка не вказана в абзаці першому цього пункту, розробляється технічними службами шахт разом з начальниками дільниць відповідно до вимог цих Правил та інших нормативно-правових актів. Директор шахти (уповноважена особа) може залучати до проєктних робіт спеціалізо</w:t>
      </w:r>
      <w:r>
        <w:rPr>
          <w:rFonts w:ascii="Times New Roman" w:cs="Times New Roman"/>
          <w:sz w:val="28"/>
          <w:szCs w:val="28"/>
          <w:lang w:val="uk-UA"/>
        </w:rPr>
        <w:t>вані проєктні організації</w:t>
      </w:r>
      <w:r w:rsidRPr="002952C9">
        <w:rPr>
          <w:rFonts w:ascii="Times New Roman" w:cs="Times New Roman"/>
          <w:sz w:val="28"/>
          <w:szCs w:val="28"/>
          <w:lang w:val="uk-UA"/>
        </w:rPr>
        <w:t>.</w:t>
      </w:r>
    </w:p>
    <w:p w:rsidR="00DB6D79" w:rsidRPr="002952C9" w:rsidRDefault="00DB6D79" w:rsidP="00DB6D79">
      <w:pPr>
        <w:spacing w:after="0" w:line="240" w:lineRule="auto"/>
        <w:ind w:firstLine="567"/>
        <w:jc w:val="both"/>
        <w:rPr>
          <w:rFonts w:ascii="Times New Roman" w:cs="Times New Roman"/>
          <w:sz w:val="28"/>
          <w:szCs w:val="28"/>
          <w:lang w:val="uk-UA"/>
        </w:rPr>
      </w:pPr>
      <w:r w:rsidRPr="002952C9">
        <w:rPr>
          <w:rFonts w:ascii="Times New Roman" w:cs="Times New Roman"/>
          <w:sz w:val="28"/>
          <w:szCs w:val="28"/>
          <w:lang w:val="uk-UA"/>
        </w:rPr>
        <w:t xml:space="preserve"> Ведення робіт в небезпечних зонах, а також із усунення НШВЧ і ліквідації наслідків аварій здійснюється за затвердженими головним інженером шахти спеціальними заходами або заходами, передбаченими ТПД.</w:t>
      </w:r>
    </w:p>
    <w:p w:rsidR="00DB6D79" w:rsidRPr="002952C9" w:rsidRDefault="00DB6D79" w:rsidP="00DB6D79">
      <w:pPr>
        <w:spacing w:after="0" w:line="240" w:lineRule="auto"/>
        <w:ind w:firstLine="567"/>
        <w:jc w:val="both"/>
        <w:rPr>
          <w:rFonts w:ascii="Times New Roman" w:cs="Times New Roman"/>
          <w:sz w:val="28"/>
          <w:szCs w:val="28"/>
          <w:lang w:val="uk-UA"/>
        </w:rPr>
      </w:pPr>
      <w:r w:rsidRPr="002952C9">
        <w:rPr>
          <w:rFonts w:ascii="Times New Roman" w:cs="Times New Roman"/>
          <w:sz w:val="28"/>
          <w:szCs w:val="28"/>
          <w:lang w:val="uk-UA"/>
        </w:rPr>
        <w:t>Проєкти на нове будівництво та реконструкцію шахт, відробки блоків, горизонтів та панелей, виїмкових дільниць, АГК, дегазації, комплексного знепилювання, ППЗ, ремонту вертикальних стволів, встановлення стаціонарного обладнання, ведення гірничих робіт у виробках ліквідованих шахт, розкриття дільниць із погашеною і списаною пожежею мають проходити експертизу відповідно до Гірничого закону України.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0" w:name="o140"/>
      <w:bookmarkStart w:id="91" w:name="o141"/>
      <w:bookmarkEnd w:id="90"/>
      <w:bookmarkEnd w:id="91"/>
      <w:r w:rsidRPr="004929EE">
        <w:rPr>
          <w:rFonts w:ascii="Times New Roman" w:cs="Times New Roman"/>
          <w:sz w:val="28"/>
          <w:szCs w:val="28"/>
          <w:lang w:val="uk-UA"/>
        </w:rPr>
        <w:t>11. Суб'єкт господарювання щорічно інформує територіальні органи Держпраці за місцем розташування об'єкта/суб'єкта надрокористування про плани розвитку гірничих робіт відповідно до вимог чинного законодавства. Ведення робіт, не передбачених планами розвитку гірничих робіт, не дозволяється.</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Проєктна організація зобов’язана здійснювати авторський нагляд за виконанням проєктних рішень під час будівництва</w:t>
      </w:r>
      <w:r>
        <w:rPr>
          <w:rFonts w:ascii="Times New Roman" w:cs="Times New Roman"/>
          <w:sz w:val="28"/>
          <w:szCs w:val="28"/>
          <w:lang w:val="uk-UA"/>
        </w:rPr>
        <w:t xml:space="preserve"> шахти і </w:t>
      </w:r>
      <w:r w:rsidRPr="004929EE">
        <w:rPr>
          <w:rFonts w:ascii="Times New Roman" w:cs="Times New Roman"/>
          <w:sz w:val="28"/>
          <w:szCs w:val="28"/>
          <w:lang w:val="uk-UA"/>
        </w:rPr>
        <w:t>її об’єктів.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2" w:name="o142"/>
      <w:bookmarkEnd w:id="92"/>
      <w:r w:rsidRPr="004929EE">
        <w:rPr>
          <w:rFonts w:ascii="Times New Roman" w:cs="Times New Roman"/>
          <w:sz w:val="28"/>
          <w:szCs w:val="28"/>
          <w:lang w:val="uk-UA"/>
        </w:rPr>
        <w:t>12. У проєктах виїмкових дільниць, проведення та кріплення підземних виробок у розділі “Протиаварійний захист” має бути визначена система самопорятунку та порятунку підземних працівників під час аварій.</w:t>
      </w:r>
    </w:p>
    <w:p w:rsidR="00DB6D79" w:rsidRDefault="00DB6D79" w:rsidP="00DB6D79">
      <w:pPr>
        <w:spacing w:after="0" w:line="240" w:lineRule="auto"/>
        <w:ind w:firstLine="567"/>
        <w:jc w:val="both"/>
        <w:rPr>
          <w:rFonts w:ascii="Times New Roman" w:cs="Times New Roman"/>
          <w:sz w:val="28"/>
          <w:szCs w:val="28"/>
          <w:lang w:val="uk-UA"/>
        </w:rPr>
      </w:pPr>
    </w:p>
    <w:p w:rsidR="00C51E31" w:rsidRDefault="00C51E31" w:rsidP="00DB6D79">
      <w:pPr>
        <w:spacing w:after="0" w:line="240" w:lineRule="auto"/>
        <w:ind w:firstLine="567"/>
        <w:jc w:val="both"/>
        <w:rPr>
          <w:rFonts w:ascii="Times New Roman" w:cs="Times New Roman"/>
          <w:sz w:val="28"/>
          <w:szCs w:val="28"/>
          <w:lang w:val="uk-UA"/>
        </w:rPr>
      </w:pPr>
    </w:p>
    <w:p w:rsidR="00C51E31" w:rsidRDefault="00C51E31"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3" w:name="o143"/>
      <w:bookmarkEnd w:id="93"/>
      <w:r w:rsidRPr="004929EE">
        <w:rPr>
          <w:rFonts w:ascii="Times New Roman" w:cs="Times New Roman"/>
          <w:sz w:val="28"/>
          <w:szCs w:val="28"/>
          <w:lang w:val="uk-UA"/>
        </w:rPr>
        <w:t>13. Навчання і перевірка знань з питань охорони праці працівників шахт необхідно здійснювати відповідно до вимог НПАОП 0.00-4.12-05.</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4" w:name="o144"/>
      <w:bookmarkEnd w:id="94"/>
      <w:r w:rsidRPr="004929EE">
        <w:rPr>
          <w:rFonts w:ascii="Times New Roman" w:cs="Times New Roman"/>
          <w:sz w:val="28"/>
          <w:szCs w:val="28"/>
          <w:lang w:val="uk-UA"/>
        </w:rPr>
        <w:t>Працівники шахт повинні бути ознайомлені з технічною документацією під підпис. Письмові наряди видаються керівникам і виконавцям робіт, які мають відповідну кваліфікацію та до чиїх професійних обов’язків належить цей вид робіт.</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5" w:name="o145"/>
      <w:bookmarkEnd w:id="95"/>
      <w:r w:rsidRPr="004929EE">
        <w:rPr>
          <w:rFonts w:ascii="Times New Roman" w:cs="Times New Roman"/>
          <w:sz w:val="28"/>
          <w:szCs w:val="28"/>
          <w:lang w:val="uk-UA"/>
        </w:rPr>
        <w:t>14. Під час видачі наряду гірникам на роботи, які раніше вони не виконували або після перерви в роботі більше ніж 30 календарних днів, з ними має бути проведено позаплановий інструктаж під підпис. Інструктаж проводиться згідно з вимогами Інструкції з навчання працівників шахт, затвердженої наказом Державного комітету України по нагляду за охороною праці від 30 травня 1995 року № 79, зареєстрованої в Міністерстві юстиції України 01 серпня 1995 року за № 272/808 (НПАОП 10.0-5.35-95).</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6" w:name="o146"/>
      <w:bookmarkEnd w:id="96"/>
      <w:r w:rsidRPr="004929EE">
        <w:rPr>
          <w:rFonts w:ascii="Times New Roman" w:cs="Times New Roman"/>
          <w:sz w:val="28"/>
          <w:szCs w:val="28"/>
          <w:lang w:val="uk-UA"/>
        </w:rPr>
        <w:t xml:space="preserve">15. Дозволяється протягом робочої зміни вносити уточнення до наряду гірникам з боку керівника робіт або дільниці, про що робиться відповідний запис у наряд-путівку гірничого майстра і повідомляється гірничому диспетчеру про зміну наряду.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Гірничий диспетчер про зміну наряду робить запис в загальношахтній книзі нарядів під підпис.</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pStyle w:val="af4"/>
        <w:spacing w:before="0" w:beforeAutospacing="0" w:after="0" w:afterAutospacing="0"/>
        <w:ind w:firstLine="567"/>
        <w:jc w:val="both"/>
        <w:rPr>
          <w:rFonts w:ascii="Times New Roman" w:eastAsia="Times New Roman"/>
          <w:sz w:val="28"/>
          <w:szCs w:val="28"/>
          <w:shd w:val="clear" w:color="auto" w:fill="FFFFFF"/>
          <w:lang w:val="uk-UA" w:eastAsia="uk-UA"/>
        </w:rPr>
      </w:pPr>
      <w:bookmarkStart w:id="97" w:name="o147"/>
      <w:bookmarkEnd w:id="97"/>
      <w:r w:rsidRPr="004929EE">
        <w:rPr>
          <w:rFonts w:ascii="Times New Roman"/>
          <w:sz w:val="28"/>
          <w:szCs w:val="28"/>
          <w:lang w:val="uk-UA"/>
        </w:rPr>
        <w:t xml:space="preserve">16. </w:t>
      </w:r>
      <w:bookmarkStart w:id="98" w:name="o148"/>
      <w:bookmarkEnd w:id="98"/>
      <w:r w:rsidRPr="004929EE">
        <w:rPr>
          <w:rFonts w:ascii="Times New Roman"/>
          <w:sz w:val="28"/>
          <w:szCs w:val="28"/>
          <w:lang w:val="uk-UA"/>
        </w:rPr>
        <w:t>У разі виявлення порушень</w:t>
      </w:r>
      <w:r w:rsidRPr="004929EE">
        <w:rPr>
          <w:rFonts w:ascii="Times New Roman" w:eastAsia="Times New Roman"/>
          <w:sz w:val="28"/>
          <w:szCs w:val="28"/>
          <w:lang w:val="uk-UA"/>
        </w:rPr>
        <w:t xml:space="preserve">, </w:t>
      </w:r>
      <w:r w:rsidRPr="004929EE">
        <w:rPr>
          <w:rFonts w:ascii="Times New Roman"/>
          <w:sz w:val="28"/>
          <w:szCs w:val="28"/>
          <w:shd w:val="clear" w:color="auto" w:fill="FFFFFF"/>
          <w:lang w:val="uk-UA" w:eastAsia="uk-UA"/>
        </w:rPr>
        <w:t>які можуть створити виробничу ситуацію</w:t>
      </w:r>
      <w:r w:rsidRPr="004929EE">
        <w:rPr>
          <w:rFonts w:ascii="Times New Roman" w:eastAsia="Times New Roman"/>
          <w:sz w:val="28"/>
          <w:szCs w:val="28"/>
          <w:shd w:val="clear" w:color="auto" w:fill="FFFFFF"/>
          <w:lang w:val="uk-UA" w:eastAsia="uk-UA"/>
        </w:rPr>
        <w:t>,</w:t>
      </w:r>
      <w:r w:rsidRPr="004929EE">
        <w:rPr>
          <w:rFonts w:ascii="Times New Roman"/>
          <w:sz w:val="28"/>
          <w:szCs w:val="28"/>
          <w:shd w:val="clear" w:color="auto" w:fill="FFFFFF"/>
          <w:lang w:val="uk-UA" w:eastAsia="uk-UA"/>
        </w:rPr>
        <w:t xml:space="preserve"> небезпечну для життя чи здоров'я людей або для виробничого середовища чи довкілля – особа</w:t>
      </w:r>
      <w:r w:rsidRPr="004929EE">
        <w:rPr>
          <w:rFonts w:ascii="Times New Roman" w:eastAsia="Times New Roman"/>
          <w:sz w:val="28"/>
          <w:szCs w:val="28"/>
          <w:shd w:val="clear" w:color="auto" w:fill="FFFFFF"/>
          <w:lang w:val="uk-UA" w:eastAsia="uk-UA"/>
        </w:rPr>
        <w:t>,</w:t>
      </w:r>
      <w:r w:rsidRPr="004929EE">
        <w:rPr>
          <w:rFonts w:ascii="Times New Roman"/>
          <w:sz w:val="28"/>
          <w:szCs w:val="28"/>
          <w:shd w:val="clear" w:color="auto" w:fill="FFFFFF"/>
          <w:lang w:val="uk-UA" w:eastAsia="uk-UA"/>
        </w:rPr>
        <w:t xml:space="preserve"> яка виявила ці порушення</w:t>
      </w:r>
      <w:r w:rsidRPr="004929EE">
        <w:rPr>
          <w:rFonts w:ascii="Times New Roman" w:eastAsia="Times New Roman"/>
          <w:sz w:val="28"/>
          <w:szCs w:val="28"/>
          <w:shd w:val="clear" w:color="auto" w:fill="FFFFFF"/>
          <w:lang w:val="uk-UA" w:eastAsia="uk-UA"/>
        </w:rPr>
        <w:t>,</w:t>
      </w:r>
      <w:r w:rsidRPr="004929EE">
        <w:rPr>
          <w:rFonts w:ascii="Times New Roman"/>
          <w:sz w:val="28"/>
          <w:szCs w:val="28"/>
          <w:shd w:val="clear" w:color="auto" w:fill="FFFFFF"/>
          <w:lang w:val="uk-UA" w:eastAsia="uk-UA"/>
        </w:rPr>
        <w:t xml:space="preserve"> зобов'язана припинити роботи</w:t>
      </w:r>
      <w:r w:rsidRPr="004929EE">
        <w:rPr>
          <w:rFonts w:ascii="Times New Roman" w:eastAsia="Times New Roman"/>
          <w:sz w:val="28"/>
          <w:szCs w:val="28"/>
          <w:shd w:val="clear" w:color="auto" w:fill="FFFFFF"/>
          <w:lang w:val="uk-UA" w:eastAsia="uk-UA"/>
        </w:rPr>
        <w:t>,</w:t>
      </w:r>
      <w:r w:rsidRPr="004929EE">
        <w:rPr>
          <w:rFonts w:ascii="Times New Roman"/>
          <w:sz w:val="28"/>
          <w:szCs w:val="28"/>
          <w:shd w:val="clear" w:color="auto" w:fill="FFFFFF"/>
          <w:lang w:val="uk-UA" w:eastAsia="uk-UA"/>
        </w:rPr>
        <w:t xml:space="preserve"> негайно повідомити про це безпосереднього керівника та гірничого </w:t>
      </w:r>
      <w:r w:rsidRPr="004929EE">
        <w:rPr>
          <w:rFonts w:ascii="Times New Roman"/>
          <w:sz w:val="28"/>
          <w:szCs w:val="28"/>
          <w:lang w:val="uk-UA"/>
        </w:rPr>
        <w:t>диспетчера</w:t>
      </w:r>
      <w:r w:rsidRPr="004929EE">
        <w:rPr>
          <w:rFonts w:ascii="Times New Roman" w:eastAsia="Times New Roman"/>
          <w:sz w:val="28"/>
          <w:szCs w:val="28"/>
          <w:shd w:val="clear" w:color="auto" w:fill="FFFFFF"/>
          <w:lang w:val="uk-UA" w:eastAsia="uk-UA"/>
        </w:rPr>
        <w:t>.</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У разі неможливості повного усунення небезпечних і шкідливих для здоров’я умов праці директор шахти (уповноважена особа) зобов’язаний повідомити про це відповідний орган Держпраці відповідно до вимог Закону України “Про охорону праці”, директор шахти (уповноважена особа) звертається до зазначеного органу з клопотанням про встановлення необхідного строку для виконання заходів щодо приведення умов праці на конкретному виробництві чи робочому місці до нормативних вимог.</w:t>
      </w:r>
    </w:p>
    <w:p w:rsidR="00DB6D79" w:rsidRDefault="00DB6D79" w:rsidP="00DB6D79">
      <w:pPr>
        <w:spacing w:after="0" w:line="240" w:lineRule="auto"/>
        <w:ind w:firstLine="567"/>
        <w:jc w:val="both"/>
        <w:rPr>
          <w:rFonts w:ascii="Times New Roman" w:cs="Times New Roman"/>
          <w:sz w:val="28"/>
          <w:szCs w:val="28"/>
          <w:lang w:val="uk-UA"/>
        </w:rPr>
      </w:pPr>
      <w:bookmarkStart w:id="99" w:name="o149"/>
      <w:bookmarkEnd w:id="99"/>
      <w:r w:rsidRPr="004929EE">
        <w:rPr>
          <w:rFonts w:ascii="Times New Roman" w:cs="Times New Roman"/>
          <w:sz w:val="28"/>
          <w:szCs w:val="28"/>
          <w:lang w:val="uk-UA"/>
        </w:rPr>
        <w:t>Порушення, які можуть призвести до загрози життю та здоров’ю працівників, є грубими порушеннями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Default="00DB6D79" w:rsidP="00DB6D79">
      <w:pPr>
        <w:numPr>
          <w:ilvl w:val="0"/>
          <w:numId w:val="2"/>
        </w:numPr>
        <w:spacing w:after="0" w:line="240" w:lineRule="auto"/>
        <w:ind w:firstLine="567"/>
        <w:jc w:val="both"/>
        <w:rPr>
          <w:rFonts w:ascii="Times New Roman" w:cs="Times New Roman"/>
          <w:sz w:val="28"/>
          <w:szCs w:val="28"/>
          <w:lang w:val="uk-UA"/>
        </w:rPr>
      </w:pPr>
      <w:bookmarkStart w:id="100" w:name="o150"/>
      <w:bookmarkEnd w:id="100"/>
      <w:r w:rsidRPr="004929EE">
        <w:rPr>
          <w:rFonts w:ascii="Times New Roman" w:cs="Times New Roman"/>
          <w:sz w:val="28"/>
          <w:szCs w:val="28"/>
          <w:lang w:val="uk-UA"/>
        </w:rPr>
        <w:t xml:space="preserve">Нові та реконструйовані шахти, горизонти приймаються в експлуатацію згідно з Порядком прийняття в експлуатацію закінчених будівництвом об’єктів, затвердженим постановою Кабінету Міністрів України від 13 квітня 2011 року № 461 (у редакції постанови Кабінету Міністрів України </w:t>
      </w:r>
      <w:hyperlink r:id="rId7" w:anchor="n8" w:tgtFrame="https://zakon.rada.gov.ua/laws/show/_blank" w:history="1">
        <w:r w:rsidRPr="004929EE">
          <w:rPr>
            <w:rFonts w:ascii="Times New Roman" w:cs="Times New Roman"/>
            <w:sz w:val="28"/>
            <w:szCs w:val="28"/>
            <w:lang w:val="uk-UA"/>
          </w:rPr>
          <w:t>від 08 вересня 2015 року № 750</w:t>
        </w:r>
      </w:hyperlink>
      <w:r w:rsidRPr="004929EE">
        <w:rPr>
          <w:rFonts w:ascii="Times New Roman" w:cs="Times New Roman"/>
          <w:sz w:val="28"/>
          <w:szCs w:val="28"/>
          <w:lang w:val="uk-UA"/>
        </w:rPr>
        <w:t>) (далі – постанова № 461).</w:t>
      </w:r>
    </w:p>
    <w:p w:rsidR="00C51E31" w:rsidRDefault="00C51E31" w:rsidP="00C51E31">
      <w:pPr>
        <w:spacing w:after="0" w:line="240" w:lineRule="auto"/>
        <w:jc w:val="both"/>
        <w:rPr>
          <w:rFonts w:ascii="Times New Roman" w:cs="Times New Roman"/>
          <w:sz w:val="28"/>
          <w:szCs w:val="28"/>
          <w:lang w:val="uk-UA"/>
        </w:rPr>
      </w:pPr>
    </w:p>
    <w:p w:rsidR="00C51E31" w:rsidRPr="004929EE" w:rsidRDefault="00C51E31" w:rsidP="00C51E31">
      <w:pPr>
        <w:spacing w:after="0" w:line="240" w:lineRule="auto"/>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1" w:name="o151"/>
      <w:bookmarkEnd w:id="101"/>
      <w:r w:rsidRPr="004929EE">
        <w:rPr>
          <w:rFonts w:ascii="Times New Roman" w:cs="Times New Roman"/>
          <w:sz w:val="28"/>
          <w:szCs w:val="28"/>
          <w:lang w:val="uk-UA"/>
        </w:rPr>
        <w:t>На діючих шахтах прийняття в експлуатацію нових гірничих об’єктів здійснюється комісією, призначеною директором шахти (уповноваженою особою), за участю представників Держпраці, ДАРС (ДВГРС), що обслуговує гірничі підприємства і профспілок.</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При відновленні експлуатації видобувних та підготовчих дільниць після завершення робіт з ліквідації аварій першої та другої категорій, а також у разі повторної нарізки очисних вибоїв, прийняття в експлуатацію цих об’єктів здійснюється повторно.</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2" w:name="o152"/>
      <w:bookmarkEnd w:id="102"/>
      <w:r w:rsidRPr="004929EE">
        <w:rPr>
          <w:rFonts w:ascii="Times New Roman" w:cs="Times New Roman"/>
          <w:sz w:val="28"/>
          <w:szCs w:val="28"/>
          <w:lang w:val="uk-UA"/>
        </w:rPr>
        <w:t>Ліквідацію шахт здійснюють згідно з вимогами Порядку ліквідації збиткових вугледобувних та вуглепереробних підприємств, затвердженого постановою Кабінету Міністрів України від 27 серпня 1997 року № 939 (у реда</w:t>
      </w:r>
      <w:r>
        <w:rPr>
          <w:rFonts w:ascii="Times New Roman" w:cs="Times New Roman"/>
          <w:sz w:val="28"/>
          <w:szCs w:val="28"/>
          <w:lang w:val="uk-UA"/>
        </w:rPr>
        <w:t xml:space="preserve">кції </w:t>
      </w:r>
      <w:hyperlink r:id="rId8" w:tgtFrame="https://zakon.rada.gov.ua/laws/show/_blank" w:history="1">
        <w:r w:rsidRPr="004929EE">
          <w:rPr>
            <w:rFonts w:ascii="Times New Roman" w:cs="Times New Roman"/>
            <w:sz w:val="28"/>
            <w:szCs w:val="28"/>
            <w:lang w:val="uk-UA"/>
          </w:rPr>
          <w:t>постанови Кабінету Міністрів України</w:t>
        </w:r>
      </w:hyperlink>
      <w:r w:rsidRPr="004929EE">
        <w:rPr>
          <w:rFonts w:ascii="Times New Roman" w:cs="Times New Roman"/>
          <w:sz w:val="28"/>
          <w:szCs w:val="28"/>
          <w:lang w:val="uk-UA"/>
        </w:rPr>
        <w:t xml:space="preserve"> </w:t>
      </w:r>
      <w:hyperlink r:id="rId9" w:tgtFrame="https://zakon.rada.gov.ua/laws/show/_blank" w:history="1">
        <w:r w:rsidRPr="004929EE">
          <w:rPr>
            <w:rFonts w:ascii="Times New Roman" w:cs="Times New Roman"/>
            <w:sz w:val="28"/>
            <w:szCs w:val="28"/>
            <w:lang w:val="uk-UA"/>
          </w:rPr>
          <w:t>від 06 липня 2002 року № 938</w:t>
        </w:r>
      </w:hyperlink>
      <w:r w:rsidRPr="004929EE">
        <w:rPr>
          <w:rFonts w:ascii="Times New Roman" w:cs="Times New Roman"/>
          <w:sz w:val="28"/>
          <w:szCs w:val="28"/>
          <w:lang w:val="uk-UA"/>
        </w:rPr>
        <w:t>).</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3" w:name="o153"/>
      <w:bookmarkEnd w:id="103"/>
      <w:r w:rsidRPr="004929EE">
        <w:rPr>
          <w:rFonts w:ascii="Times New Roman" w:cs="Times New Roman"/>
          <w:sz w:val="28"/>
          <w:szCs w:val="28"/>
          <w:lang w:val="uk-UA"/>
        </w:rPr>
        <w:t>18. На усі види робіт та операцій має бути розроблена ТПД, яка затверджується директором або головним інженером шахти. У ТПД передбачають комплекс технічних і санітарно-гігієнічних заходів, для забезпечення нормальних умов праці та збереження здоров’я працівників шляхом запобігання або обмеження несприятливої дії НШВЧ, зниження ризику розвитку професійної і виробничо обумовленої захворюваності.</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Не допускається видача нарядів на ведення робіт за відсутності затвердженої ТПД.</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4" w:name="o154"/>
      <w:bookmarkEnd w:id="104"/>
      <w:r w:rsidRPr="004929EE">
        <w:rPr>
          <w:rFonts w:ascii="Times New Roman" w:cs="Times New Roman"/>
          <w:sz w:val="28"/>
          <w:szCs w:val="28"/>
          <w:lang w:val="uk-UA"/>
        </w:rPr>
        <w:t>19. Обладнання та експлуатація діючих, таких, що ліквідуються шахт, та гідрозахисних шахт, їх територій і виробничих об’єктів, будівель і споруд, гірничих виробок і робочих місць, організація виробничих процесів і ремонтних робіт, мікроклімат і вентиляція, повітря робочої зони, засоби індивідуального захисту, питне водопостачання, харчування та медико-санітарне обслуговування персоналу, а також охорона підземних виробок і довкілля мають відповідати вимогам Державних санітарних правил та норм “Підприємства вугільної промисловості”, затверджених наказом Міністерства охорони здоров’я України від 13 грудня 2002 року № 468, зареєстрованих у Міністерстві юстиції України 20 червня 2003 року за № 498/7819 (далі – ДСП 3.3.1.095-2002). Засоби для надання до медичної допомоги мають бути укомплектовані аптечками (укладками), шинами для іммобілізації переломів та ношами з твердим ложем.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5" w:name="o155"/>
      <w:bookmarkStart w:id="106" w:name="o156"/>
      <w:bookmarkEnd w:id="105"/>
      <w:bookmarkEnd w:id="106"/>
      <w:r w:rsidRPr="004929EE">
        <w:rPr>
          <w:rFonts w:ascii="Times New Roman" w:cs="Times New Roman"/>
          <w:sz w:val="28"/>
          <w:szCs w:val="28"/>
          <w:lang w:val="uk-UA"/>
        </w:rPr>
        <w:t>2</w:t>
      </w:r>
      <w:r w:rsidRPr="007A02C5">
        <w:rPr>
          <w:rFonts w:ascii="Times New Roman" w:cs="Times New Roman"/>
          <w:sz w:val="28"/>
          <w:szCs w:val="28"/>
        </w:rPr>
        <w:t>0</w:t>
      </w:r>
      <w:r w:rsidRPr="004929EE">
        <w:rPr>
          <w:rFonts w:ascii="Times New Roman" w:cs="Times New Roman"/>
          <w:sz w:val="28"/>
          <w:szCs w:val="28"/>
          <w:lang w:val="uk-UA"/>
        </w:rPr>
        <w:t>. У діючих гірничих виробках температура повітря має відповідати вимогам ДСП 3.3.1.095-2002. На постійних робочих місцях, де протягом зміни перебувають працівники, максимальна температура повітря має не перевищувати +26 ºС, мінімальна – не нижче +16 ºС (крім вертикальних та похилих стволів і приствольних дворів, де допускається мінімальна температура +2 ºС).</w:t>
      </w:r>
    </w:p>
    <w:p w:rsidR="00DB6D79" w:rsidRDefault="00DB6D79"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7" w:name="o157"/>
      <w:bookmarkEnd w:id="107"/>
      <w:r w:rsidRPr="004929EE">
        <w:rPr>
          <w:rFonts w:ascii="Times New Roman" w:cs="Times New Roman"/>
          <w:sz w:val="28"/>
          <w:szCs w:val="28"/>
          <w:lang w:val="uk-UA"/>
        </w:rPr>
        <w:t>2</w:t>
      </w:r>
      <w:r w:rsidRPr="007A02C5">
        <w:rPr>
          <w:rFonts w:ascii="Times New Roman" w:cs="Times New Roman"/>
          <w:sz w:val="28"/>
          <w:szCs w:val="28"/>
        </w:rPr>
        <w:t>1</w:t>
      </w:r>
      <w:r w:rsidRPr="004929EE">
        <w:rPr>
          <w:rFonts w:ascii="Times New Roman" w:cs="Times New Roman"/>
          <w:sz w:val="28"/>
          <w:szCs w:val="28"/>
          <w:lang w:val="uk-UA"/>
        </w:rPr>
        <w:t>. Для кожної шахти, де температура повітря в гірничих виробках вища, ніж вона визначена для таких умов санітарними нормами, директором шахти розробляється та затверджується наказ про комплекс заходів щодо боротьби з високими температурами повітря.</w:t>
      </w:r>
    </w:p>
    <w:p w:rsidR="00DB6D79" w:rsidRPr="004929EE" w:rsidRDefault="00DB6D79" w:rsidP="00DB6D79">
      <w:pPr>
        <w:tabs>
          <w:tab w:val="left" w:pos="993"/>
        </w:tabs>
        <w:spacing w:after="0" w:line="240" w:lineRule="auto"/>
        <w:ind w:firstLine="567"/>
        <w:jc w:val="both"/>
        <w:rPr>
          <w:rFonts w:ascii="Times New Roman" w:cs="Times New Roman"/>
          <w:sz w:val="28"/>
          <w:szCs w:val="28"/>
          <w:lang w:val="uk-UA"/>
        </w:rPr>
      </w:pPr>
      <w:bookmarkStart w:id="108" w:name="o158"/>
      <w:bookmarkEnd w:id="108"/>
      <w:r w:rsidRPr="004929EE">
        <w:rPr>
          <w:rFonts w:ascii="Times New Roman" w:cs="Times New Roman"/>
          <w:sz w:val="28"/>
          <w:szCs w:val="28"/>
          <w:lang w:val="uk-UA"/>
        </w:rPr>
        <w:t xml:space="preserve">Комплекс заходів, який є складовою частиною ТПД виїмкових дільниць </w:t>
      </w:r>
      <w:r>
        <w:rPr>
          <w:rFonts w:ascii="Times New Roman" w:cs="Times New Roman"/>
          <w:sz w:val="28"/>
          <w:szCs w:val="28"/>
          <w:lang w:val="uk-UA"/>
        </w:rPr>
        <w:t xml:space="preserve">              </w:t>
      </w:r>
      <w:r w:rsidRPr="004929EE">
        <w:rPr>
          <w:rFonts w:ascii="Times New Roman" w:cs="Times New Roman"/>
          <w:sz w:val="28"/>
          <w:szCs w:val="28"/>
          <w:lang w:val="uk-UA"/>
        </w:rPr>
        <w:t xml:space="preserve">та підготовчих виробок у частині щодо боротьби з високими температурами рудникового повітря, затверджує головний інженер шахти для діючих </w:t>
      </w:r>
      <w:r>
        <w:rPr>
          <w:rFonts w:ascii="Times New Roman" w:cs="Times New Roman"/>
          <w:sz w:val="28"/>
          <w:szCs w:val="28"/>
          <w:lang w:val="uk-UA"/>
        </w:rPr>
        <w:t xml:space="preserve">             </w:t>
      </w:r>
      <w:r w:rsidRPr="004929EE">
        <w:rPr>
          <w:rFonts w:ascii="Times New Roman" w:cs="Times New Roman"/>
          <w:sz w:val="28"/>
          <w:szCs w:val="28"/>
          <w:lang w:val="uk-UA"/>
        </w:rPr>
        <w:t>виробок – до початку календарного року, а для нових виробок – до початку ведення гірничих робіт.</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9" w:name="o160"/>
      <w:bookmarkStart w:id="110" w:name="o159"/>
      <w:bookmarkEnd w:id="109"/>
      <w:bookmarkEnd w:id="110"/>
      <w:r w:rsidRPr="004929EE">
        <w:rPr>
          <w:rFonts w:ascii="Times New Roman" w:cs="Times New Roman"/>
          <w:sz w:val="28"/>
          <w:szCs w:val="28"/>
          <w:lang w:val="uk-UA"/>
        </w:rPr>
        <w:t>Контроль за станом теплового режиму гірничих виробок проводиться працівниками дільниці ВТБ.</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1" w:name="o161"/>
      <w:bookmarkEnd w:id="111"/>
      <w:r w:rsidRPr="004929EE">
        <w:rPr>
          <w:rFonts w:ascii="Times New Roman" w:cs="Times New Roman"/>
          <w:sz w:val="28"/>
          <w:szCs w:val="28"/>
          <w:lang w:val="uk-UA"/>
        </w:rPr>
        <w:t>2</w:t>
      </w:r>
      <w:r>
        <w:rPr>
          <w:rFonts w:ascii="Times New Roman" w:cs="Times New Roman"/>
          <w:sz w:val="28"/>
          <w:szCs w:val="28"/>
          <w:lang w:val="uk-UA"/>
        </w:rPr>
        <w:t>2</w:t>
      </w:r>
      <w:r w:rsidRPr="004929EE">
        <w:rPr>
          <w:rFonts w:ascii="Times New Roman" w:cs="Times New Roman"/>
          <w:sz w:val="28"/>
          <w:szCs w:val="28"/>
          <w:lang w:val="uk-UA"/>
        </w:rPr>
        <w:t>. На робочих місцях, де неможливо забезпечити допустимі значення шахтного мікроклімату, тривалість робочого часу має відповідати вимогам ДСП 3.3.1.095-2002.</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2" w:name="o162"/>
      <w:bookmarkEnd w:id="112"/>
      <w:r w:rsidRPr="004929EE">
        <w:rPr>
          <w:rFonts w:ascii="Times New Roman" w:cs="Times New Roman"/>
          <w:sz w:val="28"/>
          <w:szCs w:val="28"/>
          <w:lang w:val="uk-UA"/>
        </w:rPr>
        <w:t>2</w:t>
      </w:r>
      <w:r>
        <w:rPr>
          <w:rFonts w:ascii="Times New Roman" w:cs="Times New Roman"/>
          <w:sz w:val="28"/>
          <w:szCs w:val="28"/>
          <w:lang w:val="uk-UA"/>
        </w:rPr>
        <w:t>3</w:t>
      </w:r>
      <w:r w:rsidRPr="004929EE">
        <w:rPr>
          <w:rFonts w:ascii="Times New Roman" w:cs="Times New Roman"/>
          <w:sz w:val="28"/>
          <w:szCs w:val="28"/>
          <w:lang w:val="uk-UA"/>
        </w:rPr>
        <w:t>. На кожній шахті, в місцях виконання гірничих робіт необхідно вживати заходи щодо знепилювання повітря (зрошування). Якщо вміст пилу в повітрі робочої зони при застосуванні комплексу протипилових заходів, передбачених нормативними документами, перевищує рівні граничнодопустимих концентрацій пилу, наведених в таблиці 1 “Граничнодопустимі концентрації пилу” додатку 1 “Граничнодопустимі концентрації та рівні пилу, шуму, вібрації” (далі – додаток 1) до цих Правил, то працівники, які виконують роботу або перебувають в зоні із запиленою атмосферою, повинні користуватися ЗІЗ органів дихання від пилу.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3" w:name="o163"/>
      <w:bookmarkEnd w:id="113"/>
      <w:r w:rsidRPr="00C100B1">
        <w:rPr>
          <w:rFonts w:ascii="Times New Roman" w:cs="Times New Roman"/>
          <w:sz w:val="28"/>
          <w:szCs w:val="28"/>
          <w:lang w:val="uk-UA"/>
        </w:rPr>
        <w:t>При цьому слід вести облік пилових навантажень на організм працівників відповідно до вимог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4" w:name="o164"/>
      <w:bookmarkEnd w:id="114"/>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2</w:t>
      </w:r>
      <w:r>
        <w:rPr>
          <w:rFonts w:ascii="Times New Roman" w:cs="Times New Roman"/>
          <w:sz w:val="28"/>
          <w:szCs w:val="28"/>
          <w:lang w:val="uk-UA"/>
        </w:rPr>
        <w:t>4</w:t>
      </w:r>
      <w:r w:rsidRPr="004929EE">
        <w:rPr>
          <w:rFonts w:ascii="Times New Roman" w:cs="Times New Roman"/>
          <w:sz w:val="28"/>
          <w:szCs w:val="28"/>
          <w:lang w:val="uk-UA"/>
        </w:rPr>
        <w:t xml:space="preserve">. Рівні шуму на робочих місцях і в робочих зонах мають відповідати вимогам санітарних норм </w:t>
      </w:r>
      <w:r w:rsidRPr="004929EE">
        <w:rPr>
          <w:rFonts w:ascii="Times New Roman" w:cs="Times New Roman"/>
          <w:color w:val="212529"/>
          <w:sz w:val="28"/>
          <w:szCs w:val="28"/>
          <w:shd w:val="clear" w:color="auto" w:fill="FFFFFF"/>
          <w:lang w:val="uk-UA"/>
        </w:rPr>
        <w:t>виробничого шуму, ультразвуку та інфразвуку</w:t>
      </w:r>
      <w:r w:rsidRPr="004929EE">
        <w:rPr>
          <w:rFonts w:ascii="Times New Roman" w:cs="Times New Roman"/>
          <w:color w:val="212529"/>
          <w:sz w:val="26"/>
          <w:szCs w:val="26"/>
          <w:shd w:val="clear" w:color="auto" w:fill="FFFFFF"/>
          <w:lang w:val="uk-UA"/>
        </w:rPr>
        <w:t xml:space="preserve"> </w:t>
      </w:r>
      <w:r w:rsidRPr="004929EE">
        <w:rPr>
          <w:rFonts w:ascii="Times New Roman" w:cs="Times New Roman"/>
          <w:color w:val="212529"/>
          <w:sz w:val="28"/>
          <w:szCs w:val="28"/>
          <w:shd w:val="clear" w:color="auto" w:fill="FFFFFF"/>
          <w:lang w:val="uk-UA"/>
        </w:rPr>
        <w:t xml:space="preserve">ДСН 3.3.6.037-99, затверджених постановою Головного державного санітарного лікаря України </w:t>
      </w:r>
      <w:r w:rsidRPr="004929EE">
        <w:rPr>
          <w:rFonts w:ascii="Times New Roman" w:cs="Times New Roman"/>
          <w:sz w:val="28"/>
          <w:szCs w:val="28"/>
          <w:lang w:val="uk-UA"/>
        </w:rPr>
        <w:t xml:space="preserve">від 01 грудня 1999 року </w:t>
      </w:r>
      <w:r w:rsidRPr="004929EE">
        <w:rPr>
          <w:rFonts w:ascii="Times New Roman" w:cs="Times New Roman"/>
          <w:color w:val="212529"/>
          <w:sz w:val="28"/>
          <w:szCs w:val="28"/>
          <w:shd w:val="clear" w:color="auto" w:fill="FFFFFF"/>
          <w:lang w:val="uk-UA"/>
        </w:rPr>
        <w:t>№ 37 та</w:t>
      </w:r>
      <w:r w:rsidRPr="004929EE">
        <w:rPr>
          <w:rFonts w:ascii="Times New Roman" w:cs="Times New Roman"/>
          <w:sz w:val="28"/>
          <w:szCs w:val="28"/>
          <w:lang w:val="uk-UA"/>
        </w:rPr>
        <w:t xml:space="preserve"> не перевищувати значень граничнодопустимих рівнів шуму, наведених в таблиці 2 “Граничнодопустимі рівні шуму” додатку 1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5" w:name="o165"/>
      <w:bookmarkEnd w:id="115"/>
      <w:r>
        <w:rPr>
          <w:rFonts w:ascii="Times New Roman" w:cs="Times New Roman"/>
          <w:sz w:val="28"/>
          <w:szCs w:val="28"/>
          <w:lang w:val="uk-UA"/>
        </w:rPr>
        <w:t xml:space="preserve">25. </w:t>
      </w:r>
      <w:r w:rsidRPr="004929EE">
        <w:rPr>
          <w:rFonts w:ascii="Times New Roman" w:cs="Times New Roman"/>
          <w:sz w:val="28"/>
          <w:szCs w:val="28"/>
          <w:lang w:val="uk-UA"/>
        </w:rPr>
        <w:t>Рівні загальної та локальної вібрації на робочих місцях під час роботи гірничошахтного обладнання мають відповідати вимогам Державних санітарних норм виробничої загальної та локальної вібрації ДСН 3.3.6.039-99, затверджених постановою Головного державного санітарного лікаря України від 01 грудня 1999 року № 39 та не перевищувати значень граничнодопустимих рівнів вібрації, наведених в таблиці 3 “Граничнодопустимих рівнів вібрації” додатку 1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6" w:name="o166"/>
      <w:bookmarkEnd w:id="116"/>
      <w:r>
        <w:rPr>
          <w:rFonts w:ascii="Times New Roman" w:cs="Times New Roman"/>
          <w:sz w:val="28"/>
          <w:szCs w:val="28"/>
          <w:lang w:val="uk-UA"/>
        </w:rPr>
        <w:t>26</w:t>
      </w:r>
      <w:r w:rsidRPr="004929EE">
        <w:rPr>
          <w:rFonts w:ascii="Times New Roman" w:cs="Times New Roman"/>
          <w:sz w:val="28"/>
          <w:szCs w:val="28"/>
          <w:lang w:val="uk-UA"/>
        </w:rPr>
        <w:t>. Контроль за дотриманням допустимих рівнів і тривалості дії шуму та вібрації на працівників шахт здійснюється відповідно до ДСП 3.3.1.095-2002.</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7" w:name="o167"/>
      <w:bookmarkEnd w:id="117"/>
      <w:r w:rsidRPr="004929EE">
        <w:rPr>
          <w:rFonts w:ascii="Times New Roman" w:cs="Times New Roman"/>
          <w:sz w:val="28"/>
          <w:szCs w:val="28"/>
          <w:lang w:val="uk-UA"/>
        </w:rPr>
        <w:t>У ТПД на виконання робіт повинен передбачатися шумовіброзахист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8" w:name="o168"/>
      <w:bookmarkEnd w:id="118"/>
      <w:r>
        <w:rPr>
          <w:rFonts w:ascii="Times New Roman" w:cs="Times New Roman"/>
          <w:sz w:val="28"/>
          <w:szCs w:val="28"/>
          <w:lang w:val="uk-UA"/>
        </w:rPr>
        <w:t>27</w:t>
      </w:r>
      <w:r w:rsidRPr="004929EE">
        <w:rPr>
          <w:rFonts w:ascii="Times New Roman" w:cs="Times New Roman"/>
          <w:sz w:val="28"/>
          <w:szCs w:val="28"/>
          <w:lang w:val="uk-UA"/>
        </w:rPr>
        <w:t xml:space="preserve">. Роботи з радіоактивними речовинами та ДІВ, зокрема з радіоізотопними приладами, мають проводитися за наявності відповідної ліцензії на провадження діяльності з використання ДІВ з дотриманням Вимог та умов безпеки (ліцензійних умов) провадження діяльності з використання джерел іонізуючого випромінювання, затверджених наказом Державного комітету ядерного регулювання України від 02 грудня 2002 року № 125, зареєстрованих в Міністерстві юстиції України 17 грудня 2002 року за № 978/7266, відповідно до вимог, встановлених </w:t>
      </w:r>
      <w:hyperlink r:id="rId10" w:tgtFrame="_blank" w:history="1">
        <w:r w:rsidRPr="004929EE">
          <w:rPr>
            <w:rFonts w:ascii="Times New Roman" w:cs="Times New Roman"/>
            <w:sz w:val="28"/>
            <w:szCs w:val="28"/>
            <w:lang w:val="uk-UA"/>
          </w:rPr>
          <w:t>Державними гігієнічними нормативами “Норми радіаційної безпеки України (НРБУ-97)”</w:t>
        </w:r>
      </w:hyperlink>
      <w:r w:rsidRPr="004929EE">
        <w:rPr>
          <w:rFonts w:ascii="Times New Roman" w:cs="Times New Roman"/>
          <w:sz w:val="28"/>
          <w:szCs w:val="28"/>
          <w:lang w:val="uk-UA"/>
        </w:rPr>
        <w:t xml:space="preserve">, затвердженими наказом Міністерства охорони здоров’я України від 14 липня 1997 року </w:t>
      </w:r>
      <w:hyperlink r:id="rId11" w:tgtFrame="_blank" w:history="1">
        <w:r w:rsidRPr="004929EE">
          <w:rPr>
            <w:rFonts w:ascii="Times New Roman" w:cs="Times New Roman"/>
            <w:sz w:val="28"/>
            <w:szCs w:val="28"/>
            <w:lang w:val="uk-UA"/>
          </w:rPr>
          <w:t>№ 208</w:t>
        </w:r>
      </w:hyperlink>
      <w:r w:rsidRPr="004929EE">
        <w:rPr>
          <w:rFonts w:ascii="Times New Roman" w:cs="Times New Roman"/>
          <w:sz w:val="28"/>
          <w:szCs w:val="28"/>
          <w:lang w:val="uk-UA"/>
        </w:rPr>
        <w:t xml:space="preserve"> і введеними в дію постановою Головного державного санітарного лікаря України від 01 грудня 1997 року № 62, (далі – ДГН 6.6.1.-6.5.001-98), та Основних санітарних правил забезпечення радіаційної безпеки України, </w:t>
      </w:r>
      <w:r w:rsidRPr="00584245">
        <w:rPr>
          <w:rFonts w:ascii="Times New Roman" w:cs="Times New Roman"/>
          <w:sz w:val="28"/>
          <w:szCs w:val="28"/>
          <w:lang w:val="uk-UA"/>
        </w:rPr>
        <w:t>затверджених наказом Міністерства охорони здоров’я України від 02 лютого 2005 року № 54, за</w:t>
      </w:r>
      <w:r w:rsidRPr="004929EE">
        <w:rPr>
          <w:rFonts w:ascii="Times New Roman" w:cs="Times New Roman"/>
          <w:sz w:val="28"/>
          <w:szCs w:val="28"/>
          <w:lang w:val="uk-UA"/>
        </w:rPr>
        <w:t xml:space="preserve">реєстрованих в Міністерстві юстиції України 20 травня 2005 року за № 552/10832 </w:t>
      </w:r>
      <w:r w:rsidR="007C18DF">
        <w:rPr>
          <w:rFonts w:ascii="Times New Roman" w:cs="Times New Roman"/>
          <w:sz w:val="28"/>
          <w:szCs w:val="28"/>
          <w:lang w:val="uk-UA"/>
        </w:rPr>
        <w:br/>
      </w:r>
      <w:r w:rsidRPr="004929EE">
        <w:rPr>
          <w:rFonts w:ascii="Times New Roman" w:cs="Times New Roman"/>
          <w:sz w:val="28"/>
          <w:szCs w:val="28"/>
          <w:lang w:val="uk-UA"/>
        </w:rPr>
        <w:t xml:space="preserve">(далі – ДСП 6.177-2005-09-02). </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9" w:name="o169"/>
      <w:bookmarkEnd w:id="119"/>
      <w:r w:rsidRPr="004929EE">
        <w:rPr>
          <w:rFonts w:ascii="Times New Roman" w:cs="Times New Roman"/>
          <w:sz w:val="28"/>
          <w:szCs w:val="28"/>
          <w:lang w:val="uk-UA"/>
        </w:rPr>
        <w:t>2</w:t>
      </w:r>
      <w:r>
        <w:rPr>
          <w:rFonts w:ascii="Times New Roman" w:cs="Times New Roman"/>
          <w:sz w:val="28"/>
          <w:szCs w:val="28"/>
          <w:lang w:val="uk-UA"/>
        </w:rPr>
        <w:t>8</w:t>
      </w:r>
      <w:r w:rsidRPr="004929EE">
        <w:rPr>
          <w:rFonts w:ascii="Times New Roman" w:cs="Times New Roman"/>
          <w:sz w:val="28"/>
          <w:szCs w:val="28"/>
          <w:lang w:val="uk-UA"/>
        </w:rPr>
        <w:t xml:space="preserve">. Контроль за радіаційним станом у шахтах та впровадження заходів щодо його нормалізації здійснюються відповідно до вимог ДГН 6.6.1.-6.5.001-98, </w:t>
      </w:r>
      <w:r w:rsidR="009C37C4">
        <w:rPr>
          <w:rFonts w:ascii="Times New Roman" w:cs="Times New Roman"/>
          <w:sz w:val="28"/>
          <w:szCs w:val="28"/>
          <w:lang w:val="uk-UA"/>
        </w:rPr>
        <w:br/>
      </w:r>
      <w:r w:rsidRPr="004929EE">
        <w:rPr>
          <w:rFonts w:ascii="Times New Roman" w:cs="Times New Roman"/>
          <w:sz w:val="28"/>
          <w:szCs w:val="28"/>
          <w:lang w:val="uk-UA"/>
        </w:rPr>
        <w:t>ДСП 6.177-2005-09-02 та інших нормативно-правових актів.</w:t>
      </w:r>
    </w:p>
    <w:p w:rsidR="00DB6D79" w:rsidRDefault="00DB6D79" w:rsidP="00DB6D79">
      <w:pPr>
        <w:spacing w:after="0" w:line="240" w:lineRule="auto"/>
        <w:ind w:firstLine="709"/>
        <w:jc w:val="both"/>
        <w:rPr>
          <w:rFonts w:ascii="Times New Roman" w:cs="Times New Roman"/>
          <w:sz w:val="28"/>
          <w:szCs w:val="28"/>
          <w:lang w:val="uk-UA"/>
        </w:rPr>
      </w:pPr>
    </w:p>
    <w:p w:rsidR="00C51E31" w:rsidRPr="004929EE" w:rsidRDefault="00C51E31"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jc w:val="center"/>
        <w:rPr>
          <w:rFonts w:ascii="Times New Roman" w:cs="Times New Roman"/>
          <w:b/>
          <w:sz w:val="28"/>
          <w:szCs w:val="28"/>
          <w:lang w:val="uk-UA"/>
        </w:rPr>
      </w:pPr>
      <w:r w:rsidRPr="004929EE">
        <w:rPr>
          <w:rFonts w:ascii="Times New Roman" w:cs="Times New Roman"/>
          <w:b/>
          <w:sz w:val="28"/>
          <w:szCs w:val="28"/>
          <w:lang w:val="uk-UA"/>
        </w:rPr>
        <w:t>2. СУОП на шахтах</w:t>
      </w:r>
    </w:p>
    <w:p w:rsidR="00DB6D79" w:rsidRPr="004929EE" w:rsidRDefault="00DB6D79" w:rsidP="00DB6D79">
      <w:pPr>
        <w:spacing w:after="0" w:line="240" w:lineRule="auto"/>
        <w:jc w:val="center"/>
        <w:rPr>
          <w:rFonts w:ascii="Times New Roman" w:cs="Times New Roman"/>
          <w:b/>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1. СУОП забезпечує розв’язання наступних задач:</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впровадження технічних засобів (комплексних систем) моніторингу і управління гірничими машинами, технологічними процесами (лініями), протиаварійним захистом шахти і дільниць (об'єктів), захисту від небезпечних і шкідливих виробничих чинників і контролю параметрів безпеки (небезпеки);</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створення структури управління охороною праці;</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організація періодичного медичного огляду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здійснення професійної підготовки кадрів високої кваліфікації;</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зміцнення лідерства, єдиноначальності та виробничої дисципліни;</w:t>
      </w:r>
    </w:p>
    <w:p w:rsidR="00DB6D79"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забезпечення безпечної експлуатації гірничих виробок (будівель, споруд), обладнання, машин і механізмів;</w:t>
      </w:r>
    </w:p>
    <w:p w:rsidR="00C51E31" w:rsidRDefault="00C51E31" w:rsidP="00DB6D79">
      <w:pPr>
        <w:spacing w:after="0" w:line="240" w:lineRule="auto"/>
        <w:ind w:firstLine="567"/>
        <w:jc w:val="both"/>
        <w:rPr>
          <w:rFonts w:ascii="Times New Roman" w:cs="Times New Roman"/>
          <w:sz w:val="28"/>
          <w:szCs w:val="28"/>
          <w:lang w:val="uk-UA"/>
        </w:rPr>
      </w:pPr>
    </w:p>
    <w:p w:rsidR="00C51E31" w:rsidRDefault="00C51E31" w:rsidP="00DB6D79">
      <w:pPr>
        <w:spacing w:after="0" w:line="240" w:lineRule="auto"/>
        <w:ind w:firstLine="567"/>
        <w:jc w:val="both"/>
        <w:rPr>
          <w:rFonts w:ascii="Times New Roman" w:cs="Times New Roman"/>
          <w:sz w:val="28"/>
          <w:szCs w:val="28"/>
          <w:lang w:val="uk-UA"/>
        </w:rPr>
      </w:pPr>
    </w:p>
    <w:p w:rsidR="00C51E31" w:rsidRDefault="00C51E31"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забезпечення безаварійності виробничих процесів, безпеки проведення (ремонту, ліквідації) гірничих виробок, будівництва (ремонту, ліквідації) будівель і споруд;</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реалізація ризик-орієнтованого мислення задля попередження виробничого ризику, порушень правил і норм охорони праці;</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підвищення рівня готовності до надзвичайних ситуацій і реагування на них;</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нормалізація санітарно-гігієнічних умов праці;</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забезпечення дільниць засобами колективного, а працівників  індивідуального захисту;</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організація системи оперативного планування та контролю безпечного ведення робіт;</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створення оптимальних режимів праці, відпочинку і харчування в межах робочого часу;</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організація санітарно-побутового і медичного обслуговування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підвищення рівня інформованості працівників про стан виробництва та охорони праці, пропаганда високопродуктивної роботи і охорони праці;</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економічне стимулювання високопродуктивної, безаварійної і безпечної роботи;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забезпечення контролю наданих із зовні процесів, продукції та послуг;</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організація внутрішнього аудиту СУОП;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аналізування з боку керівництва та постійне поліпшування СУОП.</w:t>
      </w:r>
    </w:p>
    <w:p w:rsidR="00DB6D79" w:rsidRDefault="00DB6D79"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2. Реалізація ризик-орієнтованого мислення задля попередження виробничого ризику, порушень правил і норм охорони праці забезпечується оцінюванням ризиків та впровадженням необхідних засобів управління, визначенням небезпек й ризиків у сфері СУОП.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Підвищення рівня готовності до надзвичайних ситуацій і реагування на них забезпечується шляхом визначення потреб у підготовленості персоналу, пов’язаних з ризиками та СУОП з подальшим належним залучення його до ідентифікації небезпек, оцінювання ризиків та визначання засобів управління ризиками.</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Попередження виробничого ризику здійснюється шляхом усунення наявних порушень на робочому місці, на маршрутах пересування до робочого місця і назад, прогнозуванням прояву і усуненням небезпечних і шкідливих виробничих чинників, запобігання передаварійним і аварійним ситуаціям, організацією нормальної роботи всіх виробничих об'єктів, наявністю справних засобів протиаварійного захисту.</w:t>
      </w:r>
    </w:p>
    <w:p w:rsidR="00DB6D79" w:rsidRDefault="00DB6D79" w:rsidP="00DB6D79">
      <w:pPr>
        <w:spacing w:after="0" w:line="240" w:lineRule="auto"/>
        <w:ind w:firstLine="567"/>
        <w:jc w:val="both"/>
        <w:rPr>
          <w:rFonts w:ascii="Times New Roman" w:cs="Times New Roman"/>
          <w:sz w:val="28"/>
          <w:szCs w:val="28"/>
          <w:lang w:val="uk-UA"/>
        </w:rPr>
      </w:pPr>
    </w:p>
    <w:p w:rsidR="00C51E31" w:rsidRDefault="00C51E31" w:rsidP="00DB6D79">
      <w:pPr>
        <w:spacing w:after="0" w:line="240" w:lineRule="auto"/>
        <w:ind w:firstLine="567"/>
        <w:jc w:val="both"/>
        <w:rPr>
          <w:rFonts w:ascii="Times New Roman" w:cs="Times New Roman"/>
          <w:sz w:val="28"/>
          <w:szCs w:val="28"/>
          <w:lang w:val="uk-UA"/>
        </w:rPr>
      </w:pPr>
    </w:p>
    <w:p w:rsidR="00C51E31" w:rsidRDefault="00C51E31"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3. </w:t>
      </w:r>
      <w:r w:rsidR="001E7F61" w:rsidRPr="004929EE">
        <w:rPr>
          <w:rFonts w:ascii="Times New Roman" w:cs="Times New Roman"/>
          <w:sz w:val="28"/>
          <w:szCs w:val="28"/>
          <w:lang w:val="uk-UA"/>
        </w:rPr>
        <w:t>Відповідальними особами за функціонування СУОП на шахті є директор (уповноважена особа), головний інженер, перший заступник директора, заступники директора і головного інженера, начальник зміни, начальник дільниці, заступники і помічники начальника дільниці, гірничий майстер - кожен у межах своєї компетенції. На державному (акціонерному) підприємстві – генеральний директор, заступники генерального директора, керівники дирекцій (служб, відділів)</w:t>
      </w:r>
      <w:r w:rsidR="001E7F61">
        <w:rPr>
          <w:rFonts w:ascii="Times New Roman" w:cs="Times New Roman"/>
          <w:sz w:val="28"/>
          <w:szCs w:val="28"/>
          <w:lang w:val="uk-UA"/>
        </w:rPr>
        <w:t>. СУОП розробляються у відповідності до державних стандавртів ДСТУ</w:t>
      </w:r>
      <w:r w:rsidR="001E7F61" w:rsidRPr="00B55FFA">
        <w:rPr>
          <w:rFonts w:ascii="Times New Roman" w:cs="Times New Roman"/>
          <w:sz w:val="28"/>
          <w:szCs w:val="28"/>
          <w:lang w:val="uk-UA"/>
        </w:rPr>
        <w:t xml:space="preserve"> </w:t>
      </w:r>
      <w:r w:rsidR="001E7F61">
        <w:rPr>
          <w:rFonts w:ascii="Times New Roman" w:cs="Times New Roman"/>
          <w:sz w:val="28"/>
          <w:szCs w:val="28"/>
          <w:lang w:val="en-US"/>
        </w:rPr>
        <w:t>ISO</w:t>
      </w:r>
      <w:r w:rsidR="001E7F61" w:rsidRPr="00B55FFA">
        <w:rPr>
          <w:rFonts w:ascii="Times New Roman" w:cs="Times New Roman"/>
          <w:sz w:val="28"/>
          <w:szCs w:val="28"/>
          <w:lang w:val="uk-UA"/>
        </w:rPr>
        <w:t xml:space="preserve"> 45001:2019 (</w:t>
      </w:r>
      <w:r w:rsidR="001E7F61">
        <w:rPr>
          <w:rFonts w:ascii="Times New Roman" w:cs="Times New Roman"/>
          <w:sz w:val="28"/>
          <w:szCs w:val="28"/>
          <w:lang w:val="en-US"/>
        </w:rPr>
        <w:t>ISO</w:t>
      </w:r>
      <w:r w:rsidR="001E7F61" w:rsidRPr="00B55FFA">
        <w:rPr>
          <w:rFonts w:ascii="Times New Roman" w:cs="Times New Roman"/>
          <w:sz w:val="28"/>
          <w:szCs w:val="28"/>
          <w:lang w:val="uk-UA"/>
        </w:rPr>
        <w:t xml:space="preserve"> 45001:2018, </w:t>
      </w:r>
      <w:r w:rsidR="001E7F61">
        <w:rPr>
          <w:rFonts w:ascii="Times New Roman" w:cs="Times New Roman"/>
          <w:sz w:val="28"/>
          <w:szCs w:val="28"/>
          <w:lang w:val="en-US"/>
        </w:rPr>
        <w:t>IDT</w:t>
      </w:r>
      <w:r w:rsidR="001E7F61" w:rsidRPr="00B55FFA">
        <w:rPr>
          <w:rFonts w:ascii="Times New Roman" w:cs="Times New Roman"/>
          <w:sz w:val="28"/>
          <w:szCs w:val="28"/>
          <w:lang w:val="uk-UA"/>
        </w:rPr>
        <w:t>)</w:t>
      </w:r>
      <w:r w:rsidR="001E7F61">
        <w:rPr>
          <w:rFonts w:ascii="Times New Roman" w:cs="Times New Roman"/>
          <w:sz w:val="28"/>
          <w:szCs w:val="28"/>
          <w:lang w:val="uk-UA"/>
        </w:rPr>
        <w:t xml:space="preserve"> «Системи управління охороною здоров’ям та безпекою праці. Вимоги та настанови щодо застосування»</w:t>
      </w:r>
      <w:r w:rsidR="001E7F61" w:rsidRPr="00B55FFA">
        <w:rPr>
          <w:rFonts w:ascii="Times New Roman" w:cs="Times New Roman"/>
          <w:sz w:val="28"/>
          <w:szCs w:val="28"/>
          <w:lang w:val="uk-UA"/>
        </w:rPr>
        <w:t xml:space="preserve"> </w:t>
      </w:r>
      <w:r w:rsidR="001E7F61">
        <w:rPr>
          <w:rFonts w:ascii="Times New Roman" w:cs="Times New Roman"/>
          <w:sz w:val="28"/>
          <w:szCs w:val="28"/>
          <w:lang w:val="uk-UA"/>
        </w:rPr>
        <w:t>та</w:t>
      </w:r>
      <w:r w:rsidR="001E7F61" w:rsidRPr="00B55FFA">
        <w:rPr>
          <w:rFonts w:ascii="Times New Roman" w:cs="Times New Roman"/>
          <w:sz w:val="28"/>
          <w:szCs w:val="28"/>
          <w:lang w:val="uk-UA"/>
        </w:rPr>
        <w:t xml:space="preserve"> </w:t>
      </w:r>
      <w:r w:rsidR="001E7F61">
        <w:rPr>
          <w:rFonts w:ascii="Times New Roman" w:cs="Times New Roman"/>
          <w:sz w:val="28"/>
          <w:szCs w:val="28"/>
          <w:lang w:val="uk-UA"/>
        </w:rPr>
        <w:t xml:space="preserve">ДСТУ </w:t>
      </w:r>
      <w:r w:rsidR="001E7F61">
        <w:rPr>
          <w:rFonts w:ascii="Times New Roman" w:cs="Times New Roman"/>
          <w:sz w:val="28"/>
          <w:szCs w:val="28"/>
          <w:lang w:val="en-US"/>
        </w:rPr>
        <w:t>ISO</w:t>
      </w:r>
      <w:r w:rsidR="001E7F61" w:rsidRPr="00B55FFA">
        <w:rPr>
          <w:rFonts w:ascii="Times New Roman" w:cs="Times New Roman"/>
          <w:sz w:val="28"/>
          <w:szCs w:val="28"/>
          <w:lang w:val="uk-UA"/>
        </w:rPr>
        <w:t xml:space="preserve"> 31000:2018 (</w:t>
      </w:r>
      <w:r w:rsidR="001E7F61">
        <w:rPr>
          <w:rFonts w:ascii="Times New Roman" w:cs="Times New Roman"/>
          <w:sz w:val="28"/>
          <w:szCs w:val="28"/>
          <w:lang w:val="en-US"/>
        </w:rPr>
        <w:t>ISO</w:t>
      </w:r>
      <w:r w:rsidR="001E7F61" w:rsidRPr="00B55FFA">
        <w:rPr>
          <w:rFonts w:ascii="Times New Roman" w:cs="Times New Roman"/>
          <w:sz w:val="28"/>
          <w:szCs w:val="28"/>
          <w:lang w:val="uk-UA"/>
        </w:rPr>
        <w:t xml:space="preserve"> 31000:2018</w:t>
      </w:r>
      <w:r w:rsidR="001E7F61">
        <w:rPr>
          <w:rFonts w:ascii="Times New Roman" w:cs="Times New Roman"/>
          <w:sz w:val="28"/>
          <w:szCs w:val="28"/>
          <w:lang w:val="uk-UA"/>
        </w:rPr>
        <w:t xml:space="preserve">, </w:t>
      </w:r>
      <w:r w:rsidR="001E7F61">
        <w:rPr>
          <w:rFonts w:ascii="Times New Roman" w:cs="Times New Roman"/>
          <w:sz w:val="28"/>
          <w:szCs w:val="28"/>
          <w:lang w:val="en-US"/>
        </w:rPr>
        <w:t>IDT</w:t>
      </w:r>
      <w:r w:rsidR="001E7F61" w:rsidRPr="00B55FFA">
        <w:rPr>
          <w:rFonts w:ascii="Times New Roman" w:cs="Times New Roman"/>
          <w:sz w:val="28"/>
          <w:szCs w:val="28"/>
          <w:lang w:val="uk-UA"/>
        </w:rPr>
        <w:t>)</w:t>
      </w:r>
      <w:r w:rsidR="001E7F61" w:rsidRPr="004929EE">
        <w:rPr>
          <w:rFonts w:ascii="Times New Roman" w:cs="Times New Roman"/>
          <w:sz w:val="28"/>
          <w:szCs w:val="28"/>
          <w:lang w:val="uk-UA"/>
        </w:rPr>
        <w:t>,</w:t>
      </w:r>
      <w:r w:rsidR="001E7F61" w:rsidRPr="00026A5B">
        <w:rPr>
          <w:rFonts w:ascii="Times New Roman" w:cs="Times New Roman"/>
          <w:sz w:val="28"/>
          <w:szCs w:val="28"/>
          <w:lang w:val="uk-UA"/>
        </w:rPr>
        <w:t xml:space="preserve"> </w:t>
      </w:r>
      <w:r w:rsidR="001E7F61">
        <w:rPr>
          <w:rFonts w:ascii="Times New Roman" w:cs="Times New Roman"/>
          <w:sz w:val="28"/>
          <w:szCs w:val="28"/>
          <w:lang w:val="uk-UA"/>
        </w:rPr>
        <w:t>«Менеджмент ризиків. Принципи та настанови», методичних рекомендаційта типового галузевого положення, і затверджується наказом керівника підприємства.</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FD5DC4" w:rsidP="00DB6D79">
      <w:pPr>
        <w:spacing w:after="0" w:line="240" w:lineRule="auto"/>
        <w:jc w:val="center"/>
        <w:rPr>
          <w:rFonts w:ascii="Times New Roman" w:cs="Times New Roman"/>
          <w:b/>
          <w:sz w:val="28"/>
          <w:szCs w:val="28"/>
          <w:lang w:val="uk-UA"/>
        </w:rPr>
      </w:pPr>
      <w:bookmarkStart w:id="120" w:name="o170"/>
      <w:bookmarkEnd w:id="120"/>
      <w:r>
        <w:rPr>
          <w:rFonts w:ascii="Times New Roman" w:cs="Times New Roman"/>
          <w:b/>
          <w:sz w:val="28"/>
          <w:szCs w:val="28"/>
          <w:lang w:val="uk-UA"/>
        </w:rPr>
        <w:t>3</w:t>
      </w:r>
      <w:r w:rsidR="00DB6D79" w:rsidRPr="004929EE">
        <w:rPr>
          <w:rFonts w:ascii="Times New Roman" w:cs="Times New Roman"/>
          <w:b/>
          <w:sz w:val="28"/>
          <w:szCs w:val="28"/>
          <w:lang w:val="uk-UA"/>
        </w:rPr>
        <w:t>. Вимоги до обладнання, матеріалів, технологій і програмних засобів</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Default="00DB6D79" w:rsidP="00DB6D79">
      <w:pPr>
        <w:spacing w:after="0" w:line="240" w:lineRule="auto"/>
        <w:ind w:firstLine="567"/>
        <w:jc w:val="both"/>
        <w:rPr>
          <w:rFonts w:ascii="Times New Roman" w:cs="Times New Roman"/>
          <w:sz w:val="28"/>
          <w:szCs w:val="28"/>
          <w:lang w:val="uk-UA"/>
        </w:rPr>
      </w:pPr>
      <w:bookmarkStart w:id="121" w:name="o171"/>
      <w:bookmarkEnd w:id="121"/>
      <w:r w:rsidRPr="004929EE">
        <w:rPr>
          <w:rFonts w:ascii="Times New Roman" w:cs="Times New Roman"/>
          <w:sz w:val="28"/>
          <w:szCs w:val="28"/>
          <w:lang w:val="uk-UA"/>
        </w:rPr>
        <w:t>1. Машини, механізми та устаткування підвищеної небезпеки допускаються до експлуатації на шахтах за наявності дозволу на експлуатацію (застосування) машин, механізмів, устатковання підвищеної небезпеки, одержаного відповідно до вимог Порядку видачі дозволів на виконання робіт підвищеної небезпеки та на експлуатацію (застосування) машин, механізмів, устатковання підвищеної небезпеки, затвердженого постановою</w:t>
      </w:r>
      <w:r>
        <w:rPr>
          <w:rFonts w:ascii="Times New Roman" w:cs="Times New Roman"/>
          <w:sz w:val="28"/>
          <w:szCs w:val="28"/>
          <w:lang w:val="uk-UA"/>
        </w:rPr>
        <w:t xml:space="preserve"> Кабінету Міністрів України від</w:t>
      </w:r>
      <w:r w:rsidRPr="0093436C">
        <w:rPr>
          <w:rFonts w:ascii="Times New Roman" w:cs="Times New Roman"/>
          <w:sz w:val="28"/>
          <w:szCs w:val="28"/>
          <w:lang w:val="uk-UA"/>
        </w:rPr>
        <w:t xml:space="preserve"> </w:t>
      </w:r>
      <w:r w:rsidRPr="004929EE">
        <w:rPr>
          <w:rFonts w:ascii="Times New Roman" w:cs="Times New Roman"/>
          <w:sz w:val="28"/>
          <w:szCs w:val="28"/>
          <w:lang w:val="uk-UA"/>
        </w:rPr>
        <w:t>26 жовтня 2011 року № 1107 (далі – постанова № 1107).</w:t>
      </w:r>
    </w:p>
    <w:p w:rsidR="00DB6D79" w:rsidRPr="00BA65E5" w:rsidRDefault="00DB6D79" w:rsidP="00DB6D79">
      <w:pPr>
        <w:spacing w:after="0" w:line="240" w:lineRule="auto"/>
        <w:ind w:firstLine="567"/>
        <w:jc w:val="both"/>
        <w:rPr>
          <w:rFonts w:ascii="Times New Roman" w:cs="Times New Roman"/>
          <w:sz w:val="28"/>
          <w:szCs w:val="28"/>
          <w:lang w:val="uk-UA"/>
        </w:rPr>
      </w:pPr>
      <w:r w:rsidRPr="00BA65E5">
        <w:rPr>
          <w:rFonts w:ascii="Times New Roman" w:cs="Times New Roman"/>
          <w:sz w:val="28"/>
          <w:szCs w:val="28"/>
          <w:shd w:val="clear" w:color="auto" w:fill="FFFFFF"/>
          <w:lang w:val="uk-UA"/>
        </w:rPr>
        <w:t>Технічний огляд</w:t>
      </w:r>
      <w:r w:rsidR="004647AD">
        <w:rPr>
          <w:rFonts w:ascii="Times New Roman" w:cs="Times New Roman"/>
          <w:sz w:val="28"/>
          <w:szCs w:val="28"/>
          <w:shd w:val="clear" w:color="auto" w:fill="FFFFFF"/>
          <w:lang w:val="uk-UA"/>
        </w:rPr>
        <w:t>, випробування</w:t>
      </w:r>
      <w:r w:rsidRPr="00BA65E5">
        <w:rPr>
          <w:rFonts w:ascii="Times New Roman" w:cs="Times New Roman"/>
          <w:sz w:val="28"/>
          <w:szCs w:val="28"/>
          <w:shd w:val="clear" w:color="auto" w:fill="FFFFFF"/>
          <w:lang w:val="uk-UA"/>
        </w:rPr>
        <w:t xml:space="preserve"> та експертне обстеження машин, </w:t>
      </w:r>
      <w:r w:rsidR="00972354" w:rsidRPr="00BA65E5">
        <w:rPr>
          <w:rFonts w:ascii="Times New Roman" w:cs="Times New Roman"/>
          <w:sz w:val="28"/>
          <w:szCs w:val="28"/>
          <w:shd w:val="clear" w:color="auto" w:fill="FFFFFF"/>
          <w:lang w:val="uk-UA"/>
        </w:rPr>
        <w:t>механізмів</w:t>
      </w:r>
      <w:r w:rsidRPr="00BA65E5">
        <w:rPr>
          <w:rFonts w:ascii="Times New Roman" w:cs="Times New Roman"/>
          <w:sz w:val="28"/>
          <w:szCs w:val="28"/>
          <w:shd w:val="clear" w:color="auto" w:fill="FFFFFF"/>
          <w:lang w:val="uk-UA"/>
        </w:rPr>
        <w:t xml:space="preserve">, устаткування проводиться відповідно до вимог </w:t>
      </w:r>
      <w:hyperlink r:id="rId12" w:tgtFrame="_blank" w:history="1">
        <w:r w:rsidRPr="00BA65E5">
          <w:rPr>
            <w:rFonts w:ascii="Times New Roman" w:cs="Times New Roman"/>
            <w:sz w:val="28"/>
            <w:szCs w:val="28"/>
            <w:shd w:val="clear" w:color="auto" w:fill="FFFFFF"/>
            <w:lang w:val="uk-UA"/>
          </w:rPr>
          <w:t>Порядку проведення технічного огляду, випробування та експертного обстеження (технічного діагностування) машин, механізмів, устатковання підвищеної небезпеки</w:t>
        </w:r>
      </w:hyperlink>
      <w:r w:rsidRPr="00BA65E5">
        <w:rPr>
          <w:rFonts w:ascii="Times New Roman" w:cs="Times New Roman"/>
          <w:sz w:val="28"/>
          <w:szCs w:val="28"/>
          <w:shd w:val="clear" w:color="auto" w:fill="FFFFFF"/>
          <w:lang w:val="uk-UA"/>
        </w:rPr>
        <w:t>, затвердженого постановою Кабінету Міністрів України від 26 травня 2004 року № 687.</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2" w:name="o172"/>
      <w:bookmarkEnd w:id="122"/>
      <w:r w:rsidRPr="0093436C">
        <w:rPr>
          <w:rFonts w:ascii="Times New Roman" w:cs="Times New Roman"/>
          <w:sz w:val="28"/>
          <w:szCs w:val="28"/>
          <w:lang w:val="uk-UA"/>
        </w:rPr>
        <w:t>Усі види гірничошахтного обладнання, технічні пристрої, засоби захисту та матеріали, які експлуатуються в шахті, мають бути укомплектовані експлуатаційними документами.</w:t>
      </w:r>
    </w:p>
    <w:p w:rsidR="00DB6D79" w:rsidRDefault="00DB6D79"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bCs/>
          <w:sz w:val="28"/>
          <w:szCs w:val="28"/>
          <w:lang w:val="uk-UA"/>
        </w:rPr>
      </w:pPr>
      <w:bookmarkStart w:id="123" w:name="o173"/>
      <w:bookmarkEnd w:id="123"/>
      <w:r w:rsidRPr="004929EE">
        <w:rPr>
          <w:rFonts w:ascii="Times New Roman" w:cs="Times New Roman"/>
          <w:sz w:val="28"/>
          <w:szCs w:val="28"/>
          <w:lang w:val="uk-UA"/>
        </w:rPr>
        <w:t xml:space="preserve">2. </w:t>
      </w:r>
      <w:r w:rsidRPr="004929EE">
        <w:rPr>
          <w:rFonts w:ascii="Times New Roman" w:cs="Times New Roman"/>
          <w:bCs/>
          <w:sz w:val="28"/>
          <w:szCs w:val="28"/>
          <w:lang w:val="uk-UA"/>
        </w:rPr>
        <w:t>Гірничошахтне обладнання допускається до експлуатації за умови відповідності його вимогам цих Правил, технічним, гігієнічним та екологічним вимогам, викладеним у нормативних документах та відповідних технічних регламентах за їх наявності.</w:t>
      </w:r>
    </w:p>
    <w:p w:rsidR="00DB6D79" w:rsidRDefault="00DB6D79" w:rsidP="00DB6D79">
      <w:pPr>
        <w:spacing w:after="0" w:line="240" w:lineRule="auto"/>
        <w:ind w:firstLine="567"/>
        <w:jc w:val="both"/>
        <w:rPr>
          <w:rFonts w:ascii="Times New Roman" w:cs="Times New Roman"/>
          <w:sz w:val="28"/>
          <w:szCs w:val="28"/>
          <w:lang w:val="uk-UA"/>
        </w:rPr>
      </w:pPr>
    </w:p>
    <w:p w:rsidR="00C51E31" w:rsidRDefault="00C51E31" w:rsidP="00DB6D79">
      <w:pPr>
        <w:spacing w:after="0" w:line="240" w:lineRule="auto"/>
        <w:ind w:firstLine="567"/>
        <w:jc w:val="both"/>
        <w:rPr>
          <w:rFonts w:ascii="Times New Roman" w:cs="Times New Roman"/>
          <w:sz w:val="28"/>
          <w:szCs w:val="28"/>
          <w:lang w:val="uk-UA"/>
        </w:rPr>
      </w:pPr>
    </w:p>
    <w:p w:rsidR="00C51E31" w:rsidRDefault="00C51E31" w:rsidP="00DB6D79">
      <w:pPr>
        <w:spacing w:after="0" w:line="240" w:lineRule="auto"/>
        <w:ind w:firstLine="567"/>
        <w:jc w:val="both"/>
        <w:rPr>
          <w:rFonts w:ascii="Times New Roman" w:cs="Times New Roman"/>
          <w:sz w:val="28"/>
          <w:szCs w:val="28"/>
          <w:lang w:val="uk-UA"/>
        </w:rPr>
      </w:pPr>
    </w:p>
    <w:p w:rsidR="00C51E31" w:rsidRDefault="00C51E31"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4" w:name="o174"/>
      <w:bookmarkEnd w:id="124"/>
      <w:r w:rsidRPr="004929EE">
        <w:rPr>
          <w:rFonts w:ascii="Times New Roman" w:cs="Times New Roman"/>
          <w:sz w:val="28"/>
          <w:szCs w:val="28"/>
          <w:lang w:val="uk-UA"/>
        </w:rPr>
        <w:t>3. Експлуатація та обслуговування машин і гірничошахтного обладнання, приладів і апаратури, а також їх монтаж, демонтаж і збереження здійснюються відповідно до вимог цих Правил та інструкцій (керівництв) з їх експлуатації.</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Зміна конструкції машин, обладнання, схем управління та захисту здійснюється  відповідно до вимог законодавства.</w:t>
      </w:r>
    </w:p>
    <w:p w:rsidR="00DB6D79" w:rsidRDefault="00DB6D79"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5" w:name="o176"/>
      <w:bookmarkEnd w:id="125"/>
      <w:r w:rsidRPr="004929EE">
        <w:rPr>
          <w:rFonts w:ascii="Times New Roman" w:cs="Times New Roman"/>
          <w:sz w:val="28"/>
          <w:szCs w:val="28"/>
          <w:lang w:val="uk-UA"/>
        </w:rPr>
        <w:t>4. Експлуатація гідромуфт допускається за справного захисту, що здійснюється температурними реле або каліброваними плавкими запобіжними пробками. Температурні реле мають бути опломбовані.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6" w:name="o177"/>
      <w:bookmarkEnd w:id="126"/>
      <w:r w:rsidRPr="004929EE">
        <w:rPr>
          <w:rFonts w:ascii="Times New Roman" w:cs="Times New Roman"/>
          <w:sz w:val="28"/>
          <w:szCs w:val="28"/>
          <w:lang w:val="uk-UA"/>
        </w:rPr>
        <w:t>Гідромуфти мають бути заправлені негорючими рідинами. Не дозволяється експлуатація машин без захисних кожухів на гідромуфтах.</w:t>
      </w:r>
    </w:p>
    <w:p w:rsidR="00DB6D79" w:rsidRDefault="00DB6D79"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trike/>
          <w:sz w:val="28"/>
          <w:szCs w:val="28"/>
          <w:lang w:val="uk-UA"/>
        </w:rPr>
      </w:pPr>
      <w:bookmarkStart w:id="127" w:name="o178"/>
      <w:bookmarkEnd w:id="127"/>
      <w:r w:rsidRPr="004929EE">
        <w:rPr>
          <w:rFonts w:ascii="Times New Roman" w:cs="Times New Roman"/>
          <w:sz w:val="28"/>
          <w:szCs w:val="28"/>
          <w:lang w:val="uk-UA"/>
        </w:rPr>
        <w:t>5. У проєктах, інструкціях, керівництвах та інших документах на гірничошахтне обладнання, що випускається, мають бути вказані значення параметрів створюваних ним НШВЧ у разі недотримання правил і норм його експлуатації. За нормальних (штатних) режимах роботи машини та обладнання мають бути безпечними.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8" w:name="o179"/>
      <w:bookmarkEnd w:id="128"/>
      <w:r w:rsidRPr="004929EE">
        <w:rPr>
          <w:rFonts w:ascii="Times New Roman" w:cs="Times New Roman"/>
          <w:sz w:val="28"/>
          <w:szCs w:val="28"/>
          <w:lang w:val="uk-UA"/>
        </w:rPr>
        <w:t>Параметри НШВЧ мають відповідати встановленим нормам протягом усього періоду експлуатації обладнання, у тому числі і після капітального ремонту.</w:t>
      </w:r>
    </w:p>
    <w:p w:rsidR="00DB6D79" w:rsidRDefault="00DB6D79"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ind w:firstLine="567"/>
        <w:jc w:val="both"/>
        <w:rPr>
          <w:rFonts w:ascii="Times New Roman" w:cs="Times New Roman"/>
          <w:bCs/>
          <w:sz w:val="28"/>
          <w:szCs w:val="28"/>
          <w:lang w:val="uk-UA"/>
        </w:rPr>
      </w:pPr>
      <w:bookmarkStart w:id="129" w:name="o180"/>
      <w:bookmarkEnd w:id="129"/>
      <w:r w:rsidRPr="004929EE">
        <w:rPr>
          <w:rFonts w:ascii="Times New Roman" w:cs="Times New Roman"/>
          <w:sz w:val="28"/>
          <w:szCs w:val="28"/>
          <w:lang w:val="uk-UA"/>
        </w:rPr>
        <w:t xml:space="preserve">6. </w:t>
      </w:r>
      <w:r w:rsidRPr="004929EE">
        <w:rPr>
          <w:rFonts w:ascii="Times New Roman" w:cs="Times New Roman"/>
          <w:bCs/>
          <w:sz w:val="28"/>
          <w:szCs w:val="28"/>
          <w:lang w:val="uk-UA"/>
        </w:rPr>
        <w:t>Рухомі частини обладнання</w:t>
      </w:r>
      <w:r w:rsidRPr="004929EE">
        <w:rPr>
          <w:rFonts w:ascii="Times New Roman" w:eastAsia="Times New Roman" w:cs="Times New Roman"/>
          <w:bCs/>
          <w:sz w:val="28"/>
          <w:szCs w:val="28"/>
          <w:lang w:val="uk-UA"/>
        </w:rPr>
        <w:t>,</w:t>
      </w:r>
      <w:r w:rsidRPr="004929EE">
        <w:rPr>
          <w:rFonts w:ascii="Times New Roman" w:cs="Times New Roman"/>
          <w:bCs/>
          <w:sz w:val="28"/>
          <w:szCs w:val="28"/>
          <w:lang w:val="uk-UA"/>
        </w:rPr>
        <w:t xml:space="preserve"> що є джерелом небезпеки для працівників</w:t>
      </w:r>
      <w:r w:rsidRPr="004929EE">
        <w:rPr>
          <w:rFonts w:ascii="Times New Roman" w:eastAsia="Times New Roman" w:cs="Times New Roman"/>
          <w:bCs/>
          <w:sz w:val="28"/>
          <w:szCs w:val="28"/>
          <w:lang w:val="uk-UA"/>
        </w:rPr>
        <w:t>,</w:t>
      </w:r>
      <w:r w:rsidRPr="004929EE">
        <w:rPr>
          <w:rFonts w:ascii="Times New Roman" w:cs="Times New Roman"/>
          <w:bCs/>
          <w:sz w:val="28"/>
          <w:szCs w:val="28"/>
          <w:lang w:val="uk-UA"/>
        </w:rPr>
        <w:t xml:space="preserve"> мають бути відгороджені. Загорожі мають поставлятися підприємством-виробником комплектно з технічним пристроєм або передбачатися ТПД.</w:t>
      </w:r>
    </w:p>
    <w:p w:rsidR="00DB6D79" w:rsidRPr="004929EE" w:rsidRDefault="00DB6D79" w:rsidP="00DB6D79">
      <w:pPr>
        <w:spacing w:after="0" w:line="240" w:lineRule="auto"/>
        <w:ind w:firstLine="567"/>
        <w:jc w:val="both"/>
        <w:rPr>
          <w:rFonts w:ascii="Times New Roman" w:cs="Times New Roman"/>
          <w:bCs/>
          <w:sz w:val="28"/>
          <w:szCs w:val="28"/>
          <w:lang w:val="uk-UA"/>
        </w:rPr>
      </w:pPr>
      <w:r w:rsidRPr="004929EE">
        <w:rPr>
          <w:rFonts w:ascii="Times New Roman" w:cs="Times New Roman"/>
          <w:bCs/>
          <w:sz w:val="28"/>
          <w:szCs w:val="28"/>
          <w:lang w:val="uk-UA"/>
        </w:rPr>
        <w:t>Під час запуску в роботу обладнання</w:t>
      </w:r>
      <w:r w:rsidRPr="004929EE">
        <w:rPr>
          <w:rFonts w:ascii="Times New Roman" w:eastAsia="Times New Roman" w:cs="Times New Roman"/>
          <w:bCs/>
          <w:sz w:val="28"/>
          <w:szCs w:val="28"/>
          <w:lang w:val="uk-UA"/>
        </w:rPr>
        <w:t>,</w:t>
      </w:r>
      <w:r w:rsidRPr="004929EE">
        <w:rPr>
          <w:rFonts w:ascii="Times New Roman" w:cs="Times New Roman"/>
          <w:bCs/>
          <w:sz w:val="28"/>
          <w:szCs w:val="28"/>
          <w:lang w:val="uk-UA"/>
        </w:rPr>
        <w:t xml:space="preserve"> що має рухомі частини</w:t>
      </w:r>
      <w:r w:rsidRPr="004929EE">
        <w:rPr>
          <w:rFonts w:ascii="Times New Roman" w:eastAsia="Times New Roman" w:cs="Times New Roman"/>
          <w:bCs/>
          <w:sz w:val="28"/>
          <w:szCs w:val="28"/>
          <w:lang w:val="uk-UA"/>
        </w:rPr>
        <w:t>,</w:t>
      </w:r>
      <w:r w:rsidRPr="004929EE">
        <w:rPr>
          <w:rFonts w:ascii="Times New Roman" w:cs="Times New Roman"/>
          <w:bCs/>
          <w:sz w:val="28"/>
          <w:szCs w:val="28"/>
          <w:lang w:val="uk-UA"/>
        </w:rPr>
        <w:t xml:space="preserve"> огородження яких неможливе через їх функціональне призначення (робочі органи вибійних машин</w:t>
      </w:r>
      <w:r w:rsidRPr="004929EE">
        <w:rPr>
          <w:rFonts w:ascii="Times New Roman" w:eastAsia="Times New Roman" w:cs="Times New Roman"/>
          <w:bCs/>
          <w:sz w:val="28"/>
          <w:szCs w:val="28"/>
          <w:lang w:val="uk-UA"/>
        </w:rPr>
        <w:t>,</w:t>
      </w:r>
      <w:r w:rsidRPr="004929EE">
        <w:rPr>
          <w:rFonts w:ascii="Times New Roman" w:cs="Times New Roman"/>
          <w:bCs/>
          <w:sz w:val="28"/>
          <w:szCs w:val="28"/>
          <w:lang w:val="uk-UA"/>
        </w:rPr>
        <w:t xml:space="preserve"> конвеєрні стрічки</w:t>
      </w:r>
      <w:r w:rsidRPr="004929EE">
        <w:rPr>
          <w:rFonts w:ascii="Times New Roman" w:eastAsia="Times New Roman" w:cs="Times New Roman"/>
          <w:bCs/>
          <w:sz w:val="28"/>
          <w:szCs w:val="28"/>
          <w:lang w:val="uk-UA"/>
        </w:rPr>
        <w:t>,</w:t>
      </w:r>
      <w:r w:rsidRPr="004929EE">
        <w:rPr>
          <w:rFonts w:ascii="Times New Roman" w:cs="Times New Roman"/>
          <w:bCs/>
          <w:sz w:val="28"/>
          <w:szCs w:val="28"/>
          <w:lang w:val="uk-UA"/>
        </w:rPr>
        <w:t xml:space="preserve"> ролики)</w:t>
      </w:r>
      <w:r w:rsidRPr="004929EE">
        <w:rPr>
          <w:rFonts w:ascii="Times New Roman" w:eastAsia="Times New Roman" w:cs="Times New Roman"/>
          <w:bCs/>
          <w:sz w:val="28"/>
          <w:szCs w:val="28"/>
          <w:lang w:val="uk-UA"/>
        </w:rPr>
        <w:t>,</w:t>
      </w:r>
      <w:r w:rsidRPr="004929EE">
        <w:rPr>
          <w:rFonts w:ascii="Times New Roman" w:cs="Times New Roman"/>
          <w:bCs/>
          <w:sz w:val="28"/>
          <w:szCs w:val="28"/>
          <w:lang w:val="uk-UA"/>
        </w:rPr>
        <w:t xml:space="preserve"> а також запуску в роботу машин</w:t>
      </w:r>
      <w:r w:rsidRPr="004929EE">
        <w:rPr>
          <w:rFonts w:ascii="Times New Roman" w:eastAsia="Times New Roman" w:cs="Times New Roman"/>
          <w:bCs/>
          <w:sz w:val="28"/>
          <w:szCs w:val="28"/>
          <w:lang w:val="uk-UA"/>
        </w:rPr>
        <w:t>,</w:t>
      </w:r>
      <w:r w:rsidRPr="004929EE">
        <w:rPr>
          <w:rFonts w:ascii="Times New Roman" w:cs="Times New Roman"/>
          <w:bCs/>
          <w:sz w:val="28"/>
          <w:szCs w:val="28"/>
          <w:lang w:val="uk-UA"/>
        </w:rPr>
        <w:t xml:space="preserve"> що пересуваються</w:t>
      </w:r>
      <w:r w:rsidRPr="004929EE">
        <w:rPr>
          <w:rFonts w:ascii="Times New Roman" w:eastAsia="Times New Roman" w:cs="Times New Roman"/>
          <w:bCs/>
          <w:sz w:val="28"/>
          <w:szCs w:val="28"/>
          <w:lang w:val="uk-UA"/>
        </w:rPr>
        <w:t>,</w:t>
      </w:r>
      <w:r w:rsidRPr="004929EE">
        <w:rPr>
          <w:rFonts w:ascii="Times New Roman" w:cs="Times New Roman"/>
          <w:bCs/>
          <w:sz w:val="28"/>
          <w:szCs w:val="28"/>
          <w:lang w:val="uk-UA"/>
        </w:rPr>
        <w:t xml:space="preserve"> має  включатися попереджувальна сигналізація.</w:t>
      </w:r>
    </w:p>
    <w:p w:rsidR="00DB6D79" w:rsidRPr="004929EE" w:rsidRDefault="00DB6D79" w:rsidP="00DB6D79">
      <w:pPr>
        <w:spacing w:after="0" w:line="240" w:lineRule="auto"/>
        <w:ind w:firstLine="567"/>
        <w:jc w:val="both"/>
        <w:rPr>
          <w:rFonts w:ascii="Times New Roman" w:cs="Times New Roman"/>
          <w:bCs/>
          <w:sz w:val="28"/>
          <w:szCs w:val="28"/>
          <w:lang w:val="uk-UA"/>
        </w:rPr>
      </w:pPr>
      <w:r w:rsidRPr="004929EE">
        <w:rPr>
          <w:rFonts w:ascii="Times New Roman" w:cs="Times New Roman"/>
          <w:bCs/>
          <w:sz w:val="28"/>
          <w:szCs w:val="28"/>
          <w:lang w:val="uk-UA"/>
        </w:rPr>
        <w:t>Підприємство-виробник зобов'язане обладнати зазначені машини сигналізацією</w:t>
      </w:r>
      <w:r w:rsidRPr="004929EE">
        <w:rPr>
          <w:rFonts w:ascii="Times New Roman" w:eastAsia="Times New Roman" w:cs="Times New Roman"/>
          <w:bCs/>
          <w:sz w:val="28"/>
          <w:szCs w:val="28"/>
          <w:lang w:val="uk-UA"/>
        </w:rPr>
        <w:t>,</w:t>
      </w:r>
      <w:r w:rsidRPr="004929EE">
        <w:rPr>
          <w:rFonts w:ascii="Times New Roman" w:cs="Times New Roman"/>
          <w:bCs/>
          <w:sz w:val="28"/>
          <w:szCs w:val="28"/>
          <w:lang w:val="uk-UA"/>
        </w:rPr>
        <w:t xml:space="preserve"> а також засобами зупинки й відключення їх від джерел енергії.</w:t>
      </w:r>
    </w:p>
    <w:p w:rsidR="00DB6D79" w:rsidRPr="004929EE" w:rsidRDefault="00DB6D79" w:rsidP="00DB6D79">
      <w:pPr>
        <w:spacing w:after="0" w:line="240" w:lineRule="auto"/>
        <w:ind w:firstLine="567"/>
        <w:jc w:val="both"/>
        <w:rPr>
          <w:rFonts w:ascii="Times New Roman" w:eastAsia="Times New Roman" w:cs="Times New Roman"/>
          <w:bCs/>
          <w:sz w:val="28"/>
          <w:szCs w:val="28"/>
          <w:lang w:val="uk-UA"/>
        </w:rPr>
      </w:pPr>
      <w:r w:rsidRPr="004929EE">
        <w:rPr>
          <w:rFonts w:ascii="Times New Roman" w:cs="Times New Roman"/>
          <w:bCs/>
          <w:sz w:val="28"/>
          <w:szCs w:val="28"/>
          <w:lang w:val="uk-UA"/>
        </w:rPr>
        <w:t>Передпусковий застережний сигнал має бути звуковим</w:t>
      </w:r>
      <w:r w:rsidRPr="004929EE">
        <w:rPr>
          <w:rFonts w:ascii="Times New Roman" w:eastAsia="Times New Roman" w:cs="Times New Roman"/>
          <w:bCs/>
          <w:sz w:val="28"/>
          <w:szCs w:val="28"/>
          <w:lang w:val="uk-UA"/>
        </w:rPr>
        <w:t>,</w:t>
      </w:r>
      <w:r w:rsidRPr="004929EE">
        <w:rPr>
          <w:rFonts w:ascii="Times New Roman" w:cs="Times New Roman"/>
          <w:bCs/>
          <w:sz w:val="28"/>
          <w:szCs w:val="28"/>
          <w:lang w:val="uk-UA"/>
        </w:rPr>
        <w:t xml:space="preserve"> тривалістю не менше 6 с.</w:t>
      </w:r>
      <w:r w:rsidRPr="004929EE">
        <w:rPr>
          <w:rFonts w:ascii="Times New Roman" w:eastAsia="Times New Roman" w:cs="Times New Roman"/>
          <w:bCs/>
          <w:sz w:val="28"/>
          <w:szCs w:val="28"/>
          <w:lang w:val="uk-UA"/>
        </w:rPr>
        <w:t xml:space="preserve"> </w:t>
      </w:r>
    </w:p>
    <w:p w:rsidR="00DB6D79" w:rsidRDefault="00DB6D79"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0" w:name="o183"/>
      <w:bookmarkEnd w:id="130"/>
      <w:r w:rsidRPr="004929EE">
        <w:rPr>
          <w:rFonts w:ascii="Times New Roman" w:cs="Times New Roman"/>
          <w:sz w:val="28"/>
          <w:szCs w:val="28"/>
          <w:lang w:val="uk-UA"/>
        </w:rPr>
        <w:t>7. Інструменти та пристосування, що використовуються для обслуговування технічних пристроїв, мають відповідати вимогам безпеки, умовам праці, виконуваній роботі і мати інструкцію з їх безпечного застосування.</w:t>
      </w:r>
    </w:p>
    <w:p w:rsidR="00C51E31" w:rsidRDefault="00C51E31" w:rsidP="00DB6D79">
      <w:pPr>
        <w:spacing w:after="0" w:line="240" w:lineRule="auto"/>
        <w:ind w:firstLine="567"/>
        <w:jc w:val="both"/>
        <w:rPr>
          <w:rFonts w:ascii="Times New Roman" w:cs="Times New Roman"/>
          <w:sz w:val="28"/>
          <w:szCs w:val="28"/>
          <w:lang w:val="uk-UA"/>
        </w:rPr>
      </w:pPr>
      <w:bookmarkStart w:id="131" w:name="o184"/>
      <w:bookmarkEnd w:id="131"/>
    </w:p>
    <w:p w:rsidR="00C51E31"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У разі використання механізованих інструментів і пристосувань необхідно дотримуватися вимог заводу-виробника, зазначених в експлуатаційних документах.</w:t>
      </w:r>
    </w:p>
    <w:p w:rsidR="00DB6D79" w:rsidRDefault="00DB6D79"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2" w:name="o185"/>
      <w:bookmarkEnd w:id="132"/>
      <w:r w:rsidRPr="004929EE">
        <w:rPr>
          <w:rFonts w:ascii="Times New Roman" w:cs="Times New Roman"/>
          <w:sz w:val="28"/>
          <w:szCs w:val="28"/>
          <w:lang w:val="uk-UA"/>
        </w:rPr>
        <w:t>8. Гірничошахтне обладнання, прилади та апаратуру необхідно обстежувати та ремонтувати за графіками, затвердженими головним інженером шахти, і нарядами на виконання робіт з урахуванням вимог заводу-виробника.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3" w:name="o186"/>
      <w:bookmarkEnd w:id="133"/>
      <w:r w:rsidRPr="004929EE">
        <w:rPr>
          <w:rFonts w:ascii="Times New Roman" w:cs="Times New Roman"/>
          <w:sz w:val="28"/>
          <w:szCs w:val="28"/>
          <w:lang w:val="uk-UA"/>
        </w:rPr>
        <w:t>Не дозволяється працювати на пошкодженому гірничошахтному обладнанні, а також користуватися несправними приладами, апаратурою, пристосуваннями, інструментами, ЗІЗ та засобами колективного захисту.</w:t>
      </w:r>
    </w:p>
    <w:p w:rsidR="00DB6D79" w:rsidRDefault="00DB6D79"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C100B1" w:rsidRDefault="00DB6D79" w:rsidP="00DB6D79">
      <w:pPr>
        <w:numPr>
          <w:ilvl w:val="0"/>
          <w:numId w:val="5"/>
        </w:numPr>
        <w:spacing w:after="0" w:line="240" w:lineRule="auto"/>
        <w:ind w:firstLine="567"/>
        <w:jc w:val="both"/>
        <w:rPr>
          <w:rFonts w:ascii="Times New Roman" w:cs="Times New Roman"/>
          <w:sz w:val="28"/>
          <w:szCs w:val="28"/>
          <w:lang w:val="uk-UA"/>
        </w:rPr>
      </w:pPr>
      <w:bookmarkStart w:id="134" w:name="o187"/>
      <w:bookmarkEnd w:id="134"/>
      <w:r w:rsidRPr="00C100B1">
        <w:rPr>
          <w:rFonts w:ascii="Times New Roman" w:cs="Times New Roman"/>
          <w:sz w:val="28"/>
          <w:szCs w:val="28"/>
          <w:lang w:val="uk-UA"/>
        </w:rPr>
        <w:t>Роботи з монтажу, ремонту та налагодження машин, механізмів, устатковання підвищеної небезпеки виконують відповідно до Правил безпечної експлуатації електроустановок споживачів,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w:t>
      </w:r>
      <w:r>
        <w:rPr>
          <w:rFonts w:ascii="Times New Roman" w:cs="Times New Roman"/>
          <w:sz w:val="28"/>
          <w:szCs w:val="28"/>
          <w:lang w:val="uk-UA"/>
        </w:rPr>
        <w:t>ції України</w:t>
      </w:r>
      <w:r w:rsidRPr="00061E82">
        <w:rPr>
          <w:rFonts w:ascii="Times New Roman" w:cs="Times New Roman"/>
          <w:sz w:val="28"/>
          <w:szCs w:val="28"/>
          <w:lang w:val="uk-UA"/>
        </w:rPr>
        <w:t xml:space="preserve"> </w:t>
      </w:r>
      <w:r w:rsidR="00485F6C">
        <w:rPr>
          <w:rFonts w:ascii="Times New Roman" w:cs="Times New Roman"/>
          <w:sz w:val="28"/>
          <w:szCs w:val="28"/>
          <w:lang w:val="uk-UA"/>
        </w:rPr>
        <w:br/>
      </w:r>
      <w:r>
        <w:rPr>
          <w:rFonts w:ascii="Times New Roman" w:cs="Times New Roman"/>
          <w:sz w:val="28"/>
          <w:szCs w:val="28"/>
          <w:lang w:val="uk-UA"/>
        </w:rPr>
        <w:t xml:space="preserve">10 </w:t>
      </w:r>
      <w:r w:rsidRPr="00C100B1">
        <w:rPr>
          <w:rFonts w:ascii="Times New Roman" w:cs="Times New Roman"/>
          <w:sz w:val="28"/>
          <w:szCs w:val="28"/>
          <w:lang w:val="uk-UA"/>
        </w:rPr>
        <w:t>лютого 1998 року за № 93/2</w:t>
      </w:r>
      <w:r w:rsidR="004647AD">
        <w:rPr>
          <w:rFonts w:ascii="Times New Roman" w:cs="Times New Roman"/>
          <w:sz w:val="28"/>
          <w:szCs w:val="28"/>
          <w:lang w:val="uk-UA"/>
        </w:rPr>
        <w:t>533 (далі – НПАОП 40.1-1.21-98)</w:t>
      </w:r>
      <w:r w:rsidRPr="00C100B1">
        <w:rPr>
          <w:rFonts w:ascii="Times New Roman" w:cs="Times New Roman"/>
          <w:sz w:val="28"/>
          <w:szCs w:val="28"/>
          <w:lang w:val="uk-UA"/>
        </w:rPr>
        <w:t>.</w:t>
      </w:r>
    </w:p>
    <w:p w:rsidR="00DB6D79" w:rsidRDefault="00DB6D79"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5" w:name="o189"/>
      <w:bookmarkEnd w:id="135"/>
      <w:r w:rsidRPr="004929EE">
        <w:rPr>
          <w:rFonts w:ascii="Times New Roman" w:cs="Times New Roman"/>
          <w:sz w:val="28"/>
          <w:szCs w:val="28"/>
          <w:lang w:val="uk-UA"/>
        </w:rPr>
        <w:t>10. На шахті має бути затверджений головним інженером шахти або іншою уповноваженою особою перелік обладнання, ремонт якого виконується із застосуванням нарядів-допусків. Особи, які мають право видачі нарядів-допусків, призначаються наказом директора шахти (уповноваженої особи).</w:t>
      </w:r>
    </w:p>
    <w:p w:rsidR="00DB6D79" w:rsidRDefault="00DB6D79"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6" w:name="o190"/>
      <w:bookmarkEnd w:id="136"/>
      <w:r w:rsidRPr="004929EE">
        <w:rPr>
          <w:rFonts w:ascii="Times New Roman" w:cs="Times New Roman"/>
          <w:sz w:val="28"/>
          <w:szCs w:val="28"/>
          <w:lang w:val="uk-UA"/>
        </w:rPr>
        <w:t xml:space="preserve">11. Доставка, зберігання, видача і облік вибухових речовин і засобів ініціювання, їх застосування і використання мають відповідати вимогам Правил безпеки під час поводження з вибуховими матеріалами промислового призначення, затвердженими наказом Міністерства енергетики та вугільної промисловості України від 12 червня 2013 року № 355, зареєстрованих в Міністерстві юстиції України 05 липня 2013 року за № 1127/23659 </w:t>
      </w:r>
      <w:r w:rsidR="00485F6C">
        <w:rPr>
          <w:rFonts w:ascii="Times New Roman" w:cs="Times New Roman"/>
          <w:sz w:val="28"/>
          <w:szCs w:val="28"/>
          <w:lang w:val="uk-UA"/>
        </w:rPr>
        <w:br/>
      </w:r>
      <w:r w:rsidRPr="004929EE">
        <w:rPr>
          <w:rFonts w:ascii="Times New Roman" w:cs="Times New Roman"/>
          <w:sz w:val="28"/>
          <w:szCs w:val="28"/>
          <w:lang w:val="uk-UA"/>
        </w:rPr>
        <w:t xml:space="preserve">(НПАОП 0.00-1.66-13). Вибухові матеріали повинні відповідати вимогам Технічного регламенту вибухових матеріалів промислового призначення затверджених постановою Кабінету Міністрів України від 3 жовтня 2018 року </w:t>
      </w:r>
      <w:r w:rsidR="00485F6C">
        <w:rPr>
          <w:rFonts w:ascii="Times New Roman" w:cs="Times New Roman"/>
          <w:sz w:val="28"/>
          <w:szCs w:val="28"/>
          <w:lang w:val="uk-UA"/>
        </w:rPr>
        <w:br/>
      </w:r>
      <w:r w:rsidRPr="004929EE">
        <w:rPr>
          <w:rFonts w:ascii="Times New Roman" w:cs="Times New Roman"/>
          <w:sz w:val="28"/>
          <w:szCs w:val="28"/>
          <w:lang w:val="uk-UA"/>
        </w:rPr>
        <w:t>№ 802.</w:t>
      </w:r>
      <w:bookmarkStart w:id="137" w:name="o191"/>
      <w:bookmarkEnd w:id="137"/>
    </w:p>
    <w:p w:rsidR="00DB6D79" w:rsidRDefault="00DB6D79" w:rsidP="00DB6D79">
      <w:pPr>
        <w:spacing w:after="0" w:line="240" w:lineRule="auto"/>
        <w:ind w:firstLine="567"/>
        <w:jc w:val="both"/>
        <w:rPr>
          <w:rFonts w:ascii="Times New Roman" w:cs="Times New Roman"/>
          <w:sz w:val="28"/>
          <w:szCs w:val="28"/>
          <w:lang w:val="uk-UA"/>
        </w:rPr>
      </w:pPr>
    </w:p>
    <w:p w:rsidR="00C51E31" w:rsidRDefault="00C51E31" w:rsidP="00DB6D79">
      <w:pPr>
        <w:spacing w:after="0" w:line="240" w:lineRule="auto"/>
        <w:ind w:firstLine="567"/>
        <w:jc w:val="both"/>
        <w:rPr>
          <w:rFonts w:ascii="Times New Roman" w:cs="Times New Roman"/>
          <w:sz w:val="28"/>
          <w:szCs w:val="28"/>
          <w:lang w:val="uk-UA"/>
        </w:rPr>
      </w:pPr>
    </w:p>
    <w:p w:rsidR="00C51E31" w:rsidRDefault="00C51E31" w:rsidP="00DB6D79">
      <w:pPr>
        <w:spacing w:after="0" w:line="240" w:lineRule="auto"/>
        <w:ind w:firstLine="567"/>
        <w:jc w:val="both"/>
        <w:rPr>
          <w:rFonts w:ascii="Times New Roman" w:cs="Times New Roman"/>
          <w:sz w:val="28"/>
          <w:szCs w:val="28"/>
          <w:lang w:val="uk-UA"/>
        </w:rPr>
      </w:pPr>
    </w:p>
    <w:p w:rsidR="00C51E31" w:rsidRDefault="00C51E31" w:rsidP="00DB6D79">
      <w:pPr>
        <w:spacing w:after="0" w:line="240" w:lineRule="auto"/>
        <w:ind w:firstLine="567"/>
        <w:jc w:val="both"/>
        <w:rPr>
          <w:rFonts w:ascii="Times New Roman" w:cs="Times New Roman"/>
          <w:sz w:val="28"/>
          <w:szCs w:val="28"/>
          <w:lang w:val="uk-UA"/>
        </w:rPr>
      </w:pPr>
    </w:p>
    <w:p w:rsidR="00C51E31" w:rsidRDefault="00C51E31"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12. Нові технології (способи) ведення гірничих робіт і попередження НШВЧ, програми та методики розрахунків (проєктування) систем провітрювання, дегазації, енергопостачання допускаються до застосування в шахтах за згодою Держпраці.</w:t>
      </w:r>
    </w:p>
    <w:p w:rsidR="00DB6D79" w:rsidRDefault="00DB6D79" w:rsidP="00DB6D79">
      <w:pPr>
        <w:spacing w:after="0" w:line="240" w:lineRule="auto"/>
        <w:ind w:firstLine="567"/>
        <w:jc w:val="both"/>
        <w:rPr>
          <w:rFonts w:ascii="Times New Roman" w:cs="Times New Roman"/>
          <w:sz w:val="28"/>
          <w:szCs w:val="28"/>
          <w:lang w:val="uk-UA"/>
        </w:rPr>
      </w:pPr>
    </w:p>
    <w:p w:rsidR="00C51E31" w:rsidRPr="004929EE" w:rsidRDefault="00C51E3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shd w:val="clear" w:color="auto" w:fill="FFFFFF"/>
          <w:lang w:val="uk-UA" w:eastAsia="ru-RU"/>
        </w:rPr>
      </w:pPr>
      <w:r w:rsidRPr="004929EE">
        <w:rPr>
          <w:rFonts w:ascii="Times New Roman" w:cs="Times New Roman"/>
          <w:sz w:val="28"/>
          <w:szCs w:val="28"/>
          <w:lang w:val="uk-UA"/>
        </w:rPr>
        <w:t xml:space="preserve">13. </w:t>
      </w:r>
      <w:r w:rsidRPr="004929EE">
        <w:rPr>
          <w:rFonts w:ascii="Times New Roman" w:cs="Times New Roman"/>
          <w:sz w:val="28"/>
          <w:szCs w:val="28"/>
          <w:shd w:val="clear" w:color="auto" w:fill="FFFFFF"/>
          <w:lang w:val="uk-UA" w:eastAsia="ru-RU"/>
        </w:rPr>
        <w:t>Обґрунтування науково-дослідних та проєктно-конструкторських робіт щодо створення нових технологій, систем та засобів захисту повинні розроблятися з урахуванням рекомендацій фахової наукової установи, яка виконує дослідження стану охорони праці, причин та наслідків аварійності, виробничого травматизму та професійної захворюваності.</w:t>
      </w:r>
    </w:p>
    <w:p w:rsidR="00DB6D79" w:rsidRDefault="00DB6D79" w:rsidP="00DB6D79">
      <w:pPr>
        <w:spacing w:after="0" w:line="240" w:lineRule="auto"/>
        <w:jc w:val="both"/>
        <w:rPr>
          <w:rFonts w:ascii="Times New Roman" w:cs="Times New Roman"/>
          <w:sz w:val="28"/>
          <w:szCs w:val="28"/>
          <w:lang w:val="uk-UA"/>
        </w:rPr>
      </w:pPr>
    </w:p>
    <w:p w:rsidR="00C51E31" w:rsidRPr="004929EE" w:rsidRDefault="00C51E31" w:rsidP="00DB6D79">
      <w:pPr>
        <w:spacing w:after="0" w:line="240" w:lineRule="auto"/>
        <w:jc w:val="both"/>
        <w:rPr>
          <w:rFonts w:ascii="Times New Roman" w:cs="Times New Roman"/>
          <w:sz w:val="28"/>
          <w:szCs w:val="28"/>
          <w:lang w:val="uk-UA"/>
        </w:rPr>
      </w:pPr>
    </w:p>
    <w:p w:rsidR="00DB6D79" w:rsidRPr="004929EE" w:rsidRDefault="00FD5DC4" w:rsidP="00DB6D79">
      <w:pPr>
        <w:spacing w:after="0" w:line="240" w:lineRule="auto"/>
        <w:jc w:val="center"/>
        <w:rPr>
          <w:rFonts w:ascii="Times New Roman" w:cs="Times New Roman"/>
          <w:b/>
          <w:sz w:val="28"/>
          <w:szCs w:val="28"/>
          <w:lang w:val="uk-UA"/>
        </w:rPr>
      </w:pPr>
      <w:bookmarkStart w:id="138" w:name="o192"/>
      <w:bookmarkStart w:id="139" w:name="o193"/>
      <w:bookmarkStart w:id="140" w:name="o194"/>
      <w:bookmarkEnd w:id="138"/>
      <w:bookmarkEnd w:id="139"/>
      <w:bookmarkEnd w:id="140"/>
      <w:r>
        <w:rPr>
          <w:rFonts w:ascii="Times New Roman" w:cs="Times New Roman"/>
          <w:b/>
          <w:sz w:val="28"/>
          <w:szCs w:val="28"/>
          <w:lang w:val="uk-UA"/>
        </w:rPr>
        <w:t>4</w:t>
      </w:r>
      <w:r w:rsidR="00DB6D79" w:rsidRPr="004929EE">
        <w:rPr>
          <w:rFonts w:ascii="Times New Roman" w:cs="Times New Roman"/>
          <w:b/>
          <w:sz w:val="28"/>
          <w:szCs w:val="28"/>
          <w:lang w:val="uk-UA"/>
        </w:rPr>
        <w:t>. Протиаварійний захист</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1" w:name="o195"/>
      <w:bookmarkStart w:id="142" w:name="o196"/>
      <w:bookmarkEnd w:id="141"/>
      <w:bookmarkEnd w:id="142"/>
      <w:r w:rsidRPr="004929EE">
        <w:rPr>
          <w:rFonts w:ascii="Times New Roman" w:cs="Times New Roman"/>
          <w:sz w:val="28"/>
          <w:szCs w:val="28"/>
          <w:lang w:val="uk-UA"/>
        </w:rPr>
        <w:t>1. У ТПД має бути розділ “Протиаварійний захист”, що містить комплекс заходів щодо запобігання вибухам газу та пилу, відвернення обвалення порід і завалів гірничих виробок, запобігання ГДЯ, додержання вимог пожежної безпеки, запобігання затопленню гірничих виробок, виділенню та проникненню в них небезпечних і шкідливих субстанцій, відвернення руйнувань і катастроф на транспорті, запобігання аваріям і катастрофам у вертикальних стволах і на підйомних комплексах.</w:t>
      </w:r>
      <w:bookmarkStart w:id="143" w:name="o197"/>
      <w:bookmarkStart w:id="144" w:name="o198"/>
      <w:bookmarkEnd w:id="143"/>
      <w:bookmarkEnd w:id="144"/>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2. У місцях, визначених головним інженером шахти (уповноваженою особою), розміщуються покажчики, сигнали та знаки аварійної небезпеки.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5" w:name="o199"/>
      <w:bookmarkEnd w:id="145"/>
      <w:r w:rsidRPr="004929EE">
        <w:rPr>
          <w:rFonts w:ascii="Times New Roman" w:cs="Times New Roman"/>
          <w:sz w:val="28"/>
          <w:szCs w:val="28"/>
          <w:lang w:val="uk-UA"/>
        </w:rPr>
        <w:t>3. На шахті має проводитися табельний облік усіх осіб, які спустилися до шахти та виїхали з неї. Відповідальність за організацію обліку покладається на відповідну особу шахти, згі</w:t>
      </w:r>
      <w:r w:rsidR="00FD5DC4">
        <w:rPr>
          <w:rFonts w:ascii="Times New Roman" w:cs="Times New Roman"/>
          <w:sz w:val="28"/>
          <w:szCs w:val="28"/>
          <w:lang w:val="uk-UA"/>
        </w:rPr>
        <w:t>дно з її посадових обов’язків.</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eastAsia="ru-RU"/>
        </w:rPr>
      </w:pPr>
      <w:bookmarkStart w:id="146" w:name="o200"/>
      <w:bookmarkEnd w:id="146"/>
      <w:r w:rsidRPr="004929EE">
        <w:rPr>
          <w:rFonts w:ascii="Times New Roman" w:cs="Times New Roman"/>
          <w:sz w:val="28"/>
          <w:szCs w:val="28"/>
          <w:lang w:val="uk-UA"/>
        </w:rPr>
        <w:t xml:space="preserve">4. </w:t>
      </w:r>
      <w:r w:rsidRPr="004929EE">
        <w:rPr>
          <w:rFonts w:ascii="Times New Roman" w:cs="Times New Roman"/>
          <w:sz w:val="28"/>
          <w:szCs w:val="28"/>
          <w:lang w:val="uk-UA" w:eastAsia="ru-RU"/>
        </w:rPr>
        <w:t>Всі особи під час спуску і перебування в шахті повинні мати справні головні акумуляторні світильники, бути в захисних касках, спецодязі та спецвзутті, які не мають ознак пошкодження, мати при собі та вміти користуватися і застосовувати за необхідності ЗІЗ.</w:t>
      </w:r>
    </w:p>
    <w:p w:rsidR="00DB6D79" w:rsidRDefault="00DB6D79"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cs="Times New Roman"/>
          <w:sz w:val="28"/>
          <w:szCs w:val="28"/>
          <w:lang w:val="uk-UA"/>
        </w:rPr>
      </w:pPr>
      <w:bookmarkStart w:id="147" w:name="o201"/>
      <w:bookmarkEnd w:id="147"/>
      <w:r w:rsidRPr="004929EE">
        <w:rPr>
          <w:rFonts w:ascii="Times New Roman" w:cs="Times New Roman"/>
          <w:sz w:val="28"/>
          <w:szCs w:val="28"/>
          <w:lang w:val="uk-UA"/>
        </w:rPr>
        <w:t xml:space="preserve">5. </w:t>
      </w:r>
      <w:r w:rsidRPr="004929EE">
        <w:rPr>
          <w:rFonts w:ascii="Times New Roman" w:cs="Times New Roman"/>
          <w:bCs/>
          <w:sz w:val="28"/>
          <w:szCs w:val="28"/>
          <w:lang w:val="uk-UA"/>
        </w:rPr>
        <w:t xml:space="preserve">Усі гірничі підприємства незалежно від форми власності в період їх </w:t>
      </w:r>
      <w:r>
        <w:rPr>
          <w:rFonts w:ascii="Times New Roman" w:cs="Times New Roman"/>
          <w:bCs/>
          <w:sz w:val="28"/>
          <w:szCs w:val="28"/>
          <w:lang w:val="uk-UA"/>
        </w:rPr>
        <w:t xml:space="preserve">нового </w:t>
      </w:r>
      <w:r w:rsidRPr="004929EE">
        <w:rPr>
          <w:rFonts w:ascii="Times New Roman" w:cs="Times New Roman"/>
          <w:bCs/>
          <w:sz w:val="28"/>
          <w:szCs w:val="28"/>
          <w:lang w:val="uk-UA"/>
        </w:rPr>
        <w:t>будівництва, реконструкції, експлуатації, ліквідації або консервації обслуговуються підрозділами ДАРС (ДВГРС)</w:t>
      </w:r>
      <w:r>
        <w:rPr>
          <w:rFonts w:ascii="Times New Roman" w:cs="Times New Roman"/>
          <w:bCs/>
          <w:sz w:val="28"/>
          <w:szCs w:val="28"/>
          <w:lang w:val="uk-UA"/>
        </w:rPr>
        <w:t xml:space="preserve"> які пройшли атестацію в установленому порядку</w:t>
      </w:r>
      <w:r w:rsidRPr="004929EE">
        <w:rPr>
          <w:rFonts w:ascii="Times New Roman" w:cs="Times New Roman"/>
          <w:bCs/>
          <w:sz w:val="28"/>
          <w:szCs w:val="28"/>
          <w:lang w:val="uk-UA"/>
        </w:rPr>
        <w:t>, дислокація яких визначається відповідно до вимог положення про ДАРС (ДВГРС).</w:t>
      </w:r>
    </w:p>
    <w:p w:rsidR="00DB6D79" w:rsidRPr="004929EE" w:rsidRDefault="00DB6D79" w:rsidP="00DB6D7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Завдання, функції та права ДАРС (ДВГРС) визначаються їх статутами чи положеннями, які погоджуються та затверджуються згідно із законодавством.</w:t>
      </w:r>
    </w:p>
    <w:p w:rsidR="00DB6D79" w:rsidRPr="004929EE" w:rsidRDefault="00DB6D79" w:rsidP="00DB6D7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Працівники ДАРС (ДВГРС) не мають права відмовляти гірничим підприємствам у виїзді</w:t>
      </w:r>
      <w:r w:rsidRPr="004929EE">
        <w:rPr>
          <w:rFonts w:ascii="Times New Roman" w:cs="Times New Roman"/>
          <w:sz w:val="28"/>
          <w:szCs w:val="28"/>
          <w:shd w:val="clear" w:color="auto" w:fill="FFFFFF"/>
          <w:lang w:val="uk-UA"/>
        </w:rPr>
        <w:t xml:space="preserve"> на рятування людей та ліквідацію аварій.</w:t>
      </w:r>
      <w:r w:rsidRPr="004929EE">
        <w:rPr>
          <w:rFonts w:ascii="Times New Roman" w:cs="Times New Roman"/>
          <w:sz w:val="28"/>
          <w:szCs w:val="28"/>
          <w:lang w:val="uk-UA"/>
        </w:rPr>
        <w:t xml:space="preserve">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На шахті має бути створена та функціонувати шахтна гірничорятувальна станція, а також допоміжна гірничорятувальна команда, діяльність якої регламентується Гірничим законом України.</w:t>
      </w:r>
    </w:p>
    <w:p w:rsidR="00DB6D79" w:rsidRDefault="00DB6D79" w:rsidP="00DB6D79">
      <w:pPr>
        <w:spacing w:after="0" w:line="240" w:lineRule="auto"/>
        <w:ind w:firstLine="567"/>
        <w:jc w:val="both"/>
        <w:rPr>
          <w:rFonts w:ascii="Times New Roman" w:cs="Times New Roman"/>
          <w:sz w:val="28"/>
          <w:szCs w:val="28"/>
          <w:lang w:val="uk-UA"/>
        </w:rPr>
      </w:pPr>
      <w:bookmarkStart w:id="148" w:name="o203"/>
      <w:bookmarkEnd w:id="148"/>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6. Для кожної шахти згідно і</w:t>
      </w:r>
      <w:r w:rsidRPr="004929EE">
        <w:rPr>
          <w:rFonts w:ascii="Times New Roman" w:cs="Times New Roman"/>
          <w:sz w:val="28"/>
          <w:szCs w:val="28"/>
          <w:lang w:val="uk-UA" w:eastAsia="ru-RU"/>
        </w:rPr>
        <w:t>з законодавством</w:t>
      </w:r>
      <w:r w:rsidRPr="004929EE">
        <w:rPr>
          <w:rFonts w:ascii="Times New Roman" w:cs="Times New Roman"/>
          <w:sz w:val="28"/>
          <w:szCs w:val="28"/>
          <w:lang w:val="uk-UA"/>
        </w:rPr>
        <w:t xml:space="preserve"> має бути складений ПЛА. ПЛА розробляється кожні 6 місяців головним інженером шахти і призначеним фахівцем командного складу ДАРС (ДВГРС), погоджується з командиром загону ДАРС (ДВГРС) і затверджується технічним керівником гірничого підприємства.</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Всі особи, які опускаються у шахту, мають бути ознайомлені з ПЛА у тій його частині, що стосується їх місця роботи, шляхів пересування та запасних виходів із шахти.</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За відсутності затвердженого ПЛА, а також у випадку скасування ДАРС (ДВГРС) узгодження ПЛА у цілому або його окремих позицій, не дозволяється ведення робіт у виробках, надшахтних будівлях і спорудах, що відповідають цим позиціям у разі, коли такі роботи можуть привести до виникнення аварії, крім робіт з усунення причин, через які неможливе виконання ПЛА.</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Роботи з усунення причин скасування узгодження ПЛА або його окремих позицій виконуються за заходами, які гарантують безпеку робіт, затвердженими директором шахти (уповноваженої особи).</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Не дозволяється видача нарядів на роботи в шахті за відсутності членів допоміжної гірничорятувальної команди у зміні згідно з розстановкою, передбаченою ПЛА.</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tabs>
          <w:tab w:val="left" w:pos="709"/>
        </w:tabs>
        <w:spacing w:after="0" w:line="240" w:lineRule="auto"/>
        <w:ind w:firstLine="567"/>
        <w:jc w:val="both"/>
        <w:rPr>
          <w:rFonts w:ascii="Times New Roman" w:cs="Times New Roman"/>
          <w:sz w:val="28"/>
          <w:szCs w:val="28"/>
          <w:lang w:val="uk-UA"/>
        </w:rPr>
      </w:pPr>
      <w:bookmarkStart w:id="149" w:name="o208"/>
      <w:bookmarkEnd w:id="149"/>
      <w:r w:rsidRPr="004929EE">
        <w:rPr>
          <w:rFonts w:ascii="Times New Roman" w:cs="Times New Roman"/>
          <w:sz w:val="28"/>
          <w:szCs w:val="28"/>
          <w:lang w:val="uk-UA"/>
        </w:rPr>
        <w:t>7. До запровадження в дію ПЛА головний інженер шахти зобов’язаний організувати його вивчення всіма підземними працівниками шахти і ознайомлення їх із запасними виходами та правилами поведінки працівників в аварійних ситуаціях.</w:t>
      </w:r>
    </w:p>
    <w:p w:rsidR="00DB6D79" w:rsidRDefault="00DB6D79"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0" w:name="o209"/>
      <w:bookmarkEnd w:id="150"/>
      <w:r w:rsidRPr="004929EE">
        <w:rPr>
          <w:rFonts w:ascii="Times New Roman" w:cs="Times New Roman"/>
          <w:sz w:val="28"/>
          <w:szCs w:val="28"/>
          <w:lang w:val="uk-UA"/>
        </w:rPr>
        <w:t>8. У випадку виникнення аварії на шахті будь-якої форми власності негайно запроваджується в дію ПЛА. Відповідальним керівником робіт з ліквідації аварії є головний інженер шахти (уповноважена особа), а до його прибуття – гірничий диспетчер. Їх розпорядження для всіх осіб і організацій, які беруть участь у ліквідації аварії, обов’язкові до виконання.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1" w:name="o210"/>
      <w:bookmarkEnd w:id="151"/>
      <w:r w:rsidRPr="004929EE">
        <w:rPr>
          <w:rFonts w:ascii="Times New Roman" w:cs="Times New Roman"/>
          <w:sz w:val="28"/>
          <w:szCs w:val="28"/>
          <w:lang w:val="uk-UA"/>
        </w:rPr>
        <w:t>У разі неможливості виконання головним інженером (уповноваженою особою) шахти своїх обов’язків з ліквідації аварії їх виконання покладається лише за письмовим розпорядженням в оперативному журналі ліквідації аварії вищого технічного керівника, який зобов’язаний узяти на себе керівництво ліквідацією аварії або призначити іншу відповідальну особу.</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tabs>
          <w:tab w:val="left" w:pos="709"/>
        </w:tabs>
        <w:spacing w:after="0" w:line="240" w:lineRule="auto"/>
        <w:ind w:firstLine="567"/>
        <w:jc w:val="both"/>
        <w:rPr>
          <w:rFonts w:ascii="Times New Roman" w:cs="Times New Roman"/>
          <w:sz w:val="28"/>
          <w:szCs w:val="28"/>
          <w:lang w:val="uk-UA"/>
        </w:rPr>
      </w:pPr>
      <w:bookmarkStart w:id="152" w:name="o211"/>
      <w:bookmarkEnd w:id="152"/>
      <w:r w:rsidRPr="004929EE">
        <w:rPr>
          <w:rFonts w:ascii="Times New Roman" w:cs="Times New Roman"/>
          <w:sz w:val="28"/>
          <w:szCs w:val="28"/>
          <w:lang w:val="uk-UA"/>
        </w:rPr>
        <w:t>9. Пожежна безпека гірничих виробок, будівель і споруд, гаражів електровозів і зарядних камер, вакуумнасосних і компресорних установок, повітропроводів і газопроводів, засобів сигналізації і зв’язку, захисту від блискавки та шахтного освітлення, об’єктів наземного комплексу шахт, проведення зварювальних, газополум’яних, а також наплавочних і паяльних робіт, що виконуються із застосуванням відкритого полум’я на проммайданчиках шахт, в стволах і приствольних дворах шахт має відповідати вимогам нормативно-правових актів з питань пожежної безпеки.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3" w:name="o212"/>
      <w:bookmarkEnd w:id="153"/>
      <w:r w:rsidRPr="004929EE">
        <w:rPr>
          <w:rFonts w:ascii="Times New Roman" w:cs="Times New Roman"/>
          <w:sz w:val="28"/>
          <w:szCs w:val="28"/>
          <w:lang w:val="uk-UA"/>
        </w:rPr>
        <w:t>10.</w:t>
      </w:r>
      <w:r w:rsidRPr="004929EE">
        <w:rPr>
          <w:rFonts w:ascii="Times New Roman" w:cs="Times New Roman"/>
          <w:sz w:val="24"/>
          <w:szCs w:val="24"/>
          <w:lang w:val="uk-UA"/>
        </w:rPr>
        <w:t xml:space="preserve"> </w:t>
      </w:r>
      <w:r w:rsidRPr="004929EE">
        <w:rPr>
          <w:rFonts w:ascii="Times New Roman" w:cs="Times New Roman"/>
          <w:sz w:val="28"/>
          <w:szCs w:val="28"/>
          <w:lang w:val="uk-UA"/>
        </w:rPr>
        <w:t>Усім, хто спускається в шахту, мають бути видані справні ізолювальні  саморятівники. За кожним працівником шахти під особистий підпис у журналі закріплюється саморятівник. Кількість саморятівників має відповідати обліковій чисельності працівників, зайнятих на підземних роботах.</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4" w:name="o213"/>
      <w:bookmarkEnd w:id="154"/>
      <w:r w:rsidRPr="004929EE">
        <w:rPr>
          <w:rFonts w:ascii="Times New Roman" w:cs="Times New Roman"/>
          <w:sz w:val="28"/>
          <w:szCs w:val="28"/>
          <w:lang w:val="uk-UA"/>
        </w:rPr>
        <w:t xml:space="preserve">11. По кожному маршруту виходу працівників з робочих місць повинен виконуватися розрахунок часу виходу у саморятівниках до виробок зі свіжим струменем повітря. </w:t>
      </w:r>
    </w:p>
    <w:p w:rsidR="00DB6D79" w:rsidRPr="004929EE" w:rsidRDefault="00DB6D79" w:rsidP="00DB6D79">
      <w:pPr>
        <w:spacing w:after="0" w:line="240" w:lineRule="auto"/>
        <w:ind w:firstLine="567"/>
        <w:jc w:val="both"/>
        <w:rPr>
          <w:rFonts w:ascii="Times New Roman" w:cs="Times New Roman"/>
          <w:sz w:val="28"/>
          <w:szCs w:val="28"/>
          <w:lang w:val="uk-UA" w:eastAsia="ru-RU"/>
        </w:rPr>
      </w:pPr>
      <w:r w:rsidRPr="004929EE">
        <w:rPr>
          <w:rFonts w:ascii="Times New Roman" w:cs="Times New Roman"/>
          <w:sz w:val="28"/>
          <w:szCs w:val="28"/>
          <w:lang w:val="uk-UA" w:eastAsia="ru-RU"/>
        </w:rPr>
        <w:t>На шахтах з віддаленими місцями робіт, тривалість виходу з яких під час аварій у безпечне місце більше часу захисної дії саморятівника, влаштовуються пункти переключення (не більше одного на шляху пересування), встановлюються групові пересувні чи стаціонарні засоби самопорятунку, розташування яких узгоджується з ДАРС (ДВГРС).</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eastAsia="ru-RU"/>
        </w:rPr>
        <w:t>На кожному з маршрутів, якими працівники виходять з місця аварії до виробок зі свіжим струменем повітря і витрачають більше ніж 90% часу дії  саморятівника, один раз на 6 місяців перед погодженням ПЛА з ДАРС (ДВГРС)</w:t>
      </w:r>
      <w:r w:rsidRPr="004929EE">
        <w:rPr>
          <w:rFonts w:ascii="Times New Roman" w:cs="Times New Roman"/>
          <w:sz w:val="28"/>
          <w:szCs w:val="28"/>
          <w:lang w:val="uk-UA"/>
        </w:rPr>
        <w:t xml:space="preserve"> головним інженером має бути організований контрольний вихід групи працівників, включених у саморятівники, за участю призначеного фахівця ДАРС (ДВГРС).</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120371" w:rsidRDefault="00DB6D79" w:rsidP="00120371">
      <w:pPr>
        <w:pStyle w:val="a3"/>
        <w:jc w:val="both"/>
      </w:pPr>
      <w:bookmarkStart w:id="155" w:name="o215"/>
      <w:bookmarkEnd w:id="155"/>
      <w:r w:rsidRPr="00120371">
        <w:t>12. Зовнішній вигляд і герметичність саморятівників</w:t>
      </w:r>
      <w:r w:rsidRPr="00120371">
        <w:rPr>
          <w:rFonts w:eastAsia="Times New Roman"/>
        </w:rPr>
        <w:t>,</w:t>
      </w:r>
      <w:r w:rsidRPr="00120371">
        <w:t xml:space="preserve"> що знаходяться в ламповій</w:t>
      </w:r>
      <w:r w:rsidRPr="00120371">
        <w:rPr>
          <w:rFonts w:eastAsia="Times New Roman"/>
        </w:rPr>
        <w:t>,</w:t>
      </w:r>
      <w:r w:rsidRPr="00120371">
        <w:t xml:space="preserve"> перевіряються посадовими особами дільниці ВТБ щомісяця</w:t>
      </w:r>
      <w:r w:rsidRPr="00120371">
        <w:rPr>
          <w:rFonts w:eastAsia="Times New Roman"/>
        </w:rPr>
        <w:t>,</w:t>
      </w:r>
      <w:r w:rsidRPr="00120371">
        <w:t xml:space="preserve"> а за участю командного складу ДАРС (ДВГРС) – щокварталу. Саморятівники</w:t>
      </w:r>
      <w:r w:rsidRPr="00120371">
        <w:rPr>
          <w:rFonts w:eastAsia="Times New Roman"/>
        </w:rPr>
        <w:t>,</w:t>
      </w:r>
      <w:r w:rsidRPr="00120371">
        <w:t xml:space="preserve"> що знаходяться в пунктах переключення в шахті</w:t>
      </w:r>
      <w:r w:rsidRPr="00120371">
        <w:rPr>
          <w:rFonts w:eastAsia="Times New Roman"/>
        </w:rPr>
        <w:t>,</w:t>
      </w:r>
      <w:r w:rsidRPr="00120371">
        <w:t xml:space="preserve"> перевіряються посадовими особами дільниці ВТБ за участю командного складу ДАРС (ДВГРС) не рідше одного разу на три місяці.</w:t>
      </w:r>
    </w:p>
    <w:p w:rsidR="00DB6D79" w:rsidRPr="004929EE" w:rsidRDefault="00DB6D79" w:rsidP="00DB6D79">
      <w:pPr>
        <w:tabs>
          <w:tab w:val="left" w:pos="426"/>
        </w:tabs>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Директор шахти (уповноважена особа) повинен організовувати проведення навчань та тренувань працівників, залучених на підземних роботах, правилам застосування саморятівників.</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Тренування проводяться на тренувальному полігоні в умовах середовища, що імітує задимленість, вміст шкідливих та небезпечних газів у якому не перевищує гранично допустимих концентрацій.</w:t>
      </w:r>
    </w:p>
    <w:p w:rsidR="00DB6D79" w:rsidRPr="004929EE" w:rsidRDefault="00DB6D79" w:rsidP="00DB6D79">
      <w:pPr>
        <w:spacing w:after="0"/>
        <w:ind w:firstLine="567"/>
        <w:jc w:val="both"/>
        <w:rPr>
          <w:rFonts w:ascii="Times New Roman" w:cs="Times New Roman"/>
          <w:sz w:val="28"/>
          <w:szCs w:val="28"/>
          <w:lang w:val="uk-UA"/>
        </w:rPr>
      </w:pPr>
      <w:r w:rsidRPr="004929EE">
        <w:rPr>
          <w:rFonts w:ascii="Times New Roman" w:cs="Times New Roman"/>
          <w:sz w:val="28"/>
          <w:szCs w:val="28"/>
          <w:lang w:val="uk-UA"/>
        </w:rPr>
        <w:t>Первинне навчання та тренування працівників і посадових осіб, які тільки влаштувалися на шахту або переведені на підземні роботи проводиться у саморятівниках, тривалістю</w:t>
      </w:r>
      <w:r>
        <w:rPr>
          <w:rFonts w:ascii="Times New Roman" w:cs="Times New Roman"/>
          <w:sz w:val="28"/>
          <w:szCs w:val="28"/>
          <w:lang w:val="uk-UA"/>
        </w:rPr>
        <w:t>,</w:t>
      </w:r>
      <w:r w:rsidRPr="004929EE">
        <w:rPr>
          <w:rFonts w:ascii="Times New Roman" w:cs="Times New Roman"/>
          <w:sz w:val="28"/>
          <w:szCs w:val="28"/>
          <w:lang w:val="uk-UA"/>
        </w:rPr>
        <w:t xml:space="preserve"> що дорівнює часу захисної дії саморятівника. При проведенні первинних навчань та тренувань, можливо використовувати</w:t>
      </w:r>
      <w:r w:rsidRPr="004929EE">
        <w:rPr>
          <w:rFonts w:ascii="Times New Roman" w:cs="Times New Roman"/>
          <w:color w:val="000000"/>
          <w:sz w:val="28"/>
          <w:szCs w:val="28"/>
          <w:lang w:val="uk-UA"/>
        </w:rPr>
        <w:t xml:space="preserve"> саморятівники термін дії яких закінчується</w:t>
      </w:r>
      <w:r w:rsidRPr="004929EE">
        <w:rPr>
          <w:rFonts w:ascii="Times New Roman" w:cs="Times New Roman"/>
          <w:sz w:val="28"/>
          <w:szCs w:val="28"/>
          <w:lang w:val="uk-UA"/>
        </w:rPr>
        <w:t xml:space="preserve"> або саморятівники із застосуванням змінних регенеративних картриджів.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Дозволяється не проводити первинне навчання та тренування працівників правилам застосування саморятівниками, за умови документального підтвердження первинного навчання та тренування за попереднім місцем роботи.</w:t>
      </w:r>
      <w:bookmarkStart w:id="156" w:name="_Hlk121839998"/>
    </w:p>
    <w:p w:rsidR="00DB6D79" w:rsidRPr="004929EE" w:rsidRDefault="00DB6D79" w:rsidP="00DB6D79">
      <w:pPr>
        <w:spacing w:after="0"/>
        <w:ind w:firstLine="567"/>
        <w:jc w:val="both"/>
        <w:rPr>
          <w:rFonts w:ascii="Times New Roman" w:cs="Times New Roman"/>
          <w:sz w:val="28"/>
          <w:szCs w:val="28"/>
          <w:lang w:val="uk-UA"/>
        </w:rPr>
      </w:pPr>
      <w:r w:rsidRPr="004929EE">
        <w:rPr>
          <w:rFonts w:ascii="Times New Roman" w:cs="Times New Roman"/>
          <w:bCs/>
          <w:sz w:val="28"/>
          <w:szCs w:val="28"/>
          <w:lang w:val="uk-UA"/>
        </w:rPr>
        <w:t xml:space="preserve">Повторні навчання та тренування працівників, що зайняті на підземних роботах, проводяться не рідше одного разу на два роки в учбових саморятівниках, які мають відповідати ДСТУ EN 13794:2005 </w:t>
      </w:r>
      <w:r w:rsidR="00FD5DC4" w:rsidRPr="00FD5DC4">
        <w:rPr>
          <w:rFonts w:ascii="Times New Roman" w:cs="Times New Roman"/>
          <w:bCs/>
          <w:sz w:val="28"/>
          <w:szCs w:val="28"/>
          <w:lang w:val="uk-UA"/>
        </w:rPr>
        <w:t>“</w:t>
      </w:r>
      <w:r w:rsidRPr="00FD5DC4">
        <w:rPr>
          <w:rFonts w:ascii="Times New Roman" w:cs="Times New Roman"/>
          <w:bCs/>
          <w:sz w:val="28"/>
          <w:szCs w:val="28"/>
          <w:lang w:val="uk-UA"/>
        </w:rPr>
        <w:t>Автономні дихальні апарати з замкненим д</w:t>
      </w:r>
      <w:r w:rsidR="00FD5DC4" w:rsidRPr="00FD5DC4">
        <w:rPr>
          <w:rFonts w:ascii="Times New Roman" w:cs="Times New Roman"/>
          <w:bCs/>
          <w:sz w:val="28"/>
          <w:szCs w:val="28"/>
          <w:lang w:val="uk-UA"/>
        </w:rPr>
        <w:t>ихальним контуром для евакуації”</w:t>
      </w:r>
      <w:r w:rsidRPr="00FD5DC4">
        <w:rPr>
          <w:rFonts w:ascii="Times New Roman" w:cs="Times New Roman"/>
          <w:bCs/>
          <w:sz w:val="28"/>
          <w:szCs w:val="28"/>
          <w:lang w:val="uk-UA"/>
        </w:rPr>
        <w:t xml:space="preserve"> </w:t>
      </w:r>
      <w:r w:rsidRPr="004929EE">
        <w:rPr>
          <w:rFonts w:ascii="Times New Roman" w:cs="Times New Roman"/>
          <w:bCs/>
          <w:sz w:val="28"/>
          <w:szCs w:val="28"/>
          <w:lang w:val="uk-UA"/>
        </w:rPr>
        <w:t xml:space="preserve">та (або) саморятівниках термін дії яких закінчується. </w:t>
      </w:r>
      <w:bookmarkEnd w:id="156"/>
      <w:r w:rsidRPr="004929EE">
        <w:rPr>
          <w:rFonts w:ascii="Times New Roman" w:cs="Times New Roman"/>
          <w:bCs/>
          <w:sz w:val="28"/>
          <w:szCs w:val="28"/>
          <w:lang w:val="uk-UA"/>
        </w:rPr>
        <w:t>Час проведення повторних тренувань повинен складати не менше чверті часу захисної дії саморятівника, який закріплений за працівником.</w:t>
      </w:r>
    </w:p>
    <w:p w:rsidR="00DB6D79" w:rsidRPr="004929EE" w:rsidRDefault="00DB6D79" w:rsidP="00DB6D79">
      <w:pPr>
        <w:spacing w:after="0"/>
        <w:ind w:firstLine="567"/>
        <w:jc w:val="both"/>
        <w:rPr>
          <w:rFonts w:ascii="Times New Roman" w:cs="Times New Roman"/>
          <w:sz w:val="28"/>
          <w:szCs w:val="28"/>
          <w:lang w:val="uk-UA"/>
        </w:rPr>
      </w:pPr>
      <w:r w:rsidRPr="004929EE">
        <w:rPr>
          <w:rFonts w:ascii="Times New Roman" w:cs="Times New Roman"/>
          <w:sz w:val="28"/>
          <w:szCs w:val="28"/>
          <w:lang w:val="uk-UA"/>
        </w:rPr>
        <w:t xml:space="preserve">Працівники зайняті на роботах у підземних виробках для виходу із яких, при аварії, передбачені пункти переключення у резервні саморятівники, повинні набути навички переключатися у резервний саморятівник. </w:t>
      </w:r>
    </w:p>
    <w:p w:rsidR="00DB6D79" w:rsidRPr="004929EE" w:rsidRDefault="00DB6D79" w:rsidP="00DB6D79">
      <w:pPr>
        <w:spacing w:after="0" w:line="240" w:lineRule="auto"/>
        <w:ind w:firstLine="567"/>
        <w:jc w:val="both"/>
        <w:rPr>
          <w:rFonts w:ascii="Times New Roman" w:eastAsia="Times New Roman" w:cs="Times New Roman"/>
          <w:color w:val="000000"/>
          <w:sz w:val="28"/>
          <w:szCs w:val="28"/>
          <w:lang w:val="uk-UA" w:eastAsia="uk-UA"/>
        </w:rPr>
      </w:pPr>
      <w:r w:rsidRPr="004929EE">
        <w:rPr>
          <w:rFonts w:ascii="Times New Roman" w:cs="Times New Roman"/>
          <w:color w:val="000000"/>
          <w:sz w:val="28"/>
          <w:szCs w:val="28"/>
          <w:lang w:val="uk-UA" w:eastAsia="uk-UA"/>
        </w:rPr>
        <w:t>При впровадженні саморятівників</w:t>
      </w:r>
      <w:r w:rsidRPr="004929EE">
        <w:rPr>
          <w:rFonts w:ascii="Times New Roman" w:eastAsia="Times New Roman" w:cs="Times New Roman"/>
          <w:color w:val="000000"/>
          <w:sz w:val="28"/>
          <w:szCs w:val="28"/>
          <w:lang w:val="uk-UA" w:eastAsia="uk-UA"/>
        </w:rPr>
        <w:t>,</w:t>
      </w:r>
      <w:r w:rsidRPr="004929EE">
        <w:rPr>
          <w:rFonts w:ascii="Times New Roman" w:cs="Times New Roman"/>
          <w:color w:val="000000"/>
          <w:sz w:val="28"/>
          <w:szCs w:val="28"/>
          <w:lang w:val="uk-UA" w:eastAsia="uk-UA"/>
        </w:rPr>
        <w:t xml:space="preserve"> що відрізняються від діючих на підприємстві за правилами (способами) введення їх в дію</w:t>
      </w:r>
      <w:r w:rsidRPr="004929EE">
        <w:rPr>
          <w:rFonts w:ascii="Times New Roman" w:eastAsia="Times New Roman" w:cs="Times New Roman"/>
          <w:color w:val="000000"/>
          <w:sz w:val="28"/>
          <w:szCs w:val="28"/>
          <w:lang w:val="uk-UA" w:eastAsia="uk-UA"/>
        </w:rPr>
        <w:t>,</w:t>
      </w:r>
      <w:r w:rsidRPr="004929EE">
        <w:rPr>
          <w:rFonts w:ascii="Times New Roman" w:cs="Times New Roman"/>
          <w:color w:val="000000"/>
          <w:sz w:val="28"/>
          <w:szCs w:val="28"/>
          <w:lang w:val="uk-UA" w:eastAsia="uk-UA"/>
        </w:rPr>
        <w:t xml:space="preserve"> усі працівники і посадові особи які пов’язані з використанням таких саморятівників</w:t>
      </w:r>
      <w:r w:rsidRPr="004929EE">
        <w:rPr>
          <w:rFonts w:ascii="Times New Roman" w:eastAsia="Times New Roman" w:cs="Times New Roman"/>
          <w:color w:val="000000"/>
          <w:sz w:val="28"/>
          <w:szCs w:val="28"/>
          <w:lang w:val="uk-UA" w:eastAsia="uk-UA"/>
        </w:rPr>
        <w:t>,</w:t>
      </w:r>
      <w:r w:rsidRPr="004929EE">
        <w:rPr>
          <w:rFonts w:ascii="Times New Roman" w:cs="Times New Roman"/>
          <w:color w:val="000000"/>
          <w:sz w:val="28"/>
          <w:szCs w:val="28"/>
          <w:lang w:val="uk-UA" w:eastAsia="uk-UA"/>
        </w:rPr>
        <w:t xml:space="preserve"> повинні пройти навчання та тренування правилам їх застосування у новому або в учбовому саморятівнику</w:t>
      </w:r>
      <w:r w:rsidRPr="004929EE">
        <w:rPr>
          <w:rFonts w:ascii="Times New Roman" w:eastAsia="Times New Roman" w:cs="Times New Roman"/>
          <w:color w:val="000000"/>
          <w:sz w:val="28"/>
          <w:szCs w:val="28"/>
          <w:lang w:val="uk-UA" w:eastAsia="uk-UA"/>
        </w:rPr>
        <w:t>,</w:t>
      </w:r>
      <w:r w:rsidRPr="004929EE">
        <w:rPr>
          <w:rFonts w:ascii="Times New Roman" w:cs="Times New Roman"/>
          <w:color w:val="000000"/>
          <w:sz w:val="28"/>
          <w:szCs w:val="28"/>
          <w:lang w:val="uk-UA" w:eastAsia="uk-UA"/>
        </w:rPr>
        <w:t xml:space="preserve"> тривалістю що дорівнює не менше чверті часу захисної дії саморятівника.</w:t>
      </w: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Порядок та методика проведення навчань та тренувань правилам із застосування саморятівників повинна проходити у відповідності до цих Правил та </w:t>
      </w:r>
      <w:r w:rsidRPr="004929EE">
        <w:rPr>
          <w:rFonts w:ascii="Times New Roman" w:cs="Times New Roman"/>
          <w:bCs/>
          <w:sz w:val="28"/>
          <w:szCs w:val="28"/>
          <w:lang w:val="uk-UA"/>
        </w:rPr>
        <w:t>з урахуванням</w:t>
      </w:r>
      <w:r w:rsidRPr="004929EE">
        <w:rPr>
          <w:rFonts w:ascii="Times New Roman" w:cs="Times New Roman"/>
          <w:b/>
          <w:bCs/>
          <w:lang w:val="uk-UA"/>
        </w:rPr>
        <w:t xml:space="preserve"> </w:t>
      </w:r>
      <w:r w:rsidRPr="004929EE">
        <w:rPr>
          <w:rFonts w:ascii="Times New Roman" w:cs="Times New Roman"/>
          <w:sz w:val="28"/>
          <w:szCs w:val="28"/>
          <w:lang w:val="uk-UA"/>
        </w:rPr>
        <w:t xml:space="preserve">інструкції (керівництва) з їх експлуатації.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Працівники, які не пройшли навчання та тренування правилам застосування саморятівників, до роботи не допускаються.</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7" w:name="o218"/>
      <w:bookmarkEnd w:id="157"/>
      <w:r w:rsidRPr="004929EE">
        <w:rPr>
          <w:rFonts w:ascii="Times New Roman" w:cs="Times New Roman"/>
          <w:sz w:val="28"/>
          <w:szCs w:val="28"/>
          <w:lang w:val="uk-UA"/>
        </w:rPr>
        <w:t>13. Шахти мають бути обладнані системами оповіщення працівників про аварії.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8" w:name="o219"/>
      <w:bookmarkEnd w:id="158"/>
      <w:r w:rsidRPr="004929EE">
        <w:rPr>
          <w:rFonts w:ascii="Times New Roman" w:cs="Times New Roman"/>
          <w:sz w:val="28"/>
          <w:szCs w:val="28"/>
          <w:lang w:val="uk-UA"/>
        </w:rPr>
        <w:t>На кожній шахті мають функціонувати два незалежних види електрозв’язку гірничого диспетчера з підрозділом ДАРС (ДВГРС), що обслуговує шахту (кабельний фіксований, рухомий мобільний або радіозв’язок).</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9" w:name="o220"/>
      <w:bookmarkEnd w:id="159"/>
      <w:r w:rsidRPr="004929EE">
        <w:rPr>
          <w:rFonts w:ascii="Times New Roman" w:cs="Times New Roman"/>
          <w:sz w:val="28"/>
          <w:szCs w:val="28"/>
          <w:lang w:val="uk-UA"/>
        </w:rPr>
        <w:t>14. Головні інженери, гірничі диспетчери шахт всіх форм власності, а також особи, які їх заміщають, зобов’язані перед призначенням на посаду і кожні 3 роки проходити навчання та перевірку знань в учбовому навчально-оперативному центрі ДАРС (ДВГРС)  за програмою “Підготовка відповідальних керівників робіт з ліквідації аварій на шахтах”.</w:t>
      </w:r>
    </w:p>
    <w:p w:rsidR="00DB6D79"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0" w:name="o221"/>
      <w:bookmarkEnd w:id="160"/>
      <w:r w:rsidRPr="004929EE">
        <w:rPr>
          <w:rFonts w:ascii="Times New Roman" w:cs="Times New Roman"/>
          <w:sz w:val="28"/>
          <w:szCs w:val="28"/>
          <w:lang w:val="uk-UA"/>
        </w:rPr>
        <w:t xml:space="preserve">15. Ліквідація аварії після виконання заходів оперативної частини ПЛА здійснюється за оперативним планом ліквідації аварії, розробленим відповідальним керівником робіт з ліквідації аварії разом з керівником гірничорятувальних робіт.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До розроблення оперативних планів ліквідації аварії, відповідальним керівником робіт з ліквідації аварії можуть залучатися фахівці підприємства, ДАРС (ДВГРС), що обслуговує шахту, наукових установ тощо.</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1" w:name="o222"/>
      <w:bookmarkEnd w:id="161"/>
      <w:r w:rsidRPr="004929EE">
        <w:rPr>
          <w:rFonts w:ascii="Times New Roman" w:cs="Times New Roman"/>
          <w:sz w:val="28"/>
          <w:szCs w:val="28"/>
          <w:lang w:val="uk-UA"/>
        </w:rPr>
        <w:t>16. На роботи з ліквідації аварій і їх наслідків необхідно посилати не менше двох працівників з досвідом роботи за відповідною професією не менше одного року. Роботи необхідно виконувати під керівництвом посадової особи, призначеної відповідальним керівником робіт з ліквідації аварій.</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2" w:name="o223"/>
      <w:bookmarkEnd w:id="162"/>
      <w:r w:rsidRPr="004929EE">
        <w:rPr>
          <w:rFonts w:ascii="Times New Roman" w:cs="Times New Roman"/>
          <w:sz w:val="28"/>
          <w:szCs w:val="28"/>
          <w:lang w:val="uk-UA"/>
        </w:rPr>
        <w:t>17. У випадку припинення робіт особи, не пов’язані із забезпеченням діяльності підприємства або ліквідацією аварії, мають бути виведені з шахти.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3" w:name="o224"/>
      <w:bookmarkEnd w:id="163"/>
      <w:r w:rsidRPr="004929EE">
        <w:rPr>
          <w:rFonts w:ascii="Times New Roman" w:cs="Times New Roman"/>
          <w:sz w:val="28"/>
          <w:szCs w:val="28"/>
          <w:lang w:val="uk-UA"/>
        </w:rPr>
        <w:t>18. Про кожен випадок травмування або гострого захворювання потерпілий або очевидець зобов’язані повідомити гірничому диспетчеру і керівнику робіт відповідно до вимог Порядку розслідування та обліку нещасних випадків, професійних захворювань та аварій на виробництві, затвердженого постановою Кабінету Міністрів Украї</w:t>
      </w:r>
      <w:r w:rsidR="00FD5DC4">
        <w:rPr>
          <w:rFonts w:ascii="Times New Roman" w:cs="Times New Roman"/>
          <w:sz w:val="28"/>
          <w:szCs w:val="28"/>
          <w:lang w:val="uk-UA"/>
        </w:rPr>
        <w:t xml:space="preserve">ни від 17 квітня 2019 року № 337 (далі – постанова </w:t>
      </w:r>
      <w:r w:rsidR="00FD5DC4">
        <w:rPr>
          <w:rFonts w:ascii="Times New Roman" w:cs="Times New Roman"/>
          <w:sz w:val="28"/>
          <w:szCs w:val="28"/>
          <w:lang w:val="uk-UA"/>
        </w:rPr>
        <w:br/>
        <w:t xml:space="preserve">№ </w:t>
      </w:r>
      <w:r w:rsidRPr="004929EE">
        <w:rPr>
          <w:rFonts w:ascii="Times New Roman" w:cs="Times New Roman"/>
          <w:sz w:val="28"/>
          <w:szCs w:val="28"/>
          <w:lang w:val="uk-UA"/>
        </w:rPr>
        <w:t>337).</w:t>
      </w:r>
    </w:p>
    <w:p w:rsidR="00120371" w:rsidRDefault="00120371" w:rsidP="00DB6D79">
      <w:pPr>
        <w:spacing w:after="0" w:line="240" w:lineRule="auto"/>
        <w:ind w:firstLine="567"/>
        <w:jc w:val="both"/>
        <w:rPr>
          <w:rFonts w:ascii="Times New Roman" w:cs="Times New Roman"/>
          <w:sz w:val="28"/>
          <w:szCs w:val="28"/>
          <w:lang w:val="uk-UA"/>
        </w:rPr>
      </w:pPr>
      <w:bookmarkStart w:id="164" w:name="o225"/>
      <w:bookmarkEnd w:id="164"/>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Гірничий диспетчер зобов’язаний у будь-якому випадку травмування або гострого захворювання працівника викликати реанімаційно-протишокову групу підрозділу ДВГРС для надання потерпілому першої медичної допомоги.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5" w:name="o226"/>
      <w:bookmarkEnd w:id="165"/>
      <w:r w:rsidRPr="004929EE">
        <w:rPr>
          <w:rFonts w:ascii="Times New Roman" w:cs="Times New Roman"/>
          <w:sz w:val="28"/>
          <w:szCs w:val="28"/>
          <w:lang w:val="uk-UA"/>
        </w:rPr>
        <w:t>19. Усі нещасні випадки, професійні захворювання та аварії підлягають розслідуванню, реєстрації та обліку відповідно до вимог постанови № 337.</w:t>
      </w:r>
    </w:p>
    <w:p w:rsidR="00DB6D79" w:rsidRDefault="00DB6D79" w:rsidP="00DB6D79">
      <w:pPr>
        <w:spacing w:after="0" w:line="240" w:lineRule="auto"/>
        <w:jc w:val="center"/>
        <w:rPr>
          <w:rFonts w:ascii="Times New Roman" w:cs="Times New Roman"/>
          <w:b/>
          <w:sz w:val="28"/>
          <w:szCs w:val="28"/>
          <w:lang w:val="uk-UA"/>
        </w:rPr>
      </w:pPr>
      <w:bookmarkStart w:id="166" w:name="o227"/>
      <w:bookmarkEnd w:id="166"/>
    </w:p>
    <w:p w:rsidR="00120371" w:rsidRPr="004929EE" w:rsidRDefault="00120371" w:rsidP="00DB6D79">
      <w:pPr>
        <w:spacing w:after="0" w:line="240" w:lineRule="auto"/>
        <w:jc w:val="center"/>
        <w:rPr>
          <w:rFonts w:ascii="Times New Roman" w:cs="Times New Roman"/>
          <w:b/>
          <w:sz w:val="28"/>
          <w:szCs w:val="28"/>
          <w:lang w:val="uk-UA"/>
        </w:rPr>
      </w:pPr>
    </w:p>
    <w:p w:rsidR="00DB6D79" w:rsidRPr="004929EE" w:rsidRDefault="00FD5DC4" w:rsidP="00DB6D79">
      <w:pPr>
        <w:spacing w:after="0" w:line="240" w:lineRule="auto"/>
        <w:jc w:val="center"/>
        <w:rPr>
          <w:rFonts w:ascii="Times New Roman" w:cs="Times New Roman"/>
          <w:b/>
          <w:sz w:val="28"/>
          <w:szCs w:val="28"/>
          <w:lang w:val="uk-UA"/>
        </w:rPr>
      </w:pPr>
      <w:r w:rsidRPr="00BA65E5">
        <w:rPr>
          <w:rFonts w:ascii="Times New Roman" w:cs="Times New Roman"/>
          <w:b/>
          <w:sz w:val="28"/>
          <w:szCs w:val="28"/>
          <w:lang w:val="uk-UA"/>
        </w:rPr>
        <w:t>5</w:t>
      </w:r>
      <w:r w:rsidR="00DB6D79" w:rsidRPr="004929EE">
        <w:rPr>
          <w:rFonts w:ascii="Times New Roman" w:cs="Times New Roman"/>
          <w:b/>
          <w:sz w:val="28"/>
          <w:szCs w:val="28"/>
          <w:lang w:val="uk-UA"/>
        </w:rPr>
        <w:t>. Вимоги до шахтного персоналу</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7" w:name="o230"/>
      <w:bookmarkStart w:id="168" w:name="o228"/>
      <w:bookmarkEnd w:id="167"/>
      <w:bookmarkEnd w:id="168"/>
      <w:r w:rsidRPr="004929EE">
        <w:rPr>
          <w:rFonts w:ascii="Times New Roman" w:cs="Times New Roman"/>
          <w:sz w:val="28"/>
          <w:szCs w:val="28"/>
          <w:lang w:val="uk-UA"/>
        </w:rPr>
        <w:t>1. Професійний добір, а також попередній та періодичні медичні огляди працівників шахт організовуються директором шахти (уповноваженою особою) відповідно до вимог Порядку проведення медичних оглядів працівників певних категорій, затвердженого наказом Міністерства охорони здоров’я України</w:t>
      </w:r>
      <w:r>
        <w:rPr>
          <w:rFonts w:ascii="Times New Roman" w:cs="Times New Roman"/>
          <w:sz w:val="28"/>
          <w:szCs w:val="28"/>
          <w:lang w:val="uk-UA"/>
        </w:rPr>
        <w:t xml:space="preserve"> </w:t>
      </w:r>
      <w:r w:rsidR="00485F6C">
        <w:rPr>
          <w:rFonts w:ascii="Times New Roman" w:cs="Times New Roman"/>
          <w:sz w:val="28"/>
          <w:szCs w:val="28"/>
          <w:lang w:val="uk-UA"/>
        </w:rPr>
        <w:br/>
      </w:r>
      <w:r w:rsidRPr="004929EE">
        <w:rPr>
          <w:rFonts w:ascii="Times New Roman" w:cs="Times New Roman"/>
          <w:sz w:val="28"/>
          <w:szCs w:val="28"/>
          <w:lang w:val="uk-UA"/>
        </w:rPr>
        <w:t>від 21 травня 2007 року № 246, зареєстрованого в Міністерстві юстиції У</w:t>
      </w:r>
      <w:r>
        <w:rPr>
          <w:rFonts w:ascii="Times New Roman" w:cs="Times New Roman"/>
          <w:sz w:val="28"/>
          <w:szCs w:val="28"/>
          <w:lang w:val="uk-UA"/>
        </w:rPr>
        <w:t xml:space="preserve">країни 23 </w:t>
      </w:r>
      <w:r w:rsidRPr="004929EE">
        <w:rPr>
          <w:rFonts w:ascii="Times New Roman" w:cs="Times New Roman"/>
          <w:sz w:val="28"/>
          <w:szCs w:val="28"/>
          <w:lang w:val="uk-UA"/>
        </w:rPr>
        <w:t>липня 2007 року за № 846/14113.</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9" w:name="o229"/>
      <w:bookmarkEnd w:id="169"/>
      <w:r w:rsidRPr="004929EE">
        <w:rPr>
          <w:rFonts w:ascii="Times New Roman" w:cs="Times New Roman"/>
          <w:sz w:val="28"/>
          <w:szCs w:val="28"/>
          <w:lang w:val="uk-UA"/>
        </w:rPr>
        <w:t>Працевлаштування працівника, який за станом здоров’я не може продовжувати роботу за професією, здійснюється відповідно до вимог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2. Керівниками (директорами), головними інженерами, головними фахівцями шахт та інших гірничих підприємств усіх форм власності призначаються особи відповідно до вимог Гірничого закону України.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0" w:name="o231"/>
      <w:bookmarkEnd w:id="170"/>
      <w:r w:rsidRPr="004929EE">
        <w:rPr>
          <w:rFonts w:ascii="Times New Roman" w:cs="Times New Roman"/>
          <w:sz w:val="28"/>
          <w:szCs w:val="28"/>
          <w:lang w:val="uk-UA"/>
        </w:rPr>
        <w:t>3. Начальниками (заступниками, помічниками начальників) дільниць,  механіками дільниць, керівниками служб, начальниками змін, гірничими  диспетчерами, гірничими майстрами гірничих підприємств усіх форм власності призначаються особи відповідно до вимог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1" w:name="o232"/>
      <w:bookmarkEnd w:id="171"/>
      <w:r w:rsidRPr="004929EE">
        <w:rPr>
          <w:rFonts w:ascii="Times New Roman" w:cs="Times New Roman"/>
          <w:sz w:val="28"/>
          <w:szCs w:val="28"/>
          <w:lang w:val="uk-UA"/>
        </w:rPr>
        <w:t>Начальникам дільниць ВТБ, їх заступникам, помічникам і гірничим майстрам цих дільниць не дозволяється доручати роботи за сумісництвом або виконання робіт, не передбачених їх посадовими інструкціями.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2" w:name="o233"/>
      <w:bookmarkEnd w:id="172"/>
      <w:r w:rsidRPr="004929EE">
        <w:rPr>
          <w:rFonts w:ascii="Times New Roman" w:cs="Times New Roman"/>
          <w:sz w:val="28"/>
          <w:szCs w:val="28"/>
          <w:lang w:val="uk-UA"/>
        </w:rPr>
        <w:t>4. Гірничі диспетчери (начальники змін) зобов’язані відповідно до встановленого нормативу відвідувати підземні роботи, знати всі гірничі виробки і місця ведення робіт.</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3" w:name="o234"/>
      <w:bookmarkEnd w:id="173"/>
      <w:r w:rsidRPr="004929EE">
        <w:rPr>
          <w:rFonts w:ascii="Times New Roman" w:cs="Times New Roman"/>
          <w:sz w:val="28"/>
          <w:szCs w:val="28"/>
          <w:lang w:val="uk-UA"/>
        </w:rPr>
        <w:t>5. На шахтах, небезпечних за раптовими викидами вугілля, породи та газу, і таких, що розробляють пласти, схильні до гірничих ударів, на посади начальників очисних і підготовчих дільниць призначаються особи, які мають стаж керівництва гірничими роботами в таких шахтах не менше одного року.</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4" w:name="o235"/>
      <w:bookmarkEnd w:id="174"/>
      <w:r w:rsidRPr="004929EE">
        <w:rPr>
          <w:rFonts w:ascii="Times New Roman" w:cs="Times New Roman"/>
          <w:sz w:val="28"/>
          <w:szCs w:val="28"/>
          <w:lang w:val="uk-UA"/>
        </w:rPr>
        <w:t>6. Директори та головні інженери, їх заступники, начальники змін та інженери з охорони праці, головні технологи, геологи та маркшейдери, начальники дільниць ВТБ, БПР, профілактичних робіт з безпеки, дегазації, а також видобувних і підготовчих дільниць шахт, небезпечних за раптовими викидами, і шахт, що розробляють пласти, схильні до гірничих ударів, допускаються до роботи після навчання та перевірки знань</w:t>
      </w:r>
      <w:r w:rsidRPr="004929EE">
        <w:rPr>
          <w:rFonts w:ascii="Times New Roman" w:cs="Times New Roman"/>
          <w:sz w:val="28"/>
          <w:szCs w:val="28"/>
          <w:shd w:val="clear" w:color="auto" w:fill="FFFFFF"/>
          <w:lang w:val="uk-UA" w:eastAsia="ru-RU"/>
        </w:rPr>
        <w:t xml:space="preserve"> відповідних  інструкцій  та  правил  </w:t>
      </w:r>
      <w:r w:rsidRPr="004929EE">
        <w:rPr>
          <w:rFonts w:ascii="Times New Roman" w:cs="Times New Roman"/>
          <w:sz w:val="28"/>
          <w:szCs w:val="28"/>
          <w:lang w:val="uk-UA"/>
        </w:rPr>
        <w:t>згідно з вимогами законодавства.</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5" w:name="o236"/>
      <w:bookmarkEnd w:id="175"/>
      <w:r w:rsidRPr="004929EE">
        <w:rPr>
          <w:rFonts w:ascii="Times New Roman" w:cs="Times New Roman"/>
          <w:sz w:val="28"/>
          <w:szCs w:val="28"/>
          <w:lang w:val="uk-UA"/>
        </w:rPr>
        <w:t>7. Керівники та спеціалісти гірничих підприємств усіх форм власності проходять навчання та перевірку знань з питань охорони праці відповідно до вимог НПАОП 00.0-4.12-05 і НПАОП 00.0-8.24-05.</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6" w:name="o237"/>
      <w:bookmarkEnd w:id="176"/>
      <w:r w:rsidRPr="004929EE">
        <w:rPr>
          <w:rFonts w:ascii="Times New Roman" w:cs="Times New Roman"/>
          <w:sz w:val="28"/>
          <w:szCs w:val="28"/>
          <w:lang w:val="uk-UA"/>
        </w:rPr>
        <w:t>8. Працівники, які стають до роботи на шахтах, небезпечних за раптовими викидами вугілля, породи та газу, повинні пройти навчання з безпеки робіт на пластах, схильних до ГДЯ.</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7" w:name="o238"/>
      <w:bookmarkEnd w:id="177"/>
      <w:r w:rsidRPr="004929EE">
        <w:rPr>
          <w:rFonts w:ascii="Times New Roman" w:cs="Times New Roman"/>
          <w:sz w:val="28"/>
          <w:szCs w:val="28"/>
          <w:lang w:val="uk-UA"/>
        </w:rPr>
        <w:t>9. До роботи в очисних і підготовчих вибоях на пластах, небезпечних за раптовими викидами вугілля, породи та газу, допускаються гірники, що мають стаж роботи у шахтах не менше ніж один рік.</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BB4FAC" w:rsidRDefault="00DB6D79" w:rsidP="00DB6D79">
      <w:pPr>
        <w:spacing w:after="0"/>
        <w:ind w:firstLine="567"/>
        <w:jc w:val="both"/>
        <w:rPr>
          <w:rFonts w:ascii="Times New Roman" w:cs="Times New Roman"/>
          <w:sz w:val="28"/>
          <w:szCs w:val="28"/>
          <w:lang w:val="uk-UA"/>
        </w:rPr>
      </w:pPr>
      <w:bookmarkStart w:id="178" w:name="o239"/>
      <w:bookmarkEnd w:id="178"/>
      <w:r w:rsidRPr="00BB4FAC">
        <w:rPr>
          <w:rFonts w:ascii="Times New Roman" w:cs="Times New Roman"/>
          <w:sz w:val="28"/>
          <w:szCs w:val="28"/>
          <w:lang w:val="uk-UA"/>
        </w:rPr>
        <w:t xml:space="preserve">10. Усі працівники, які управляють або обслуговують машини, механізми, електроустановки та/або виконують роботи з їх ремонту, повинні пройти відповідне навчання та отримати  документ про освіту встановленого зразка на право виконання цих робіт відповідно до Закону України </w:t>
      </w:r>
      <w:r w:rsidR="00FD5DC4" w:rsidRPr="00FD5DC4">
        <w:rPr>
          <w:rFonts w:ascii="Times New Roman" w:cs="Times New Roman"/>
          <w:sz w:val="28"/>
          <w:szCs w:val="28"/>
        </w:rPr>
        <w:t>“</w:t>
      </w:r>
      <w:r w:rsidRPr="00FD5DC4">
        <w:rPr>
          <w:rFonts w:ascii="Times New Roman" w:cs="Times New Roman"/>
          <w:sz w:val="28"/>
          <w:szCs w:val="28"/>
          <w:lang w:val="uk-UA"/>
        </w:rPr>
        <w:t>Про професійний розвиток працівників</w:t>
      </w:r>
      <w:r w:rsidR="00FD5DC4" w:rsidRPr="00FD5DC4">
        <w:rPr>
          <w:rFonts w:ascii="Times New Roman" w:cs="Times New Roman"/>
          <w:sz w:val="28"/>
          <w:szCs w:val="28"/>
        </w:rPr>
        <w:t>”</w:t>
      </w:r>
      <w:r w:rsidRPr="00FD5DC4">
        <w:rPr>
          <w:rFonts w:ascii="Times New Roman" w:cs="Times New Roman"/>
          <w:sz w:val="28"/>
          <w:szCs w:val="28"/>
          <w:lang w:val="uk-UA"/>
        </w:rPr>
        <w:t>. Машиністами підйомних маш</w:t>
      </w:r>
      <w:r w:rsidRPr="00BB4FAC">
        <w:rPr>
          <w:rFonts w:ascii="Times New Roman" w:cs="Times New Roman"/>
          <w:sz w:val="28"/>
          <w:szCs w:val="28"/>
          <w:lang w:val="uk-UA"/>
        </w:rPr>
        <w:t>ин і майстрами-підривниками можуть призначатися особи віком не менше ніж 22</w:t>
      </w:r>
      <w:r w:rsidRPr="00061E82">
        <w:rPr>
          <w:rFonts w:ascii="Times New Roman" w:cs="Times New Roman"/>
          <w:sz w:val="28"/>
          <w:szCs w:val="28"/>
        </w:rPr>
        <w:t xml:space="preserve"> </w:t>
      </w:r>
      <w:r w:rsidRPr="00BB4FAC">
        <w:rPr>
          <w:rFonts w:ascii="Times New Roman" w:cs="Times New Roman"/>
          <w:sz w:val="28"/>
          <w:szCs w:val="28"/>
          <w:lang w:val="uk-UA"/>
        </w:rPr>
        <w:t>роки.</w:t>
      </w:r>
    </w:p>
    <w:p w:rsidR="00DB6D79" w:rsidRDefault="00DB6D79" w:rsidP="00DB6D79">
      <w:pPr>
        <w:spacing w:after="0" w:line="240" w:lineRule="auto"/>
        <w:ind w:firstLine="567"/>
        <w:jc w:val="both"/>
        <w:rPr>
          <w:rFonts w:ascii="Times New Roman" w:cs="Times New Roman"/>
          <w:sz w:val="28"/>
          <w:szCs w:val="28"/>
        </w:rPr>
      </w:pPr>
    </w:p>
    <w:p w:rsidR="00120371" w:rsidRPr="006E5B07" w:rsidRDefault="00120371" w:rsidP="00DB6D79">
      <w:pPr>
        <w:spacing w:after="0" w:line="240" w:lineRule="auto"/>
        <w:ind w:firstLine="567"/>
        <w:jc w:val="both"/>
        <w:rPr>
          <w:rFonts w:ascii="Times New Roman" w:cs="Times New Roman"/>
          <w:sz w:val="28"/>
          <w:szCs w:val="28"/>
        </w:rPr>
      </w:pPr>
    </w:p>
    <w:p w:rsidR="00DB6D79" w:rsidRPr="004929EE" w:rsidRDefault="00DB6D79" w:rsidP="00DB6D79">
      <w:pPr>
        <w:spacing w:after="0" w:line="240" w:lineRule="auto"/>
        <w:ind w:firstLine="567"/>
        <w:jc w:val="both"/>
        <w:rPr>
          <w:rFonts w:ascii="Times New Roman" w:cs="Times New Roman"/>
          <w:strike/>
          <w:sz w:val="28"/>
          <w:szCs w:val="28"/>
          <w:lang w:val="uk-UA"/>
        </w:rPr>
      </w:pPr>
      <w:bookmarkStart w:id="179" w:name="o240"/>
      <w:bookmarkEnd w:id="179"/>
      <w:r w:rsidRPr="004929EE">
        <w:rPr>
          <w:rFonts w:ascii="Times New Roman" w:cs="Times New Roman"/>
          <w:sz w:val="28"/>
          <w:szCs w:val="28"/>
          <w:lang w:val="uk-UA"/>
        </w:rPr>
        <w:t>11. Не допускається видавати наряди (завдання) на роботи в місця, де є порушення вимог цих Правил або інших нормативно-правових актів з охорони праці, крім нарядів на усунення цих порушень.</w:t>
      </w:r>
    </w:p>
    <w:p w:rsidR="00DB6D79" w:rsidRDefault="00DB6D79" w:rsidP="00DB6D79">
      <w:pPr>
        <w:spacing w:after="0" w:line="240" w:lineRule="auto"/>
        <w:ind w:firstLine="567"/>
        <w:jc w:val="both"/>
        <w:rPr>
          <w:rFonts w:ascii="Times New Roman" w:cs="Times New Roman"/>
          <w:sz w:val="28"/>
          <w:szCs w:val="28"/>
          <w:lang w:val="uk-UA"/>
        </w:rPr>
      </w:pPr>
      <w:bookmarkStart w:id="180" w:name="o241"/>
      <w:bookmarkEnd w:id="180"/>
      <w:r w:rsidRPr="004929EE">
        <w:rPr>
          <w:rFonts w:ascii="Times New Roman" w:cs="Times New Roman"/>
          <w:sz w:val="28"/>
          <w:szCs w:val="28"/>
          <w:lang w:val="uk-UA"/>
        </w:rPr>
        <w:t>Роботи з усунення порушень виконуються в присутності керівника робіт із додержанням заходів безпеки. Місця виконання таких робіт огороджуються відповідними знаками.</w:t>
      </w: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1" w:name="o242"/>
      <w:bookmarkEnd w:id="181"/>
      <w:r w:rsidRPr="004929EE">
        <w:rPr>
          <w:rFonts w:ascii="Times New Roman" w:cs="Times New Roman"/>
          <w:sz w:val="28"/>
          <w:szCs w:val="28"/>
          <w:lang w:val="uk-UA"/>
        </w:rPr>
        <w:t>12. У неробочі дні або при перервах у роботі на одну зміну і більше у тупикові виробки дозволяється посилати не менше двох досвідчених працівників за наявності в них приладу газового контролю безперервної дії.</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2" w:name="o243"/>
      <w:bookmarkEnd w:id="182"/>
      <w:r w:rsidRPr="004929EE">
        <w:rPr>
          <w:rFonts w:ascii="Times New Roman" w:cs="Times New Roman"/>
          <w:sz w:val="28"/>
          <w:szCs w:val="28"/>
          <w:lang w:val="uk-UA"/>
        </w:rPr>
        <w:t xml:space="preserve">13. Разове відвідування підземних виробок працівниками шахтної поверхні або особами, які не працюють на шахті, здійснюється за рішенням директора </w:t>
      </w:r>
      <w:r>
        <w:rPr>
          <w:rFonts w:ascii="Times New Roman" w:cs="Times New Roman"/>
          <w:sz w:val="28"/>
          <w:szCs w:val="28"/>
          <w:lang w:val="uk-UA"/>
        </w:rPr>
        <w:t>(уповноваженої особи)</w:t>
      </w:r>
      <w:r w:rsidRPr="004929EE">
        <w:rPr>
          <w:rFonts w:ascii="Times New Roman" w:cs="Times New Roman"/>
          <w:sz w:val="28"/>
          <w:szCs w:val="28"/>
          <w:lang w:val="uk-UA"/>
        </w:rPr>
        <w:t xml:space="preserve"> шахти в супроводі посадової особи або фахівця шахти за умови проведення інструктажу щодо правил поведінки в шахті та навчання користування саморятівником. Порядок разових відвідувань шахти визначається наказом директора шахти (уповноваженої особи).</w:t>
      </w:r>
    </w:p>
    <w:p w:rsidR="00DB6D79" w:rsidRDefault="00DB6D79"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DB6D79" w:rsidRPr="004929EE" w:rsidRDefault="00FD5DC4" w:rsidP="00DB6D79">
      <w:pPr>
        <w:spacing w:after="0" w:line="240" w:lineRule="auto"/>
        <w:jc w:val="center"/>
        <w:rPr>
          <w:rFonts w:ascii="Times New Roman" w:cs="Times New Roman"/>
          <w:b/>
          <w:sz w:val="28"/>
          <w:szCs w:val="28"/>
          <w:lang w:val="uk-UA"/>
        </w:rPr>
      </w:pPr>
      <w:bookmarkStart w:id="183" w:name="o244"/>
      <w:bookmarkEnd w:id="183"/>
      <w:r w:rsidRPr="00FD5DC4">
        <w:rPr>
          <w:rFonts w:ascii="Times New Roman" w:cs="Times New Roman"/>
          <w:b/>
          <w:sz w:val="28"/>
          <w:szCs w:val="28"/>
        </w:rPr>
        <w:t>6</w:t>
      </w:r>
      <w:r w:rsidR="00DB6D79" w:rsidRPr="004929EE">
        <w:rPr>
          <w:rFonts w:ascii="Times New Roman" w:cs="Times New Roman"/>
          <w:b/>
          <w:sz w:val="28"/>
          <w:szCs w:val="28"/>
          <w:lang w:val="uk-UA"/>
        </w:rPr>
        <w:t>. Обов’язки працівників щодо дотримання вимог з охорони праці</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4" w:name="o245"/>
      <w:bookmarkEnd w:id="184"/>
      <w:r w:rsidRPr="004929EE">
        <w:rPr>
          <w:rFonts w:ascii="Times New Roman" w:cs="Times New Roman"/>
          <w:sz w:val="28"/>
          <w:szCs w:val="28"/>
          <w:lang w:val="uk-UA"/>
        </w:rPr>
        <w:t>1. Працівник шахти зобов’язаний: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5" w:name="o246"/>
      <w:bookmarkEnd w:id="185"/>
      <w:r w:rsidRPr="004929EE">
        <w:rPr>
          <w:rFonts w:ascii="Times New Roman" w:cs="Times New Roman"/>
          <w:sz w:val="28"/>
          <w:szCs w:val="28"/>
          <w:lang w:val="uk-UA"/>
        </w:rPr>
        <w:t>виконувати тільки роботи, що належать до отриманого завдання і його обов’язків, за винятком випадків виникнення загрози аварії, здоров’ю або життю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6" w:name="o247"/>
      <w:bookmarkEnd w:id="186"/>
      <w:r w:rsidRPr="004929EE">
        <w:rPr>
          <w:rFonts w:ascii="Times New Roman" w:cs="Times New Roman"/>
          <w:sz w:val="28"/>
          <w:szCs w:val="28"/>
          <w:lang w:val="uk-UA"/>
        </w:rPr>
        <w:t>виконувати першочергові перед іншими роботи з усунення виявлених або наявних порушень вимог нормативно-правових актів з охорони праці;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7" w:name="o248"/>
      <w:bookmarkEnd w:id="187"/>
      <w:r w:rsidRPr="004929EE">
        <w:rPr>
          <w:rFonts w:ascii="Times New Roman" w:cs="Times New Roman"/>
          <w:sz w:val="28"/>
          <w:szCs w:val="28"/>
          <w:lang w:val="uk-UA"/>
        </w:rPr>
        <w:t>знати і виконувати вимоги технічних документів (проєктів, паспортів, інструкцій) і нормативних актів з охорони праці, що стосуються його професії;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8" w:name="o249"/>
      <w:bookmarkEnd w:id="188"/>
      <w:r w:rsidRPr="004929EE">
        <w:rPr>
          <w:rFonts w:ascii="Times New Roman" w:cs="Times New Roman"/>
          <w:sz w:val="28"/>
          <w:szCs w:val="28"/>
          <w:lang w:val="uk-UA"/>
        </w:rPr>
        <w:t>дотримуватися вимог цих Правил, трудового (колективного) договору (угоди);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9" w:name="o250"/>
      <w:bookmarkEnd w:id="189"/>
      <w:r w:rsidRPr="004929EE">
        <w:rPr>
          <w:rFonts w:ascii="Times New Roman" w:cs="Times New Roman"/>
          <w:sz w:val="28"/>
          <w:szCs w:val="28"/>
          <w:lang w:val="uk-UA"/>
        </w:rPr>
        <w:t>знати і виконувати вимоги керівництв (інструкцій) з експлуатації машин, обладнання та виробів у межах своєї професії (посади) на робочому місці, що обслуговуються ним;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90" w:name="o251"/>
      <w:bookmarkEnd w:id="190"/>
      <w:r w:rsidRPr="004929EE">
        <w:rPr>
          <w:rFonts w:ascii="Times New Roman" w:cs="Times New Roman"/>
          <w:sz w:val="28"/>
          <w:szCs w:val="28"/>
          <w:lang w:val="uk-UA"/>
        </w:rPr>
        <w:t>знати ПЛА щодо свого робочого місця, сигнали аварійного оповіщення, правила поведінки під час аварій, запасні виходи, місця розташування засобів протиаварійного захисту і самопорятунку та вміти ними користуватися;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91" w:name="o252"/>
      <w:bookmarkEnd w:id="191"/>
      <w:r w:rsidRPr="004929EE">
        <w:rPr>
          <w:rFonts w:ascii="Times New Roman" w:cs="Times New Roman"/>
          <w:sz w:val="28"/>
          <w:szCs w:val="28"/>
          <w:lang w:val="uk-UA"/>
        </w:rPr>
        <w:t>проходити медогляд, навчання, інструктажі та перевірку знань правил, норм і інструкцій з охорони праці;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92" w:name="o253"/>
      <w:bookmarkEnd w:id="192"/>
      <w:r w:rsidRPr="004929EE">
        <w:rPr>
          <w:rFonts w:ascii="Times New Roman" w:cs="Times New Roman"/>
          <w:sz w:val="28"/>
          <w:szCs w:val="28"/>
          <w:lang w:val="uk-UA"/>
        </w:rPr>
        <w:t>вживати заходів щодо усунення небезпечних виробничих ситуацій;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93" w:name="o254"/>
      <w:bookmarkEnd w:id="193"/>
      <w:r w:rsidRPr="004929EE">
        <w:rPr>
          <w:rFonts w:ascii="Times New Roman" w:cs="Times New Roman"/>
          <w:sz w:val="28"/>
          <w:szCs w:val="28"/>
          <w:lang w:val="uk-UA"/>
        </w:rPr>
        <w:t>повідомляти про помічені чи виявлені небезпеки безпосередньому керівнику робіт або гірничому диспетчеру;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94" w:name="o255"/>
      <w:bookmarkEnd w:id="194"/>
      <w:r w:rsidRPr="004929EE">
        <w:rPr>
          <w:rFonts w:ascii="Times New Roman" w:cs="Times New Roman"/>
          <w:sz w:val="28"/>
          <w:szCs w:val="28"/>
          <w:lang w:val="uk-UA"/>
        </w:rPr>
        <w:t>знати прийоми надання першої допомоги згідно з програмою навчання та вміти надавати її потерпілим під час нещасних випадків;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95" w:name="o256"/>
      <w:bookmarkEnd w:id="195"/>
      <w:r w:rsidRPr="004929EE">
        <w:rPr>
          <w:rFonts w:ascii="Times New Roman" w:cs="Times New Roman"/>
          <w:sz w:val="28"/>
          <w:szCs w:val="28"/>
          <w:lang w:val="uk-UA"/>
        </w:rPr>
        <w:t>співпрацювати з керівництвом шахти у забезпеченні та організації безпечних і здорових умов праці.</w:t>
      </w:r>
    </w:p>
    <w:p w:rsidR="00DB6D79" w:rsidRDefault="00DB6D79"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96" w:name="o257"/>
      <w:bookmarkEnd w:id="196"/>
      <w:r w:rsidRPr="004929EE">
        <w:rPr>
          <w:rFonts w:ascii="Times New Roman" w:cs="Times New Roman"/>
          <w:sz w:val="28"/>
          <w:szCs w:val="28"/>
          <w:lang w:val="uk-UA"/>
        </w:rPr>
        <w:t>2. Не допускаються куріння і користування відкритим вогнем у підземних виробках, надшахтних будівлях, приміщеннях лампових і сортувалень, на поверхні шахти ближче ніж 30 м від дифузора вентилятора та будівель дегазаційних установок, біля устя виробок, що виходять на земну поверхню. Заборона користуватися відкритим вогнем не поширюється на ведення зварювальних, газополум’яних, а також наплавочних і паяльних робіт, що виконуються із застосуванням відкритого полум’я у порядку, передбаченому законодавством.</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97" w:name="o258"/>
      <w:bookmarkEnd w:id="197"/>
      <w:r w:rsidRPr="004929EE">
        <w:rPr>
          <w:rFonts w:ascii="Times New Roman" w:cs="Times New Roman"/>
          <w:sz w:val="28"/>
          <w:szCs w:val="28"/>
          <w:lang w:val="uk-UA"/>
        </w:rPr>
        <w:t>3. На території шахти та у гірничих виробках не дозволяється спати, розпивати алкогольні напої, приймати наркотичні або токсичні речовини, а також з’являтися та перебувати в стані алкогольного сп’яніння або під дією зазначених речовин.</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98" w:name="o259"/>
      <w:bookmarkEnd w:id="198"/>
      <w:r w:rsidRPr="004929EE">
        <w:rPr>
          <w:rFonts w:ascii="Times New Roman" w:cs="Times New Roman"/>
          <w:sz w:val="28"/>
          <w:szCs w:val="28"/>
          <w:lang w:val="uk-UA"/>
        </w:rPr>
        <w:t>4. Не допускається доставляти, у гірничі виробки використовувати та споживати курильне приладдя (сірники, запальнички, тютюнові вироби, електронні сигарети тощо), алкогольні напої, наркотичні або токсичні речовини.</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З метою недопущення в шахту осіб у стані алкогольного, наркотичного або токсичного сп’яніння директор шахти (уповноважена особа)</w:t>
      </w:r>
      <w:r>
        <w:rPr>
          <w:rFonts w:ascii="Times New Roman" w:cs="Times New Roman"/>
          <w:sz w:val="28"/>
          <w:szCs w:val="28"/>
          <w:lang w:val="uk-UA"/>
        </w:rPr>
        <w:t xml:space="preserve"> </w:t>
      </w:r>
      <w:r w:rsidRPr="004929EE">
        <w:rPr>
          <w:rFonts w:ascii="Times New Roman" w:cs="Times New Roman"/>
          <w:sz w:val="28"/>
          <w:szCs w:val="28"/>
          <w:lang w:val="uk-UA"/>
        </w:rPr>
        <w:t>або керівник робіт у разі сумніву зобов’язаний організувати їх перевірку в лікувальних установах. Перевірка таких осіб у шахтному медичному пункті проводиться за наявності підстав, передбачених у колективному договорі, та за умови оснащення медичного пункту необхідним обладнанням, препаратами і наявності навченого медичного персоналу.</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Стан алкогольного, наркотичного або токсичного сп’яніння підтверджується медичним висновком або іншими видами доказів.</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99" w:name="o262"/>
      <w:bookmarkEnd w:id="199"/>
      <w:r w:rsidRPr="004929EE">
        <w:rPr>
          <w:rFonts w:ascii="Times New Roman" w:cs="Times New Roman"/>
          <w:sz w:val="28"/>
          <w:szCs w:val="28"/>
          <w:lang w:val="uk-UA"/>
        </w:rPr>
        <w:t>5. Не допускається перебувати або проводити роботи в підземних виробках, стан яких становить небезпеку для працівників, за винятком робіт щодо усунення цих небезпек. Роботи з усунення небезпек виконуються в присутності керівника робіт із додержанням заходів безпеки. Місця виконання цих робіт у виробках шахти відгороджуються відповідними знаками чи сигналами.</w:t>
      </w:r>
    </w:p>
    <w:p w:rsidR="00DB6D79"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00" w:name="o263"/>
      <w:bookmarkEnd w:id="200"/>
      <w:r w:rsidRPr="004929EE">
        <w:rPr>
          <w:rFonts w:ascii="Times New Roman" w:cs="Times New Roman"/>
          <w:sz w:val="28"/>
          <w:szCs w:val="28"/>
          <w:lang w:val="uk-UA"/>
        </w:rPr>
        <w:t>6. Роботи, виконувані працівниками будь-якої дільниці (служби) у виробках іншої дільниці (служби) визначаються наказом директора шахти (уповноваженої особи).</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Роботи, що виконуються сторонніми організаціями та організація безпечного ведення таких робіт визначаються спільним наказом керівників підприємств. </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01" w:name="o264"/>
      <w:bookmarkEnd w:id="201"/>
      <w:r w:rsidRPr="004929EE">
        <w:rPr>
          <w:rFonts w:ascii="Times New Roman" w:cs="Times New Roman"/>
          <w:sz w:val="28"/>
          <w:szCs w:val="28"/>
          <w:lang w:val="uk-UA"/>
        </w:rPr>
        <w:t>7. Працівники шахти повинні бути ознайомлені під підпис і пересуватися до постійного місця роботи за маршрутом, встановленим начальником дільниці (служби), до тимчасового робочого місця – разом з керівником робіт.</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02" w:name="o265"/>
      <w:bookmarkEnd w:id="202"/>
      <w:r w:rsidRPr="004929EE">
        <w:rPr>
          <w:rFonts w:ascii="Times New Roman" w:cs="Times New Roman"/>
          <w:sz w:val="28"/>
          <w:szCs w:val="28"/>
          <w:lang w:val="uk-UA"/>
        </w:rPr>
        <w:t>8. Інструменти з гострими кромками і лезами працівники шахти зобов’язані переносити в захисних чохлах або спеціальних сумках.</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03" w:name="o266"/>
      <w:bookmarkEnd w:id="203"/>
      <w:r w:rsidRPr="004929EE">
        <w:rPr>
          <w:rFonts w:ascii="Times New Roman" w:cs="Times New Roman"/>
          <w:sz w:val="28"/>
          <w:szCs w:val="28"/>
          <w:lang w:val="uk-UA"/>
        </w:rPr>
        <w:t>9. Працівники шахти перед початком роботи зобов’язані перевірити свої робочі місця та привести їх у безпечний стан, упевнитися в нормальному стані провітрювання та безпеці газової обстановки, відсутності пилових відкладень, справності запобіжних пристроїв, кабельної мережі, загорожі та сигналізації.</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04" w:name="o267"/>
      <w:bookmarkEnd w:id="204"/>
      <w:r w:rsidRPr="004929EE">
        <w:rPr>
          <w:rFonts w:ascii="Times New Roman" w:cs="Times New Roman"/>
          <w:sz w:val="28"/>
          <w:szCs w:val="28"/>
          <w:lang w:val="uk-UA"/>
        </w:rPr>
        <w:t>10. Приймання і здача зміни мають супроводжуватися перевіркою справності технічних пристроїв, наявності та стану загорож, захисних блокувань, сигналізації, контрольно-вимірювальних приладів, заземлення, засобів пожежогасіння, працездатності систем знепилювання повітря, освітлення та вентиляції. Виявлені несправності мають бути усунуті до початку роботи.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05" w:name="o268"/>
      <w:bookmarkEnd w:id="205"/>
      <w:r w:rsidRPr="004929EE">
        <w:rPr>
          <w:rFonts w:ascii="Times New Roman" w:cs="Times New Roman"/>
          <w:sz w:val="28"/>
          <w:szCs w:val="28"/>
          <w:lang w:val="uk-UA"/>
        </w:rPr>
        <w:t>11. Під час роботи працівник зобов’язаний стежити за безпечним станом місця роботи, дотриманням пилогазового режиму, справністю обладнання, що обслуговується, пристосувань, засобів захисту та контролю. У разі виявлення ознак небезпеки він повинен негайно припинити роботу, попередити працівників поруч і вийти в безпечне місце, повідомивши про це змінному керівнику робіт або гірничому диспетчеру.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06" w:name="o269"/>
      <w:bookmarkEnd w:id="206"/>
      <w:r w:rsidRPr="004929EE">
        <w:rPr>
          <w:rFonts w:ascii="Times New Roman" w:cs="Times New Roman"/>
          <w:sz w:val="28"/>
          <w:szCs w:val="28"/>
          <w:lang w:val="uk-UA"/>
        </w:rPr>
        <w:t>У випадку несправності машин і обладнання працівник зобов’язаний вжити заходів щодо їх усунення. Якщо усунути несправність самотужки неможливо, він повинен повідомити про неї змінного керівника робіт або гірничого диспетчера.</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07" w:name="o270"/>
      <w:bookmarkEnd w:id="207"/>
      <w:r w:rsidRPr="004929EE">
        <w:rPr>
          <w:rFonts w:ascii="Times New Roman" w:cs="Times New Roman"/>
          <w:sz w:val="28"/>
          <w:szCs w:val="28"/>
          <w:lang w:val="uk-UA"/>
        </w:rPr>
        <w:t>12. Робота над відкритими чи не цілком перекритими виробками, у вертикальних стволах, вугільних ямах, бункерах, біля провалів, а також на об’єктах шахтної поверхні, де є небезпека падіння працівників з висоти, має проводитися із запобіжними поясами. Заборона не поширюється на очисні вибої крутого падіння.</w:t>
      </w:r>
    </w:p>
    <w:p w:rsidR="00DB6D79" w:rsidRDefault="00DB6D79"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08" w:name="o271"/>
      <w:bookmarkEnd w:id="208"/>
      <w:r w:rsidRPr="004929EE">
        <w:rPr>
          <w:rFonts w:ascii="Times New Roman" w:cs="Times New Roman"/>
          <w:sz w:val="28"/>
          <w:szCs w:val="28"/>
          <w:lang w:val="uk-UA"/>
        </w:rPr>
        <w:t>13. Після закінчення зміни (за відсутності перерви між змінами) працівники зобов’язані передати свої робочі місця, обладнання та пристосування в безпечному стані працівникам, що прибули на зміну. За наявності перерви між змінами вони зобов’язані здати свої робочі місця змінному гірничому майстру (бригадиру, ланковому), який повинен повідомити про їх стан керівнику дільниці.</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09" w:name="o272"/>
      <w:bookmarkEnd w:id="209"/>
      <w:r w:rsidRPr="004929EE">
        <w:rPr>
          <w:rFonts w:ascii="Times New Roman" w:cs="Times New Roman"/>
          <w:sz w:val="28"/>
          <w:szCs w:val="28"/>
          <w:lang w:val="uk-UA"/>
        </w:rPr>
        <w:t>14. Не допускається перебування працівників шахти в підземних виробках понад дві робочі зміни на добу, а також проведення страйків у особливо небезпечних підземних умовах згідно з вимогами Гірничого закону України.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10" w:name="o273"/>
      <w:bookmarkEnd w:id="210"/>
      <w:r w:rsidRPr="004929EE">
        <w:rPr>
          <w:rFonts w:ascii="Times New Roman" w:cs="Times New Roman"/>
          <w:sz w:val="28"/>
          <w:szCs w:val="28"/>
          <w:lang w:val="uk-UA"/>
        </w:rPr>
        <w:t>15. Керівники шахти і дільниць (служб) зобов’язані систематично в різні зміни відвідувати підземні роботи та здійснювати контроль за станом гірничих виробок, безпечним веденням робіт і негайно вживати заходів щодо усунення порушень. Якщо усунення порушень без застосування заходів неможливе або існує загроза життю та здоров’ю працівників, роботи мають бути припинені, працівники виведені в безпечне місце. Про це повідомляється керівнику зміни і гірничому диспетчеру, які повинні запровадити дії щодо усунення НШВЧ, передаварійних (аварійних) ситуацій із застосуванням спеціальних, затверджених головним інженером шахти, заходів, що гарантують безпеку працівників. Небезпечні місця (зони) відгороджуються заборонними знаками.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11" w:name="o274"/>
      <w:bookmarkEnd w:id="211"/>
      <w:r w:rsidRPr="004929EE">
        <w:rPr>
          <w:rFonts w:ascii="Times New Roman" w:cs="Times New Roman"/>
          <w:sz w:val="28"/>
          <w:szCs w:val="28"/>
          <w:lang w:val="uk-UA"/>
        </w:rPr>
        <w:t>16. Начальник дільниці або його заступник (помічник) зобов’язаний відвідувати кожне робоче місце на дільниці не менше одного разу на добу, а змінні керівники робіт (гірничі майстри) дільниці – не менше двох разів на зміну. Вони зобов’язані вживати заходів щодо усунення помічених порушень, а у разі загрози життю та здоров’ю працівників – зупиняти ведення робіт.</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12" w:name="o275"/>
      <w:bookmarkEnd w:id="212"/>
      <w:r w:rsidRPr="004929EE">
        <w:rPr>
          <w:rFonts w:ascii="Times New Roman" w:cs="Times New Roman"/>
          <w:sz w:val="28"/>
          <w:szCs w:val="28"/>
          <w:lang w:val="uk-UA"/>
        </w:rPr>
        <w:t>17. На кожній шахті має діяти система охорони, що виключає доступ сторонніх осіб на об’єкти життєзабезпечення шахти, у підземні виробки, службові будівлі та споруди. Зупинка об’єктів життєзабезпечення шахти (електропідстанції, вентиляторів, підйомів, водовідливів, дегазаційних, газовідсмоктувальних, холодильних і калориферних установок, котельних) дозволяється за письмовим розпорядженням головного інженера шахти (крім аварійних випадків).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13" w:name="o276"/>
      <w:bookmarkEnd w:id="213"/>
      <w:r w:rsidRPr="004929EE">
        <w:rPr>
          <w:rFonts w:ascii="Times New Roman" w:cs="Times New Roman"/>
          <w:sz w:val="28"/>
          <w:szCs w:val="28"/>
          <w:lang w:val="uk-UA"/>
        </w:rPr>
        <w:t>Про всі інциденти і порушення має бути повідомлено гірничому диспетчерові та керівникові шахти.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jc w:val="center"/>
        <w:rPr>
          <w:rFonts w:ascii="Times New Roman" w:cs="Times New Roman"/>
          <w:b/>
          <w:sz w:val="28"/>
          <w:szCs w:val="28"/>
          <w:lang w:val="uk-UA"/>
        </w:rPr>
      </w:pPr>
      <w:bookmarkStart w:id="214" w:name="o277"/>
      <w:bookmarkEnd w:id="214"/>
      <w:r w:rsidRPr="004929EE">
        <w:rPr>
          <w:rFonts w:ascii="Times New Roman" w:cs="Times New Roman"/>
          <w:b/>
          <w:sz w:val="28"/>
          <w:szCs w:val="28"/>
          <w:lang w:val="uk-UA"/>
        </w:rPr>
        <w:t>ІІІ. Безпека гірничих робіт</w:t>
      </w:r>
    </w:p>
    <w:p w:rsidR="00DB6D79" w:rsidRPr="004929EE" w:rsidRDefault="00DB6D79" w:rsidP="00DB6D79">
      <w:pPr>
        <w:spacing w:after="0" w:line="240" w:lineRule="auto"/>
        <w:jc w:val="center"/>
        <w:rPr>
          <w:rFonts w:ascii="Times New Roman" w:cs="Times New Roman"/>
          <w:b/>
          <w:sz w:val="28"/>
          <w:szCs w:val="28"/>
          <w:lang w:val="uk-UA"/>
        </w:rPr>
      </w:pPr>
    </w:p>
    <w:p w:rsidR="00DB6D79" w:rsidRPr="004929EE" w:rsidRDefault="00DB6D79" w:rsidP="00DB6D79">
      <w:pPr>
        <w:spacing w:after="0" w:line="240" w:lineRule="auto"/>
        <w:jc w:val="center"/>
        <w:rPr>
          <w:rFonts w:ascii="Times New Roman" w:cs="Times New Roman"/>
          <w:b/>
          <w:sz w:val="28"/>
          <w:szCs w:val="28"/>
          <w:lang w:val="uk-UA"/>
        </w:rPr>
      </w:pPr>
      <w:bookmarkStart w:id="215" w:name="o278"/>
      <w:bookmarkEnd w:id="215"/>
      <w:r w:rsidRPr="004929EE">
        <w:rPr>
          <w:rFonts w:ascii="Times New Roman" w:cs="Times New Roman"/>
          <w:b/>
          <w:sz w:val="28"/>
          <w:szCs w:val="28"/>
          <w:lang w:val="uk-UA"/>
        </w:rPr>
        <w:t>1. Загальні вимоги</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16" w:name="o279"/>
      <w:bookmarkEnd w:id="216"/>
      <w:r w:rsidRPr="004929EE">
        <w:rPr>
          <w:rFonts w:ascii="Times New Roman" w:cs="Times New Roman"/>
          <w:sz w:val="28"/>
          <w:szCs w:val="28"/>
          <w:lang w:val="uk-UA"/>
        </w:rPr>
        <w:t>1. Ведення гірничих робіт на шахтах дозволяється здійснювати способами, що відповідають вимогам промислової безпеки і не заборонені до застосування на шахтах Гірничим законом України, цими Правилами.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17" w:name="o280"/>
      <w:bookmarkEnd w:id="217"/>
      <w:r w:rsidRPr="004929EE">
        <w:rPr>
          <w:rFonts w:ascii="Times New Roman" w:cs="Times New Roman"/>
          <w:sz w:val="28"/>
          <w:szCs w:val="28"/>
          <w:lang w:val="uk-UA"/>
        </w:rPr>
        <w:t>2. Обладнання та матеріали, застосовувані для кріплення підземних гірничих виробок, визначаються ТПД.</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18" w:name="o281"/>
      <w:bookmarkEnd w:id="218"/>
      <w:r w:rsidRPr="004929EE">
        <w:rPr>
          <w:rFonts w:ascii="Times New Roman" w:cs="Times New Roman"/>
          <w:sz w:val="28"/>
          <w:szCs w:val="28"/>
          <w:lang w:val="uk-UA"/>
        </w:rPr>
        <w:t>Обмеження зміщень порід у виробці необхідно здійснювати підсиленням кріплення, зміцненням масиву, в тому числі анкерами, охороною штучними смугами за технологіями і конструкціями, визначеними чинним законодавством.</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19" w:name="o282"/>
      <w:bookmarkEnd w:id="219"/>
      <w:r w:rsidRPr="004929EE">
        <w:rPr>
          <w:rFonts w:ascii="Times New Roman" w:cs="Times New Roman"/>
          <w:sz w:val="28"/>
          <w:szCs w:val="28"/>
          <w:lang w:val="uk-UA"/>
        </w:rPr>
        <w:t>3. Усі гірничі машини, механізми, електрообладнання, прилади, апаратура, споруди і пристрої на шахтах необхідно встановлювати, споруджувати та експлуатувати відповідно до вимог цих Правил та інших нормативних документів, що вказуються в керівництвах з експлуатації і технічних умовах на вироби.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20" w:name="o283"/>
      <w:bookmarkEnd w:id="220"/>
      <w:r w:rsidRPr="004929EE">
        <w:rPr>
          <w:rFonts w:ascii="Times New Roman" w:cs="Times New Roman"/>
          <w:sz w:val="28"/>
          <w:szCs w:val="28"/>
          <w:lang w:val="uk-UA"/>
        </w:rPr>
        <w:t xml:space="preserve">4. Проєктування гірничих робіт на шахтах здійснюють відповідно до вимог </w:t>
      </w:r>
      <w:r>
        <w:rPr>
          <w:rFonts w:ascii="Times New Roman" w:cs="Times New Roman"/>
          <w:sz w:val="28"/>
          <w:szCs w:val="28"/>
          <w:lang w:val="uk-UA"/>
        </w:rPr>
        <w:t xml:space="preserve">Кодексу України про надра, </w:t>
      </w:r>
      <w:r w:rsidRPr="004929EE">
        <w:rPr>
          <w:rFonts w:ascii="Times New Roman" w:cs="Times New Roman"/>
          <w:sz w:val="28"/>
          <w:szCs w:val="28"/>
          <w:lang w:val="uk-UA"/>
        </w:rPr>
        <w:t>Гірничого закону України, Закону України “Про охорону праці”, цих Правил та інших галузевих нормативних документів із включенням заходів щодо попередження НШВЧ і гарантування безпеки праці. Ведення гірничих робіт на діючих шахтах здійснюють відповідно до розробленої та затвердженої ТПД.</w:t>
      </w:r>
    </w:p>
    <w:p w:rsidR="00DB6D79" w:rsidRDefault="00DB6D79" w:rsidP="00DB6D79">
      <w:pPr>
        <w:spacing w:after="0" w:line="240" w:lineRule="auto"/>
        <w:jc w:val="center"/>
        <w:rPr>
          <w:rFonts w:ascii="Times New Roman" w:cs="Times New Roman"/>
          <w:b/>
          <w:sz w:val="28"/>
          <w:szCs w:val="28"/>
          <w:lang w:val="uk-UA"/>
        </w:rPr>
      </w:pPr>
      <w:bookmarkStart w:id="221" w:name="o284"/>
      <w:bookmarkEnd w:id="221"/>
    </w:p>
    <w:p w:rsidR="00120371" w:rsidRPr="004929EE" w:rsidRDefault="00120371" w:rsidP="00DB6D79">
      <w:pPr>
        <w:spacing w:after="0" w:line="240" w:lineRule="auto"/>
        <w:jc w:val="center"/>
        <w:rPr>
          <w:rFonts w:ascii="Times New Roman" w:cs="Times New Roman"/>
          <w:b/>
          <w:sz w:val="28"/>
          <w:szCs w:val="28"/>
          <w:lang w:val="uk-UA"/>
        </w:rPr>
      </w:pPr>
    </w:p>
    <w:p w:rsidR="00DB6D79" w:rsidRPr="004929EE" w:rsidRDefault="00DB6D79" w:rsidP="00DB6D79">
      <w:pPr>
        <w:spacing w:after="0" w:line="240" w:lineRule="auto"/>
        <w:jc w:val="center"/>
        <w:rPr>
          <w:rFonts w:ascii="Times New Roman" w:cs="Times New Roman"/>
          <w:b/>
          <w:sz w:val="28"/>
          <w:szCs w:val="28"/>
          <w:lang w:val="uk-UA"/>
        </w:rPr>
      </w:pPr>
      <w:r w:rsidRPr="004929EE">
        <w:rPr>
          <w:rFonts w:ascii="Times New Roman" w:cs="Times New Roman"/>
          <w:b/>
          <w:sz w:val="28"/>
          <w:szCs w:val="28"/>
          <w:lang w:val="uk-UA"/>
        </w:rPr>
        <w:t>2. Влаштування виходів з гірничих виробок</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22" w:name="o285"/>
      <w:bookmarkEnd w:id="222"/>
      <w:r w:rsidRPr="004929EE">
        <w:rPr>
          <w:rFonts w:ascii="Times New Roman" w:cs="Times New Roman"/>
          <w:sz w:val="28"/>
          <w:szCs w:val="28"/>
          <w:lang w:val="uk-UA"/>
        </w:rPr>
        <w:t>1. На кожній шахті має бути не менше двох окремих і безпечних виходів з гірничих виробок на поверхню, пристосованих для пересування (перевезення)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23" w:name="o286"/>
      <w:bookmarkEnd w:id="223"/>
      <w:r w:rsidRPr="004929EE">
        <w:rPr>
          <w:rFonts w:ascii="Times New Roman" w:cs="Times New Roman"/>
          <w:sz w:val="28"/>
          <w:szCs w:val="28"/>
          <w:lang w:val="uk-UA"/>
        </w:rPr>
        <w:t>Кожен горизонт шахти повинен мати не менше двох окремих виходів на вище розташований (нижче розташований) горизонт або поверхню, пристосованих для пересування (перевезення)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24" w:name="o287"/>
      <w:bookmarkEnd w:id="224"/>
      <w:r w:rsidRPr="004929EE">
        <w:rPr>
          <w:rFonts w:ascii="Times New Roman" w:cs="Times New Roman"/>
          <w:sz w:val="28"/>
          <w:szCs w:val="28"/>
          <w:lang w:val="uk-UA"/>
        </w:rPr>
        <w:t>Дві та більше спарені виробки з одним напрямком руху вентиляційного струменя, пристосовані для пересування працівників, вважаються одним запасним виходом.</w:t>
      </w:r>
    </w:p>
    <w:p w:rsidR="00120371" w:rsidRDefault="00120371" w:rsidP="00DB6D79">
      <w:pPr>
        <w:spacing w:after="0" w:line="240" w:lineRule="auto"/>
        <w:ind w:firstLine="567"/>
        <w:jc w:val="both"/>
        <w:rPr>
          <w:rFonts w:ascii="Times New Roman" w:cs="Times New Roman"/>
          <w:sz w:val="28"/>
          <w:szCs w:val="28"/>
          <w:lang w:val="uk-UA"/>
        </w:rPr>
      </w:pPr>
      <w:bookmarkStart w:id="225" w:name="o288"/>
      <w:bookmarkEnd w:id="225"/>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На розгалуженнях усіх виробок мають бути прикріплені вказівні знаки з найменуванням виробок, покажчиком напрямку і довжини шляху виходу на поверхню.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26" w:name="o289"/>
      <w:bookmarkEnd w:id="226"/>
      <w:r w:rsidRPr="004929EE">
        <w:rPr>
          <w:rFonts w:ascii="Times New Roman" w:cs="Times New Roman"/>
          <w:sz w:val="28"/>
          <w:szCs w:val="28"/>
          <w:lang w:val="uk-UA"/>
        </w:rPr>
        <w:t>Виробки, що служать запасними виходами на поверхню, мають бути обладнані для пішого пересування працівників і транспортних засобів для їх ремонту та утримуватися в справному стані весь період експлуатації.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27" w:name="o290"/>
      <w:bookmarkEnd w:id="227"/>
      <w:r w:rsidRPr="004929EE">
        <w:rPr>
          <w:rFonts w:ascii="Times New Roman" w:cs="Times New Roman"/>
          <w:sz w:val="28"/>
          <w:szCs w:val="28"/>
          <w:lang w:val="uk-UA"/>
        </w:rPr>
        <w:t>Стан виходів має контролюватися службою дільниці ВТБ не рідше 1 разу на добу. Результати огляду заносяться в наряд-путівку гірничого майстра дільниці ВТБ, а у разі незадовільного стану запасного виходу – у книгу, що знаходиться на дільниці ВТБ. Правила поведінки (дій) працівників при аваріях та схема вентиляції з нанесеними маршрутами виходу гірників зі своїх робочих місць при нормальному та реверсивному режимах провітрювання відповідно до ПЛА мають вивішуватися у нарядній дільниці та зручно</w:t>
      </w:r>
      <w:r>
        <w:rPr>
          <w:rFonts w:ascii="Times New Roman" w:cs="Times New Roman"/>
          <w:sz w:val="28"/>
          <w:szCs w:val="28"/>
          <w:lang w:val="uk-UA"/>
        </w:rPr>
        <w:t xml:space="preserve">му місці в підземних виробках. </w:t>
      </w:r>
      <w:r w:rsidRPr="004929EE">
        <w:rPr>
          <w:rFonts w:ascii="Times New Roman" w:cs="Times New Roman"/>
          <w:sz w:val="28"/>
          <w:szCs w:val="28"/>
          <w:lang w:val="uk-UA"/>
        </w:rPr>
        <w:t>Будь-які зміни до ПЛА вносяться протягом доби.</w:t>
      </w:r>
    </w:p>
    <w:p w:rsidR="00DB6D79" w:rsidRDefault="00DB6D79" w:rsidP="00DB6D79">
      <w:pPr>
        <w:spacing w:after="0" w:line="240" w:lineRule="auto"/>
        <w:ind w:firstLine="567"/>
        <w:jc w:val="both"/>
        <w:rPr>
          <w:rFonts w:ascii="Times New Roman" w:cs="Times New Roman"/>
          <w:sz w:val="28"/>
          <w:szCs w:val="28"/>
          <w:lang w:val="uk-UA"/>
        </w:rPr>
      </w:pPr>
      <w:bookmarkStart w:id="228" w:name="o291"/>
      <w:bookmarkEnd w:id="228"/>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2. У випадку зближеного розташування стволів (на одному промисловому майданчику) після їх проходження (поглиблення) до проєктного горизонту в першу чергу проводиться збійка стволів між собою, а потім – обладнання постійного клітьового підйому.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29" w:name="o292"/>
      <w:bookmarkEnd w:id="229"/>
      <w:r w:rsidRPr="004929EE">
        <w:rPr>
          <w:rFonts w:ascii="Times New Roman" w:cs="Times New Roman"/>
          <w:sz w:val="28"/>
          <w:szCs w:val="28"/>
          <w:lang w:val="uk-UA"/>
        </w:rPr>
        <w:t>У разі розкриття нового горизонту одним стволом або підготовки його уклонами в першу чергу проводяться виробки, що забезпечують горизонт двома виходами і провітрюванням за рахунок загальношахтної депресії.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30" w:name="o293"/>
      <w:bookmarkEnd w:id="230"/>
      <w:r w:rsidRPr="004929EE">
        <w:rPr>
          <w:rFonts w:ascii="Times New Roman" w:cs="Times New Roman"/>
          <w:sz w:val="28"/>
          <w:szCs w:val="28"/>
          <w:lang w:val="uk-UA"/>
        </w:rPr>
        <w:t>При віддаленому (фланговому) розташуванні стволів у першу чергу до проведення виробок, що забезпечують другий вихід, виконуються роботи щодо обладнання пройденого ствола постійним або тимчасовим клітьовим підйомом (відповідно до проєкту) і водовідливом.</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31" w:name="o294"/>
      <w:bookmarkEnd w:id="231"/>
      <w:r w:rsidRPr="004929EE">
        <w:rPr>
          <w:rFonts w:ascii="Times New Roman" w:cs="Times New Roman"/>
          <w:sz w:val="28"/>
          <w:szCs w:val="28"/>
          <w:lang w:val="uk-UA"/>
        </w:rPr>
        <w:t>3. Вертикальні стволи, що служать виходами на поверхню, необхідно обладнувати підйомними установками (одна з яких має бути клітьовою) і сходовими відділеннями. Сходові відділення в стволах можуть бути відсутні, якщо в них є дві підйомні установки з незалежним підведенням енергії. Стволи обладнуються так, щоб по кожному з них усі працівники могли виїхати (вийти) на поверхню.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32" w:name="o295"/>
      <w:bookmarkEnd w:id="232"/>
      <w:r w:rsidRPr="004929EE">
        <w:rPr>
          <w:rFonts w:ascii="Times New Roman" w:cs="Times New Roman"/>
          <w:sz w:val="28"/>
          <w:szCs w:val="28"/>
          <w:lang w:val="uk-UA"/>
        </w:rPr>
        <w:t>У вертикальних стволах глибиною до 50 м за наявності сходів в обох стволах в одному з них підйомна установка може бути відсутня.</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33" w:name="o296"/>
      <w:bookmarkEnd w:id="233"/>
      <w:r w:rsidRPr="004929EE">
        <w:rPr>
          <w:rFonts w:ascii="Times New Roman" w:cs="Times New Roman"/>
          <w:sz w:val="28"/>
          <w:szCs w:val="28"/>
          <w:lang w:val="uk-UA"/>
        </w:rPr>
        <w:t>4. У похилих виробках, якими передбачений вихід працівників, має бути вільний прохід завширшки не менше ніж 0,7 м і висотою 1,8 м, у якому споруджуються з кутами нахилу виробок: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34" w:name="o297"/>
      <w:bookmarkEnd w:id="234"/>
      <w:r w:rsidRPr="004929EE">
        <w:rPr>
          <w:rFonts w:ascii="Times New Roman" w:cs="Times New Roman"/>
          <w:sz w:val="28"/>
          <w:szCs w:val="28"/>
          <w:lang w:val="uk-UA"/>
        </w:rPr>
        <w:t>від 7º до 10º – поручні, прикріплені до кріплення;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35" w:name="o298"/>
      <w:bookmarkEnd w:id="235"/>
      <w:r w:rsidRPr="004929EE">
        <w:rPr>
          <w:rFonts w:ascii="Times New Roman" w:cs="Times New Roman"/>
          <w:sz w:val="28"/>
          <w:szCs w:val="28"/>
          <w:lang w:val="uk-UA"/>
        </w:rPr>
        <w:t>від 11º до 25º – трапи з поручнями;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36" w:name="o299"/>
      <w:bookmarkEnd w:id="236"/>
      <w:r w:rsidRPr="004929EE">
        <w:rPr>
          <w:rFonts w:ascii="Times New Roman" w:cs="Times New Roman"/>
          <w:sz w:val="28"/>
          <w:szCs w:val="28"/>
          <w:lang w:val="uk-UA"/>
        </w:rPr>
        <w:t>від 26º до 30º – східці з приступками та поручнями;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37" w:name="o300"/>
      <w:bookmarkEnd w:id="237"/>
      <w:r w:rsidRPr="004929EE">
        <w:rPr>
          <w:rFonts w:ascii="Times New Roman" w:cs="Times New Roman"/>
          <w:sz w:val="28"/>
          <w:szCs w:val="28"/>
          <w:lang w:val="uk-UA"/>
        </w:rPr>
        <w:t>від 31º до 45º – драбини з горизонтальними приступками та поручнями.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38" w:name="o301"/>
      <w:bookmarkEnd w:id="238"/>
      <w:r w:rsidRPr="004929EE">
        <w:rPr>
          <w:rFonts w:ascii="Times New Roman" w:cs="Times New Roman"/>
          <w:sz w:val="28"/>
          <w:szCs w:val="28"/>
          <w:lang w:val="uk-UA"/>
        </w:rPr>
        <w:t>У драбинних відділеннях стволів та інших виробок з кутом нахилу від 45º до 90º драбини необхідно встановлювати з нахилом не більше ніж 80º і виступом на 1 м над горизонтальними помостами. Помости мають засвердлювати в кріплення стволів за проєктом. Відстань між помостами має бути не більшою ніж 8 м. Лази в помостах влаштовуються завширшки не менше ніж 0,6 м. Відстань від краю лазу до драбини за нормаллю – не менше ніж 0,7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39" w:name="o302"/>
      <w:bookmarkEnd w:id="239"/>
      <w:r w:rsidRPr="004929EE">
        <w:rPr>
          <w:rFonts w:ascii="Times New Roman" w:cs="Times New Roman"/>
          <w:sz w:val="28"/>
          <w:szCs w:val="28"/>
          <w:lang w:val="uk-UA"/>
        </w:rPr>
        <w:t>Лази над першими верхніми драбинами необхідно закривати лядами. Лази в стволах та інших виробках між сусідніми помостами мають бути зміщені стосовно один одного на ширину лазу.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40" w:name="o303"/>
      <w:bookmarkEnd w:id="240"/>
      <w:r w:rsidRPr="004929EE">
        <w:rPr>
          <w:rFonts w:ascii="Times New Roman" w:cs="Times New Roman"/>
          <w:sz w:val="28"/>
          <w:szCs w:val="28"/>
          <w:lang w:val="uk-UA"/>
        </w:rPr>
        <w:t>Відстань між кріпленням і драбиною біля її основи має бути не меншою ніж 0,6 м. Ширина драбини має бути не менша ніж 0,4 м, а відстань між приступками – не більша ніж 0,4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41" w:name="o304"/>
      <w:bookmarkEnd w:id="241"/>
      <w:r w:rsidRPr="004929EE">
        <w:rPr>
          <w:rFonts w:ascii="Times New Roman" w:cs="Times New Roman"/>
          <w:sz w:val="28"/>
          <w:szCs w:val="28"/>
          <w:lang w:val="uk-UA"/>
        </w:rPr>
        <w:t>Якщо виходами з підземних виробок служать два похилі стволи, то в одному з них обладнується механізоване перевезення працівників, а також передбачається можливість виходу працівників вільним проходом ствола завширшки не менше ніж 0,7 м і висотою 1,8 м з необхідним оснащенням для безпечного пересування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42" w:name="o305"/>
      <w:bookmarkEnd w:id="242"/>
      <w:r w:rsidRPr="004929EE">
        <w:rPr>
          <w:rFonts w:ascii="Times New Roman" w:cs="Times New Roman"/>
          <w:sz w:val="28"/>
          <w:szCs w:val="28"/>
          <w:lang w:val="uk-UA"/>
        </w:rPr>
        <w:t>Вимоги цього пункту поширюються також і на інші похилі виробки, обладнані для механізованого перевезення працівників у пасажирських вагонетках.</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43" w:name="o306"/>
      <w:bookmarkEnd w:id="243"/>
      <w:r w:rsidRPr="004929EE">
        <w:rPr>
          <w:rFonts w:ascii="Times New Roman" w:cs="Times New Roman"/>
          <w:sz w:val="28"/>
          <w:szCs w:val="28"/>
          <w:lang w:val="uk-UA"/>
        </w:rPr>
        <w:t>5. На діючих шахтах під час розкриття нового горизонту вертикальним стволом і похилою виробкою або двома похилими виробками другий запасний вихід обладнується в одній з цих виробок відповідно до вимог пункту 4 глави 2 цього розділу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44" w:name="o307"/>
      <w:bookmarkEnd w:id="244"/>
      <w:r w:rsidRPr="004929EE">
        <w:rPr>
          <w:rFonts w:ascii="Times New Roman" w:cs="Times New Roman"/>
          <w:sz w:val="28"/>
          <w:szCs w:val="28"/>
          <w:lang w:val="uk-UA"/>
        </w:rPr>
        <w:t>Для виїмкової дільниці влаштовуються не менше двох виходів на діючий горизонт або поверхню.</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45" w:name="o308"/>
      <w:bookmarkEnd w:id="245"/>
      <w:r w:rsidRPr="004929EE">
        <w:rPr>
          <w:rFonts w:ascii="Times New Roman" w:cs="Times New Roman"/>
          <w:sz w:val="28"/>
          <w:szCs w:val="28"/>
          <w:lang w:val="uk-UA"/>
        </w:rPr>
        <w:t>6. На нижніх і проміжних приймальних майданчиках похилих стволів, уклонів і бремсбергів (крім обладнаних конвеєрами) влаштовуються обхідні виробки.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46" w:name="o309"/>
      <w:bookmarkEnd w:id="246"/>
      <w:r w:rsidRPr="004929EE">
        <w:rPr>
          <w:rFonts w:ascii="Times New Roman" w:cs="Times New Roman"/>
          <w:sz w:val="28"/>
          <w:szCs w:val="28"/>
          <w:lang w:val="uk-UA"/>
        </w:rPr>
        <w:t>На перетинах похилих стволів, бремсбергів і уклонів із проміжними виробками, якими пересуваються працівники, необхідно обладнувати обхідні виробки або перехідні містки.</w:t>
      </w:r>
    </w:p>
    <w:p w:rsidR="00DB6D79" w:rsidRDefault="00DB6D79"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47" w:name="o310"/>
      <w:bookmarkEnd w:id="247"/>
      <w:r w:rsidRPr="004929EE">
        <w:rPr>
          <w:rFonts w:ascii="Times New Roman" w:cs="Times New Roman"/>
          <w:sz w:val="28"/>
          <w:szCs w:val="28"/>
          <w:lang w:val="uk-UA"/>
        </w:rPr>
        <w:t>7. З кожної очисної виробки (крім очисної камери) влаштовується не менше двох виходів: один з них – на вентиляційний, другий – на відкотний (конвеєрний) штрек (виробку).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48" w:name="o311"/>
      <w:bookmarkEnd w:id="248"/>
      <w:r w:rsidRPr="004929EE">
        <w:rPr>
          <w:rFonts w:ascii="Times New Roman" w:cs="Times New Roman"/>
          <w:sz w:val="28"/>
          <w:szCs w:val="28"/>
          <w:lang w:val="uk-UA"/>
        </w:rPr>
        <w:t>За наявності виробок, що випереджають лаву, нижній вихід розташовується попереду очисного вибою. З очисних вибоїв на крутих, крутопохилих і похилих пластах, крім тих, що відпрацьовуються стовпами за падінням щитовими агрегатами, в яких вугілля транспортується вздовж очисного вибою на штрек самопливом, має бути не менше двох виходів на відкотний (конвеєрний) штрек, які не використовуються для опускання вугілля. Один з виходів розташовується попереду очисного вибою. У нижній частині лави розташовується магазинний уступ.</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49" w:name="o312"/>
      <w:bookmarkEnd w:id="249"/>
      <w:r w:rsidRPr="004929EE">
        <w:rPr>
          <w:rFonts w:ascii="Times New Roman" w:cs="Times New Roman"/>
          <w:sz w:val="28"/>
          <w:szCs w:val="28"/>
          <w:lang w:val="uk-UA"/>
        </w:rPr>
        <w:t>У випадку комбайнової виїмки вугілля в лавах на крутих і крутопохилих пластах без залишення магазинних уступів, на дуже тонких пластах при транспортуванні вугілля риштаками, а також при роботі за схемою лава – штрек обладнується другий (додатковий) вихід на відкотний (конвеєрний) штрек з боку виробленого простору.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50" w:name="o313"/>
      <w:bookmarkEnd w:id="250"/>
      <w:r w:rsidRPr="004929EE">
        <w:rPr>
          <w:rFonts w:ascii="Times New Roman" w:cs="Times New Roman"/>
          <w:sz w:val="28"/>
          <w:szCs w:val="28"/>
          <w:lang w:val="uk-UA"/>
        </w:rPr>
        <w:t>У разі підходу очисних виробок до технічних меж дозволяється влаштування нижнього виходу через задні печі або гезенки з посиленим кріпленням.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51" w:name="o314"/>
      <w:bookmarkEnd w:id="251"/>
      <w:r w:rsidRPr="004929EE">
        <w:rPr>
          <w:rFonts w:ascii="Times New Roman" w:cs="Times New Roman"/>
          <w:sz w:val="28"/>
          <w:szCs w:val="28"/>
          <w:lang w:val="uk-UA"/>
        </w:rPr>
        <w:t>Якщо товщина пласта, що виймається, 1 м і менше, то кожна з послідовно провітрюваних очисних виробок повинна мати вихід через свої проміжні штреки на хідник, пройдений на всю висоту поверху і обладнаний для пересування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52" w:name="o315"/>
      <w:bookmarkEnd w:id="252"/>
      <w:r w:rsidRPr="004929EE">
        <w:rPr>
          <w:rFonts w:ascii="Times New Roman" w:cs="Times New Roman"/>
          <w:sz w:val="28"/>
          <w:szCs w:val="28"/>
          <w:lang w:val="uk-UA"/>
        </w:rPr>
        <w:t>У разі відробки системами з повним закладенням виробленого простору на крутих пластах з кожного очисного вибою влаштовується один вихід на вентиляційний та один вихід на відкотний горизонт.</w:t>
      </w:r>
    </w:p>
    <w:p w:rsidR="00DB6D79" w:rsidRDefault="00DB6D79" w:rsidP="00DB6D79">
      <w:pPr>
        <w:spacing w:after="0" w:line="240" w:lineRule="auto"/>
        <w:ind w:firstLine="567"/>
        <w:jc w:val="both"/>
        <w:rPr>
          <w:rFonts w:ascii="Times New Roman" w:cs="Times New Roman"/>
          <w:sz w:val="28"/>
          <w:szCs w:val="28"/>
          <w:lang w:val="uk-UA"/>
        </w:rPr>
      </w:pPr>
      <w:bookmarkStart w:id="253" w:name="o316"/>
      <w:bookmarkEnd w:id="253"/>
      <w:r w:rsidRPr="004929EE">
        <w:rPr>
          <w:rFonts w:ascii="Times New Roman" w:cs="Times New Roman"/>
          <w:sz w:val="28"/>
          <w:szCs w:val="28"/>
          <w:lang w:val="uk-UA"/>
        </w:rPr>
        <w:t>За відробки пластів лавами за падінням (повстанням) на ділянках пластів, де існує загроза прориву води (пульпи чи глини), з кожної очисної виробки має бути забезпечений вихід на вище розташований горизонт.</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54" w:name="o317"/>
      <w:bookmarkEnd w:id="254"/>
      <w:r w:rsidRPr="004929EE">
        <w:rPr>
          <w:rFonts w:ascii="Times New Roman" w:cs="Times New Roman"/>
          <w:sz w:val="28"/>
          <w:szCs w:val="28"/>
          <w:lang w:val="uk-UA"/>
        </w:rPr>
        <w:t>8. У коротких очисних вибоях, у яких вугілля добувається гідравлічним або механогідравлічним способом без постійної присутності працівників у вибої, дозволяється використовувати як другий вихід вентиляційні збійки перерізом не менше ніж 1,5 м</w:t>
      </w:r>
      <w:r w:rsidRPr="004929EE">
        <w:rPr>
          <w:rFonts w:ascii="Times New Roman" w:cs="Times New Roman"/>
          <w:sz w:val="28"/>
          <w:szCs w:val="28"/>
          <w:vertAlign w:val="superscript"/>
          <w:lang w:val="uk-UA"/>
        </w:rPr>
        <w:t>2</w:t>
      </w:r>
      <w:r w:rsidRPr="004929EE">
        <w:rPr>
          <w:rFonts w:ascii="Times New Roman" w:cs="Times New Roman"/>
          <w:sz w:val="28"/>
          <w:szCs w:val="28"/>
          <w:lang w:val="uk-UA"/>
        </w:rPr>
        <w:t xml:space="preserve"> або спеціально обладнані свердловини діаметром не менше ніж 850 мм, які проводяться на сусідні виїмкові виробки (штрек або піч). Відстань між збійками або свердловинами має бути не більше ніж 30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55" w:name="o318"/>
      <w:bookmarkEnd w:id="255"/>
      <w:r w:rsidRPr="004929EE">
        <w:rPr>
          <w:rFonts w:ascii="Times New Roman" w:cs="Times New Roman"/>
          <w:sz w:val="28"/>
          <w:szCs w:val="28"/>
          <w:lang w:val="uk-UA"/>
        </w:rPr>
        <w:t>У разі застосування системи підповерхового відпрацьовування другий вихід дозволяється мати на відстані не більше ніж 100 м від місця встановлення гідромонітора.</w:t>
      </w:r>
    </w:p>
    <w:p w:rsidR="00DB6D79" w:rsidRDefault="00DB6D79"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jc w:val="center"/>
        <w:rPr>
          <w:rFonts w:ascii="Times New Roman" w:cs="Times New Roman"/>
          <w:b/>
          <w:sz w:val="28"/>
          <w:szCs w:val="28"/>
          <w:lang w:val="uk-UA"/>
        </w:rPr>
      </w:pPr>
      <w:bookmarkStart w:id="256" w:name="o319"/>
      <w:bookmarkEnd w:id="256"/>
      <w:r w:rsidRPr="004929EE">
        <w:rPr>
          <w:rFonts w:ascii="Times New Roman" w:cs="Times New Roman"/>
          <w:b/>
          <w:sz w:val="28"/>
          <w:szCs w:val="28"/>
          <w:lang w:val="uk-UA"/>
        </w:rPr>
        <w:t>3. Проведення та кріплення гірничих виробок</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57" w:name="o320"/>
      <w:bookmarkEnd w:id="257"/>
      <w:r w:rsidRPr="004929EE">
        <w:rPr>
          <w:rFonts w:ascii="Times New Roman" w:cs="Times New Roman"/>
          <w:sz w:val="28"/>
          <w:szCs w:val="28"/>
          <w:lang w:val="uk-UA"/>
        </w:rPr>
        <w:t>1. Проведені гірничі виробки мають бути закріплені та утримуватися весь термін експлуатації відповідно до вимог ТПД.</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58" w:name="o321"/>
      <w:bookmarkEnd w:id="258"/>
      <w:r w:rsidRPr="004929EE">
        <w:rPr>
          <w:rFonts w:ascii="Times New Roman" w:cs="Times New Roman"/>
          <w:sz w:val="28"/>
          <w:szCs w:val="28"/>
          <w:lang w:val="uk-UA"/>
        </w:rPr>
        <w:t>У разі змін гірничо-геологічних і виробничих умов ТПД виїмкової дільниці, проведення та кріплення підземних виробок мають бути переглянуті протягом доби.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59" w:name="o322"/>
      <w:bookmarkEnd w:id="259"/>
      <w:r w:rsidRPr="004929EE">
        <w:rPr>
          <w:rFonts w:ascii="Times New Roman" w:cs="Times New Roman"/>
          <w:sz w:val="28"/>
          <w:szCs w:val="28"/>
          <w:lang w:val="uk-UA"/>
        </w:rPr>
        <w:t>Не дозволяється ведення гірничих робіт без затвердженої ТПД, а також з відступами від неї.</w:t>
      </w:r>
      <w:r>
        <w:rPr>
          <w:rFonts w:ascii="Times New Roman" w:cs="Times New Roman"/>
          <w:sz w:val="28"/>
          <w:szCs w:val="28"/>
          <w:lang w:val="uk-UA"/>
        </w:rPr>
        <w:t xml:space="preserve"> У міцних монолітних породах (f </w:t>
      </w:r>
      <w:r w:rsidRPr="004929EE">
        <w:rPr>
          <w:rFonts w:ascii="Times New Roman" w:cs="Times New Roman"/>
          <w:sz w:val="28"/>
          <w:szCs w:val="28"/>
          <w:lang w:val="uk-UA"/>
        </w:rPr>
        <w:t>&gt; 10 за шкалою проф. Протод’яконова) виробки, що знаходяться поза зоною впливу очисних робіт, за винятком їх сполучень, можуть проводитися та експлуатуватися без кріплення. Дозволяється експлуатація без кріплення вуглеспускних і вентиляційних свердловин, пробурених у міцному стійкому вугіллі (f &gt; 1,5 за шкалою проф. Протод’яконова).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60" w:name="o324"/>
      <w:bookmarkEnd w:id="260"/>
      <w:r w:rsidRPr="004929EE">
        <w:rPr>
          <w:rFonts w:ascii="Times New Roman" w:cs="Times New Roman"/>
          <w:sz w:val="28"/>
          <w:szCs w:val="28"/>
          <w:lang w:val="uk-UA"/>
        </w:rPr>
        <w:t>Під час кріплення виробки анкерами не дозволяється підвішування до анкерів кріплення кабелів, трубопроводів та іншого оснащення. Обов’язковим є застосування датчиків контролю стану масиву.</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61" w:name="o325"/>
      <w:bookmarkEnd w:id="261"/>
      <w:r w:rsidRPr="004929EE">
        <w:rPr>
          <w:rFonts w:ascii="Times New Roman" w:cs="Times New Roman"/>
          <w:sz w:val="28"/>
          <w:szCs w:val="28"/>
          <w:lang w:val="uk-UA"/>
        </w:rPr>
        <w:t>2. Відставання постійного кріплення від вибою підготовчої виробки визначається ТПД, але не може бути більшим ніж 3 м, при цьому має бути встановлене тимчасове кріплення.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62" w:name="o326"/>
      <w:bookmarkEnd w:id="262"/>
      <w:r w:rsidRPr="004929EE">
        <w:rPr>
          <w:rFonts w:ascii="Times New Roman" w:cs="Times New Roman"/>
          <w:sz w:val="28"/>
          <w:szCs w:val="28"/>
          <w:lang w:val="uk-UA"/>
        </w:rPr>
        <w:t>На початок нового циклу відставання постійного кріплення від вибою (крім кам’яного, бетонного чи залізобетонного) має не перевищувати крок його встановлення. При міцності порід (f &gt; 7 за шкалою проф. Протод’яконова) дозволяється збільшення відставання постійного кріплення від вибою на відстань не більше ніж подвійний крок установлення кріплення.</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63" w:name="o328"/>
      <w:bookmarkEnd w:id="263"/>
      <w:r w:rsidRPr="004929EE">
        <w:rPr>
          <w:rFonts w:ascii="Times New Roman" w:cs="Times New Roman"/>
          <w:sz w:val="28"/>
          <w:szCs w:val="28"/>
          <w:lang w:val="uk-UA"/>
        </w:rPr>
        <w:t>3. У випадку проведення підготовчих виробок з підриванням бокових порід відставання породного вибою від вугільного має не перевищувати 5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64" w:name="o329"/>
      <w:bookmarkEnd w:id="264"/>
      <w:r w:rsidRPr="004929EE">
        <w:rPr>
          <w:rFonts w:ascii="Times New Roman" w:cs="Times New Roman"/>
          <w:sz w:val="28"/>
          <w:szCs w:val="28"/>
          <w:lang w:val="uk-UA"/>
        </w:rPr>
        <w:t>При проведенні підготовчих виробок по вугіллю широким вибоєм і ширині розкосини понад 5 м необхідно мати з’єднаний зі штреком закріплений косовик, що має бути запасним виходом і вентиляційним хідником.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65" w:name="o330"/>
      <w:bookmarkEnd w:id="265"/>
      <w:r w:rsidRPr="004929EE">
        <w:rPr>
          <w:rFonts w:ascii="Times New Roman" w:cs="Times New Roman"/>
          <w:sz w:val="28"/>
          <w:szCs w:val="28"/>
          <w:lang w:val="uk-UA"/>
        </w:rPr>
        <w:t>У разі проведення підготовчих виробок слідом за очисним вибоєм відставання породного вибою від вугільного вибою лави має не перевищувати 5 м в очисній виробці з індивідуальним кріпленням, 8 м – при механізованому кріпленні та 11 м – при вийманні вугілля стругами.</w:t>
      </w:r>
    </w:p>
    <w:p w:rsidR="00DB6D79" w:rsidRDefault="00DB6D79"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66" w:name="o331"/>
      <w:bookmarkEnd w:id="266"/>
      <w:r w:rsidRPr="004929EE">
        <w:rPr>
          <w:rFonts w:ascii="Times New Roman" w:cs="Times New Roman"/>
          <w:sz w:val="28"/>
          <w:szCs w:val="28"/>
          <w:lang w:val="uk-UA"/>
        </w:rPr>
        <w:t>4. Під час проведення підготовчих виробок по завалу або ведення прохідницьких робіт у слабких (сипучих) породах для запобігання висипанню породи ТПД має передбачати застосування випереджального вибійного кріплення або інші види спеціального кріплення.</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67" w:name="o332"/>
      <w:bookmarkEnd w:id="267"/>
      <w:r w:rsidRPr="004929EE">
        <w:rPr>
          <w:rFonts w:ascii="Times New Roman" w:cs="Times New Roman"/>
          <w:sz w:val="28"/>
          <w:szCs w:val="28"/>
          <w:lang w:val="uk-UA"/>
        </w:rPr>
        <w:t>5. Не дозволяються експлуатація рамного металевого податливого кріплення, у тому числі аркового, без міжрамних стяжок, скоб у замкових з’єднаннях і затягування покрівлі та боків виробки.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68" w:name="o333"/>
      <w:bookmarkEnd w:id="268"/>
      <w:r w:rsidRPr="004929EE">
        <w:rPr>
          <w:rFonts w:ascii="Times New Roman" w:cs="Times New Roman"/>
          <w:sz w:val="28"/>
          <w:szCs w:val="28"/>
          <w:lang w:val="uk-UA"/>
        </w:rPr>
        <w:t>6. У разі проведення, поглиблення або ремонту похилої виробки працівники, які працюють у ній, мають бути захищені від небезпеки падіння вагонеток (скипів) та інших предметів не менше ніж двома міцними заслонами (бар’єрами). Конструкція бар’єрів і місця їх розташування у виробці затверджуються головним інженером шахти, шахтобудівельного управління.</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69" w:name="o334"/>
      <w:bookmarkEnd w:id="269"/>
      <w:r w:rsidRPr="004929EE">
        <w:rPr>
          <w:rFonts w:ascii="Times New Roman" w:cs="Times New Roman"/>
          <w:sz w:val="28"/>
          <w:szCs w:val="28"/>
          <w:lang w:val="uk-UA"/>
        </w:rPr>
        <w:t>7. Заміна (пересування у виробці) гірничопрохідницького обладнання у вибої виробки, яке передбачене технологією ведення робіт, дозволяється з дотриманням таких вимог:</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70" w:name="o335"/>
      <w:bookmarkEnd w:id="270"/>
      <w:r w:rsidRPr="004929EE">
        <w:rPr>
          <w:rFonts w:ascii="Times New Roman" w:cs="Times New Roman"/>
          <w:sz w:val="28"/>
          <w:szCs w:val="28"/>
          <w:lang w:val="uk-UA"/>
        </w:rPr>
        <w:t xml:space="preserve"> у випадку розміщення пульта управління в кабіні машиніста або в торці гірничопрохідницького обладнання зазор між переміщуваним і нерухомим обладнанням має бути не менше ніж 0,2 м, а між обладнанням і кріпленням – не менше ніж 0,25 м з обох боків виробки;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71" w:name="o336"/>
      <w:bookmarkEnd w:id="271"/>
      <w:r w:rsidRPr="004929EE">
        <w:rPr>
          <w:rFonts w:ascii="Times New Roman" w:cs="Times New Roman"/>
          <w:sz w:val="28"/>
          <w:szCs w:val="28"/>
          <w:lang w:val="uk-UA"/>
        </w:rPr>
        <w:t xml:space="preserve"> у випадку розміщення пульта управління з боку гірничопрохідницького обладнання зазор між рухомим і нерухомим обладнанням має бути не менше ніж 0,2 м, а між обладнанням і кріпленням не менше ніж 0,7 м на висоті 1,8 м від підошви з боку рухомого обладнання і 0,25 м – з боку нерухомого обладнання;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72" w:name="o337"/>
      <w:bookmarkEnd w:id="272"/>
      <w:r w:rsidRPr="004929EE">
        <w:rPr>
          <w:rFonts w:ascii="Times New Roman" w:cs="Times New Roman"/>
          <w:sz w:val="28"/>
          <w:szCs w:val="28"/>
          <w:lang w:val="uk-UA"/>
        </w:rPr>
        <w:t xml:space="preserve"> під час розминовки один з механізмів має бути нерухомим;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73" w:name="o338"/>
      <w:bookmarkEnd w:id="273"/>
      <w:r w:rsidRPr="004929EE">
        <w:rPr>
          <w:rFonts w:ascii="Times New Roman" w:cs="Times New Roman"/>
          <w:sz w:val="28"/>
          <w:szCs w:val="28"/>
          <w:lang w:val="uk-UA"/>
        </w:rPr>
        <w:t xml:space="preserve"> при використанні самохідних вагонів зазори до кріплення виробок мають бути 0,7 м з обох боків на висоті 1,8 м від підошви.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74" w:name="o339"/>
      <w:bookmarkEnd w:id="274"/>
      <w:r w:rsidRPr="004929EE">
        <w:rPr>
          <w:rFonts w:ascii="Times New Roman" w:cs="Times New Roman"/>
          <w:sz w:val="28"/>
          <w:szCs w:val="28"/>
          <w:lang w:val="uk-UA"/>
        </w:rPr>
        <w:t>У разі проведення похилих виробок перебування працівників нижче місця розминовки гірничопрохідницького обладнання під час маневрування не дозволяється.</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75" w:name="o340"/>
      <w:bookmarkEnd w:id="275"/>
      <w:r w:rsidRPr="004929EE">
        <w:rPr>
          <w:rFonts w:ascii="Times New Roman" w:cs="Times New Roman"/>
          <w:sz w:val="28"/>
          <w:szCs w:val="28"/>
          <w:lang w:val="uk-UA"/>
        </w:rPr>
        <w:t>8. Підривні роботи з виїмки вугілля і породи на шахтах проводять відповідно до вимог законодавства.</w:t>
      </w:r>
    </w:p>
    <w:p w:rsidR="00DB6D79" w:rsidRDefault="00DB6D79"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76" w:name="o341"/>
      <w:bookmarkEnd w:id="276"/>
      <w:r w:rsidRPr="004929EE">
        <w:rPr>
          <w:rFonts w:ascii="Times New Roman" w:cs="Times New Roman"/>
          <w:sz w:val="28"/>
          <w:szCs w:val="28"/>
          <w:lang w:val="uk-UA"/>
        </w:rPr>
        <w:t>9. Поперечні перерізи гірничих виробок мають відповідати типовим перерізам.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77" w:name="o342"/>
      <w:bookmarkEnd w:id="277"/>
      <w:r w:rsidRPr="004929EE">
        <w:rPr>
          <w:rFonts w:ascii="Times New Roman" w:cs="Times New Roman"/>
          <w:sz w:val="28"/>
          <w:szCs w:val="28"/>
          <w:lang w:val="uk-UA"/>
        </w:rPr>
        <w:t>Площа поперечного перерізу горизонтальних і похилих гірничих виробок у світлі визначається розрахунком за факторами припустимої швидкості повітряного струменя (провітрювання), габаритів рухомого складу та обладнання з урахуванням мінімально припустимих зазорів, величини усадки кріплення після впливу гірничого тиску.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78" w:name="o343"/>
      <w:bookmarkEnd w:id="278"/>
      <w:r w:rsidRPr="004929EE">
        <w:rPr>
          <w:rFonts w:ascii="Times New Roman" w:cs="Times New Roman"/>
          <w:sz w:val="28"/>
          <w:szCs w:val="28"/>
          <w:lang w:val="uk-UA"/>
        </w:rPr>
        <w:t>Вимоги до мінімальних розмірів поперечних перерізів горизонтальних і похилих виробок наведено в таблиці 1 “Мінімальні розміри поперечних перерізів горизонтальних і похилих виробок” додатк</w:t>
      </w:r>
      <w:r>
        <w:rPr>
          <w:rFonts w:ascii="Times New Roman" w:cs="Times New Roman"/>
          <w:sz w:val="28"/>
          <w:szCs w:val="28"/>
          <w:lang w:val="uk-UA"/>
        </w:rPr>
        <w:t>у</w:t>
      </w:r>
      <w:r w:rsidRPr="004929EE">
        <w:rPr>
          <w:rFonts w:ascii="Times New Roman" w:cs="Times New Roman"/>
          <w:sz w:val="28"/>
          <w:szCs w:val="28"/>
          <w:lang w:val="uk-UA"/>
        </w:rPr>
        <w:t xml:space="preserve"> 2 до цих Правил, а мінімальні розміри проходів для працівників і зазорів у гірничих виробках наведено в таблиці 2 “Мінімальні розміри проходів для працівників і зазорів у гірничих виробках” додатк</w:t>
      </w:r>
      <w:r>
        <w:rPr>
          <w:rFonts w:ascii="Times New Roman" w:cs="Times New Roman"/>
          <w:sz w:val="28"/>
          <w:szCs w:val="28"/>
          <w:lang w:val="uk-UA"/>
        </w:rPr>
        <w:t>у</w:t>
      </w:r>
      <w:r w:rsidRPr="004929EE">
        <w:rPr>
          <w:rFonts w:ascii="Times New Roman" w:cs="Times New Roman"/>
          <w:sz w:val="28"/>
          <w:szCs w:val="28"/>
          <w:lang w:val="uk-UA"/>
        </w:rPr>
        <w:t xml:space="preserve"> 2 до цих Правил.</w:t>
      </w: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79" w:name="o344"/>
      <w:bookmarkEnd w:id="279"/>
      <w:r w:rsidRPr="004929EE">
        <w:rPr>
          <w:rFonts w:ascii="Times New Roman" w:cs="Times New Roman"/>
          <w:sz w:val="28"/>
          <w:szCs w:val="28"/>
          <w:lang w:val="uk-UA"/>
        </w:rPr>
        <w:t>10. Виробки, що служать для перепуску вугілля, породи або закладних матеріалів на відкотний (проміжний) горизонт самопливом, повинні мати два відділення – ходове й вантажне. Ходові відділення виробок відокремлюються від вантажних міцною суцільною відшивкою із влаштуванням через кожні 5–6 м вікон, що щільно закриваються, для ліквідації застряглої гірничої маси. Перерізи ходового вантажного відділення визначаються ТПД. Для цієї мети також можуть використовуватися дві паралельні виробки, які збиваються між собою через кожні 5–6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80" w:name="o345"/>
      <w:bookmarkEnd w:id="280"/>
      <w:r w:rsidRPr="004929EE">
        <w:rPr>
          <w:rFonts w:ascii="Times New Roman" w:cs="Times New Roman"/>
          <w:sz w:val="28"/>
          <w:szCs w:val="28"/>
          <w:lang w:val="uk-UA"/>
        </w:rPr>
        <w:t>Дозволяється не обладнувати виробки (довжиною менше ніж 6 м) для перепуску гірничої маси на відкотний горизонт ходовими відділеннями.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81" w:name="o346"/>
      <w:bookmarkEnd w:id="281"/>
      <w:r w:rsidRPr="004929EE">
        <w:rPr>
          <w:rFonts w:ascii="Times New Roman" w:cs="Times New Roman"/>
          <w:sz w:val="28"/>
          <w:szCs w:val="28"/>
          <w:lang w:val="uk-UA"/>
        </w:rPr>
        <w:t>У разі спускання вугілля, гірничої маси, породи, закладного матеріалу металевими трубами відшивка ходового відділення не потрібна.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82" w:name="o347"/>
      <w:bookmarkEnd w:id="282"/>
      <w:r w:rsidRPr="004929EE">
        <w:rPr>
          <w:rFonts w:ascii="Times New Roman" w:cs="Times New Roman"/>
          <w:sz w:val="28"/>
          <w:szCs w:val="28"/>
          <w:lang w:val="uk-UA"/>
        </w:rPr>
        <w:t>Не дозволяється ліквідація заторів (розбучування) застряглої гірничої маси за допомогою підривних робіт, канатів, маневрових лебідок і води. Метод ліквідації заторів застряглої гірничої маси має передбачатися ТПД.</w:t>
      </w:r>
    </w:p>
    <w:p w:rsidR="00DB6D79"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83" w:name="o348"/>
      <w:bookmarkEnd w:id="283"/>
      <w:r w:rsidRPr="004929EE">
        <w:rPr>
          <w:rFonts w:ascii="Times New Roman" w:cs="Times New Roman"/>
          <w:sz w:val="28"/>
          <w:szCs w:val="28"/>
          <w:lang w:val="uk-UA"/>
        </w:rPr>
        <w:t>11. У випадку проходження та перекріплення гірничих виробок не дозволяється залишати порожнечі за кріпленням. У разі наявності або утворення порожнеч вони мають бути закладені (забучені) породою, за тампоновані або заповнені негорючими матеріалами.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84" w:name="o349"/>
      <w:bookmarkEnd w:id="284"/>
      <w:r w:rsidRPr="004929EE">
        <w:rPr>
          <w:rFonts w:ascii="Times New Roman" w:cs="Times New Roman"/>
          <w:sz w:val="28"/>
          <w:szCs w:val="28"/>
          <w:lang w:val="uk-UA"/>
        </w:rPr>
        <w:t>12. Простір між вибоєм і постійним кріпленням має бути закріплений тимчасовим кріпленням. Заміна тимчасового кріплення на постійне кріплення виконується відповідно до ТПД. Виймання вугілля відбійними молотками, зведення постійного кріплення, а також збирання вугілля та породи після підривних робіт у підготовчих виробках виконуються під захистом тимчасового кріплення. Конструкція тимчасового кріплення визначається ТПД та має гарантувати безпеку ведення робіт.</w:t>
      </w:r>
    </w:p>
    <w:p w:rsidR="00120371" w:rsidRDefault="00120371" w:rsidP="00DB6D79">
      <w:pPr>
        <w:spacing w:after="0" w:line="240" w:lineRule="auto"/>
        <w:ind w:firstLine="567"/>
        <w:jc w:val="both"/>
        <w:rPr>
          <w:rFonts w:ascii="Times New Roman" w:cs="Times New Roman"/>
          <w:sz w:val="28"/>
          <w:szCs w:val="28"/>
          <w:lang w:val="uk-UA"/>
        </w:rPr>
      </w:pPr>
      <w:bookmarkStart w:id="285" w:name="o350"/>
      <w:bookmarkEnd w:id="285"/>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Дозволяється не застосовувати тимчасове кріплення за тюбінгового постійного кріплення та виїмки гірничої маси на величину заходки, що дорівнює кроку постійного кріплення, за умови обов’язкового затягування покрівлі виробки біля вибою.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86" w:name="o351"/>
      <w:bookmarkEnd w:id="286"/>
      <w:r w:rsidRPr="004929EE">
        <w:rPr>
          <w:rFonts w:ascii="Times New Roman" w:cs="Times New Roman"/>
          <w:sz w:val="28"/>
          <w:szCs w:val="28"/>
          <w:lang w:val="uk-UA"/>
        </w:rPr>
        <w:t>Не дозволяється робити виїмку вугілля чи породи в підготовчих виробках без забезпечення їх змінним запасом кріпильних матеріалів. Місце розташування кріпильних матеріалів визначається ТПД.</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87" w:name="o352"/>
      <w:bookmarkEnd w:id="287"/>
      <w:r w:rsidRPr="004929EE">
        <w:rPr>
          <w:rFonts w:ascii="Times New Roman" w:cs="Times New Roman"/>
          <w:sz w:val="28"/>
          <w:szCs w:val="28"/>
          <w:lang w:val="uk-UA"/>
        </w:rPr>
        <w:t>Працівники, які здійснюють оббирання покрівлі, мають перебувати під закріпленою ділянкою виробки.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88" w:name="o353"/>
      <w:bookmarkEnd w:id="288"/>
      <w:r w:rsidRPr="004929EE">
        <w:rPr>
          <w:rFonts w:ascii="Times New Roman" w:cs="Times New Roman"/>
          <w:sz w:val="28"/>
          <w:szCs w:val="28"/>
          <w:lang w:val="uk-UA"/>
        </w:rPr>
        <w:t>13. Не дозволяється робити збійку виробок без спеціальних заходів, затверджених головним інженером шахти.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89" w:name="o354"/>
      <w:bookmarkEnd w:id="289"/>
      <w:r w:rsidRPr="004929EE">
        <w:rPr>
          <w:rFonts w:ascii="Times New Roman" w:cs="Times New Roman"/>
          <w:sz w:val="28"/>
          <w:szCs w:val="28"/>
          <w:lang w:val="uk-UA"/>
        </w:rPr>
        <w:t>14. Після монтажу прохідницького обладнання, перед початком робіт із проходження або поглиблення вертикального ствола, організація що взяла на себе виконання робіт за договором підряду призначає комісію з прийняття цього обладнання, до складу якої включаються представники підприємства на якому виконуються ці роботи.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90" w:name="o355"/>
      <w:bookmarkEnd w:id="290"/>
      <w:r w:rsidRPr="004929EE">
        <w:rPr>
          <w:rFonts w:ascii="Times New Roman" w:cs="Times New Roman"/>
          <w:sz w:val="28"/>
          <w:szCs w:val="28"/>
          <w:lang w:val="uk-UA"/>
        </w:rPr>
        <w:t>15. Не дозволяються продовження проходження вертикальної виробки після спорудження її устя без попереднього перекриття на нульовій відмітці, а також проходження й поглиблення ствола (шурфу) без захисту помостом працівників, які перебувають у вибої, від можливого падіння предметів зверху.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91" w:name="o356"/>
      <w:bookmarkEnd w:id="291"/>
      <w:r w:rsidRPr="004929EE">
        <w:rPr>
          <w:rFonts w:ascii="Times New Roman" w:cs="Times New Roman"/>
          <w:sz w:val="28"/>
          <w:szCs w:val="28"/>
          <w:lang w:val="uk-UA"/>
        </w:rPr>
        <w:t>Крім того, вибій ствола, що поглиблюється, має бути ізольований від діючих підйомів робочого горизонту запобіжним пристроєм (помостом або ціликом).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92" w:name="o357"/>
      <w:bookmarkEnd w:id="292"/>
      <w:r w:rsidRPr="004929EE">
        <w:rPr>
          <w:rFonts w:ascii="Times New Roman" w:cs="Times New Roman"/>
          <w:sz w:val="28"/>
          <w:szCs w:val="28"/>
          <w:lang w:val="uk-UA"/>
        </w:rPr>
        <w:t>Міцність запобіжних пристроїв розраховується з урахуванням маси, що падає (такого, що підіймається або опускається) вантажу. Розрахункова маса падаючого вантажу наведена в таблиці 3 “Розрахункова маса падаючого вантажу” наведена в додатку 2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93" w:name="o358"/>
      <w:bookmarkEnd w:id="293"/>
      <w:r w:rsidRPr="004929EE">
        <w:rPr>
          <w:rFonts w:ascii="Times New Roman" w:cs="Times New Roman"/>
          <w:sz w:val="28"/>
          <w:szCs w:val="28"/>
          <w:lang w:val="uk-UA"/>
        </w:rPr>
        <w:t>Помости в стволі (шурфі) споруджують за ТПД.</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94" w:name="o359"/>
      <w:bookmarkEnd w:id="294"/>
      <w:r w:rsidRPr="004929EE">
        <w:rPr>
          <w:rFonts w:ascii="Times New Roman" w:cs="Times New Roman"/>
          <w:sz w:val="28"/>
          <w:szCs w:val="28"/>
          <w:lang w:val="uk-UA"/>
        </w:rPr>
        <w:t>Не дозволяється виїмка запобіжного цілика або розбирання помосту в стволі, що поглиблюється, за відсутності ТПД, погодженої з головним інженером шахти і затверджені головним інженером шахтобудівельного управління, що виконує роботу.</w:t>
      </w:r>
    </w:p>
    <w:p w:rsidR="00120371" w:rsidRDefault="00120371"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295" w:name="o360"/>
      <w:bookmarkEnd w:id="295"/>
      <w:r w:rsidRPr="004929EE">
        <w:rPr>
          <w:rFonts w:ascii="Times New Roman" w:cs="Times New Roman"/>
          <w:sz w:val="28"/>
          <w:szCs w:val="28"/>
          <w:lang w:val="uk-UA"/>
        </w:rPr>
        <w:t>16. У разі видачі породи з вибою ствола баддями ляди, що закривають проріз для пропускання бадей, варто відкривати тільки в момент їх проходження.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96" w:name="o361"/>
      <w:bookmarkEnd w:id="296"/>
      <w:r w:rsidRPr="004929EE">
        <w:rPr>
          <w:rFonts w:ascii="Times New Roman" w:cs="Times New Roman"/>
          <w:sz w:val="28"/>
          <w:szCs w:val="28"/>
          <w:lang w:val="uk-UA"/>
        </w:rPr>
        <w:t>Конструкція ляд має перешкоджати падінню в ствол породи або інших предметів під час розвантаження бадей. Проріз для пропуску бадей має бути огороджений за периметром суцільним огородженням.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97" w:name="o362"/>
      <w:bookmarkEnd w:id="297"/>
      <w:r w:rsidRPr="004929EE">
        <w:rPr>
          <w:rFonts w:ascii="Times New Roman" w:cs="Times New Roman"/>
          <w:sz w:val="28"/>
          <w:szCs w:val="28"/>
          <w:lang w:val="uk-UA"/>
        </w:rPr>
        <w:t>Для забезпечення безпечного пропуску бадей і вантажів через прорізи помостів, подачі сигналів і спостереження за прийомом, розвантаженням і відправленням бадей у вибої і на помості мають бути призначені відповідальні особи.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298" w:name="o363"/>
      <w:bookmarkEnd w:id="298"/>
      <w:r w:rsidRPr="004929EE">
        <w:rPr>
          <w:rFonts w:ascii="Times New Roman" w:cs="Times New Roman"/>
          <w:sz w:val="28"/>
          <w:szCs w:val="28"/>
          <w:lang w:val="uk-UA"/>
        </w:rPr>
        <w:t>У рукоятника-сигнальника поруч із кнопками управління прохідницькими лебідками має бути пристрій для аварійного відключення прохідницьких лебідок.</w:t>
      </w:r>
    </w:p>
    <w:p w:rsidR="00120371" w:rsidRDefault="00120371" w:rsidP="00DB6D79">
      <w:pPr>
        <w:spacing w:after="0" w:line="240" w:lineRule="auto"/>
        <w:ind w:firstLine="567"/>
        <w:jc w:val="both"/>
        <w:rPr>
          <w:rFonts w:ascii="Times New Roman" w:cs="Times New Roman"/>
          <w:sz w:val="28"/>
          <w:szCs w:val="28"/>
          <w:lang w:val="uk-UA"/>
        </w:rPr>
      </w:pPr>
      <w:bookmarkStart w:id="299" w:name="o364"/>
      <w:bookmarkEnd w:id="299"/>
    </w:p>
    <w:p w:rsidR="00120371"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17. Не дозволяється перебування працівників у вибої ствола (шурфу), виконання інших робіт під час заміни або перепанцирування каната, заміни підйомної посудини, навішування та зняття технологічних трубопроводів.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00" w:name="o365"/>
      <w:bookmarkEnd w:id="300"/>
      <w:r w:rsidRPr="004929EE">
        <w:rPr>
          <w:rFonts w:ascii="Times New Roman" w:cs="Times New Roman"/>
          <w:sz w:val="28"/>
          <w:szCs w:val="28"/>
          <w:lang w:val="uk-UA"/>
        </w:rPr>
        <w:t>Бетонопроводи необхідно закріплювати додатковим цільним канатом по всій довжині. Роботи з ліквідації затору бетону в трубопроводі необхідно виконувати під керівництвом керівника робіт за відсутності працівників нижче затору.</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01" w:name="o366"/>
      <w:bookmarkEnd w:id="301"/>
      <w:r w:rsidRPr="004929EE">
        <w:rPr>
          <w:rFonts w:ascii="Times New Roman" w:cs="Times New Roman"/>
          <w:sz w:val="28"/>
          <w:szCs w:val="28"/>
          <w:lang w:val="uk-UA"/>
        </w:rPr>
        <w:t>18. Прорізи майданчиків з технологічним обладнанням в копрах повинні мати ляди або огородження висотою не менше ніж 1600 мм, а нижня частина має бути висотою не менше ніж 300 мм із суцільного металевого листа.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02" w:name="o367"/>
      <w:bookmarkEnd w:id="302"/>
      <w:r w:rsidRPr="004929EE">
        <w:rPr>
          <w:rFonts w:ascii="Times New Roman" w:cs="Times New Roman"/>
          <w:sz w:val="28"/>
          <w:szCs w:val="28"/>
          <w:lang w:val="uk-UA"/>
        </w:rPr>
        <w:t>Нульові розвантажувальні та підшківні майданчики мають бути освітлені.</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03" w:name="o368"/>
      <w:bookmarkEnd w:id="303"/>
      <w:r w:rsidRPr="004929EE">
        <w:rPr>
          <w:rFonts w:ascii="Times New Roman" w:cs="Times New Roman"/>
          <w:sz w:val="28"/>
          <w:szCs w:val="28"/>
          <w:lang w:val="uk-UA"/>
        </w:rPr>
        <w:t>19. Привибійна частина ствола, що проходиться або поглиблюється, обладнується підвісним або крокуючим помостом.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04" w:name="o369"/>
      <w:bookmarkEnd w:id="304"/>
      <w:r w:rsidRPr="004929EE">
        <w:rPr>
          <w:rFonts w:ascii="Times New Roman" w:cs="Times New Roman"/>
          <w:sz w:val="28"/>
          <w:szCs w:val="28"/>
          <w:lang w:val="uk-UA"/>
        </w:rPr>
        <w:t>Одноповерхові підвісні помости мають бути підвішені до каната не менше ніж у чотирьох місцях. Двоповерхові або багатоповерхові помости необхідно кріпити до каната так, щоб у випадку їх переміщення не порушувалася горизонтальна стійкість і унеможливлювалося заклинювання.</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05" w:name="o370"/>
      <w:bookmarkEnd w:id="305"/>
      <w:r w:rsidRPr="004929EE">
        <w:rPr>
          <w:rFonts w:ascii="Times New Roman" w:cs="Times New Roman"/>
          <w:sz w:val="28"/>
          <w:szCs w:val="28"/>
          <w:lang w:val="uk-UA"/>
        </w:rPr>
        <w:t>20. У випадку переміщення крокуючого помосту стволом не дозволяється присутність працівників у вибої ствола і на помості, за винятком машиніста і двох його помічників, які беруть участь у переміщенні помосту. При цьому машиніст повинен перебувати біля пульта керування, а його помічники – на поверхах з опорними ригелями для візуального контролю за положенням ригелів і станом лунок у бетонному кріпленні ствола.</w:t>
      </w:r>
    </w:p>
    <w:p w:rsidR="00DB6D79" w:rsidRDefault="00DB6D79"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06" w:name="o371"/>
      <w:bookmarkEnd w:id="306"/>
      <w:r w:rsidRPr="004929EE">
        <w:rPr>
          <w:rFonts w:ascii="Times New Roman" w:cs="Times New Roman"/>
          <w:sz w:val="28"/>
          <w:szCs w:val="28"/>
          <w:lang w:val="uk-UA"/>
        </w:rPr>
        <w:t>21. У випадку кріплення ствола тюбінговими кільцями: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07" w:name="o372"/>
      <w:bookmarkEnd w:id="307"/>
      <w:r w:rsidRPr="004929EE">
        <w:rPr>
          <w:rFonts w:ascii="Times New Roman" w:cs="Times New Roman"/>
          <w:sz w:val="28"/>
          <w:szCs w:val="28"/>
          <w:lang w:val="uk-UA"/>
        </w:rPr>
        <w:t>встановлення тюбінгів виконують з робочого підвісного помосту або безпосередньо з вибою;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08" w:name="o373"/>
      <w:bookmarkEnd w:id="308"/>
      <w:r w:rsidRPr="004929EE">
        <w:rPr>
          <w:rFonts w:ascii="Times New Roman" w:cs="Times New Roman"/>
          <w:sz w:val="28"/>
          <w:szCs w:val="28"/>
          <w:lang w:val="uk-UA"/>
        </w:rPr>
        <w:t>у випадку встановлення основних вінців генеральний підрядник складає акт огляду і надійності пікетажу. Кількість актів визначається рішенням комісії;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09" w:name="o374"/>
      <w:bookmarkEnd w:id="309"/>
      <w:r w:rsidRPr="004929EE">
        <w:rPr>
          <w:rFonts w:ascii="Times New Roman" w:cs="Times New Roman"/>
          <w:sz w:val="28"/>
          <w:szCs w:val="28"/>
          <w:lang w:val="uk-UA"/>
        </w:rPr>
        <w:t>під час укладання тюбінга на місце дозволяється звільняти його від захвату тільки після закріплення не менше ніж двома болтами;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10" w:name="o375"/>
      <w:bookmarkEnd w:id="310"/>
      <w:r w:rsidRPr="004929EE">
        <w:rPr>
          <w:rFonts w:ascii="Times New Roman" w:cs="Times New Roman"/>
          <w:sz w:val="28"/>
          <w:szCs w:val="28"/>
          <w:lang w:val="uk-UA"/>
        </w:rPr>
        <w:t>встановлення сегмента при одному підйомі здійснюють за допомогою допоміжних лебідок або поліспастів і блоків, укріплених у стволі. Допоміжні лебідки мають бути встановлені на поверхні або на помості, влаштованому на ділянці ствола, закріпленій постійним кріпленням;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11" w:name="o376"/>
      <w:bookmarkEnd w:id="311"/>
      <w:r w:rsidRPr="004929EE">
        <w:rPr>
          <w:rFonts w:ascii="Times New Roman" w:cs="Times New Roman"/>
          <w:sz w:val="28"/>
          <w:szCs w:val="28"/>
          <w:lang w:val="uk-UA"/>
        </w:rPr>
        <w:t xml:space="preserve">у випадку нагнітання цементного розчину в закріпний (затюбінговий) простір допустимий тиск встановлюють проєктом виконання робіт.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Величина незацементованого закріпного простору має не перевищувати однієї західки.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12" w:name="o377"/>
      <w:bookmarkEnd w:id="312"/>
      <w:r w:rsidRPr="004929EE">
        <w:rPr>
          <w:rFonts w:ascii="Times New Roman" w:cs="Times New Roman"/>
          <w:sz w:val="28"/>
          <w:szCs w:val="28"/>
          <w:lang w:val="uk-UA"/>
        </w:rPr>
        <w:t>22. У разі паралельного ведення робіт з проведення ствола та зведення постійного кріплення з підвісного помосту останній має бути обладнаний верхнім поверхом для захисту працівників на помості від можливого падіння предметів зверху.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13" w:name="o378"/>
      <w:bookmarkEnd w:id="313"/>
      <w:r w:rsidRPr="004929EE">
        <w:rPr>
          <w:rFonts w:ascii="Times New Roman" w:cs="Times New Roman"/>
          <w:sz w:val="28"/>
          <w:szCs w:val="28"/>
          <w:lang w:val="uk-UA"/>
        </w:rPr>
        <w:t>Зазор між помостом і кріпленням ствола, що споруджується, опалубкою або щитом-оболонкою, рахуючи від виступаючих ребер кружал, має бути не більше ніж 120 мм і під час роботи щільно перекриватися, для чого в конструкції помосту або щита-оболонки необхідно передбачати спеціальні пристрої.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14" w:name="o379"/>
      <w:bookmarkEnd w:id="314"/>
      <w:r w:rsidRPr="004929EE">
        <w:rPr>
          <w:rFonts w:ascii="Times New Roman" w:cs="Times New Roman"/>
          <w:sz w:val="28"/>
          <w:szCs w:val="28"/>
          <w:lang w:val="uk-UA"/>
        </w:rPr>
        <w:t>При застосуванні суміщеної схеми проходження зазор між помостом і кріпленням ствола має бути не більше ніж 400 мм, при цьому на всіх поверхах помосту його периметр має бути обладнаний ґратчастим огородженням висотою не менше ніж 1400 мм. Нижня частина огородження повинна мати суцільну металеву обшивку висотою не менше ніж 300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15" w:name="o380"/>
      <w:bookmarkEnd w:id="315"/>
      <w:r w:rsidRPr="004929EE">
        <w:rPr>
          <w:rFonts w:ascii="Times New Roman" w:cs="Times New Roman"/>
          <w:sz w:val="28"/>
          <w:szCs w:val="28"/>
          <w:lang w:val="uk-UA"/>
        </w:rPr>
        <w:t>Прорізи для розтрубів між поверхами помосту мають бути відшиті металевою сіткою з вічком не більше ніж 40x40 мм. У нижній частині розтруба у місцях примикання сітки до помосту відшивка виконується суцільною огорожею висотою не менше ніж 300 мм. Висота розтруба над верхнім поверхом помосту має бути не менше ніж 1600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16" w:name="o381"/>
      <w:bookmarkEnd w:id="316"/>
      <w:r w:rsidRPr="004929EE">
        <w:rPr>
          <w:rFonts w:ascii="Times New Roman" w:cs="Times New Roman"/>
          <w:sz w:val="28"/>
          <w:szCs w:val="28"/>
          <w:lang w:val="uk-UA"/>
        </w:rPr>
        <w:t>Для подання сигналів під час пропускання бадді на вибій у прохідника-помостового має бути встановлений звуковий сигналізатор.</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17" w:name="o382"/>
      <w:bookmarkEnd w:id="317"/>
      <w:r w:rsidRPr="004929EE">
        <w:rPr>
          <w:rFonts w:ascii="Times New Roman" w:cs="Times New Roman"/>
          <w:sz w:val="28"/>
          <w:szCs w:val="28"/>
          <w:lang w:val="uk-UA"/>
        </w:rPr>
        <w:t>Прохідницькі помости мають бути обладнані оглядовими щілинами, що дозволяють прохіднику-помостовому бачити становище у вибої. Не дозволяється експлуатація помостів без розпору.</w:t>
      </w:r>
    </w:p>
    <w:p w:rsidR="00DB6D79" w:rsidRDefault="00DB6D79"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18" w:name="o383"/>
      <w:bookmarkEnd w:id="318"/>
      <w:r w:rsidRPr="004929EE">
        <w:rPr>
          <w:rFonts w:ascii="Times New Roman" w:cs="Times New Roman"/>
          <w:sz w:val="28"/>
          <w:szCs w:val="28"/>
          <w:lang w:val="uk-UA"/>
        </w:rPr>
        <w:t>23. Роботи з безпечного переміщення помостів, щита-оболонки, металевої опалубки, трубопроводів і кабелів необхідно виконувати відповідно до ТПД під керівництвом змінного керівника робіт за сигналами, які подають за схемою: поміст; нульовий майданчик; центральний пульт керування лебідками (лебідкою).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19" w:name="o384"/>
      <w:bookmarkEnd w:id="319"/>
      <w:r w:rsidRPr="004929EE">
        <w:rPr>
          <w:rFonts w:ascii="Times New Roman" w:cs="Times New Roman"/>
          <w:sz w:val="28"/>
          <w:szCs w:val="28"/>
          <w:lang w:val="uk-UA"/>
        </w:rPr>
        <w:t>Під час виконання зазначених робіт не дозволяється:</w:t>
      </w:r>
    </w:p>
    <w:p w:rsidR="00DB6D79" w:rsidRPr="004929EE" w:rsidRDefault="00DB6D79" w:rsidP="00DB6D79">
      <w:pPr>
        <w:tabs>
          <w:tab w:val="left" w:pos="851"/>
        </w:tabs>
        <w:spacing w:after="0" w:line="240" w:lineRule="auto"/>
        <w:ind w:firstLine="567"/>
        <w:jc w:val="both"/>
        <w:rPr>
          <w:rFonts w:ascii="Times New Roman" w:cs="Times New Roman"/>
          <w:sz w:val="28"/>
          <w:szCs w:val="28"/>
          <w:lang w:val="uk-UA"/>
        </w:rPr>
      </w:pPr>
      <w:bookmarkStart w:id="320" w:name="o385"/>
      <w:bookmarkEnd w:id="320"/>
      <w:r w:rsidRPr="004929EE">
        <w:rPr>
          <w:rFonts w:ascii="Times New Roman" w:cs="Times New Roman"/>
          <w:sz w:val="28"/>
          <w:szCs w:val="28"/>
          <w:lang w:val="uk-UA"/>
        </w:rPr>
        <w:t>одночасно подавати сигнали на підйомну машину і лебідки;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21" w:name="o386"/>
      <w:bookmarkEnd w:id="321"/>
      <w:r w:rsidRPr="004929EE">
        <w:rPr>
          <w:rFonts w:ascii="Times New Roman" w:cs="Times New Roman"/>
          <w:sz w:val="28"/>
          <w:szCs w:val="28"/>
          <w:lang w:val="uk-UA"/>
        </w:rPr>
        <w:t>проводити інші роботи у вибої ствола і на помостах;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22" w:name="o387"/>
      <w:bookmarkEnd w:id="322"/>
      <w:r w:rsidRPr="004929EE">
        <w:rPr>
          <w:rFonts w:ascii="Times New Roman" w:cs="Times New Roman"/>
          <w:sz w:val="28"/>
          <w:szCs w:val="28"/>
          <w:lang w:val="uk-UA"/>
        </w:rPr>
        <w:t>переміщати підвісне прохідницьке обладнання у випадку його перекосу;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23" w:name="o388"/>
      <w:bookmarkEnd w:id="323"/>
      <w:r w:rsidRPr="004929EE">
        <w:rPr>
          <w:rFonts w:ascii="Times New Roman" w:cs="Times New Roman"/>
          <w:sz w:val="28"/>
          <w:szCs w:val="28"/>
          <w:lang w:val="uk-UA"/>
        </w:rPr>
        <w:t>перебувати працівникам на опалубці під час переміщення та напускання канатів.</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24" w:name="o389"/>
      <w:bookmarkEnd w:id="324"/>
      <w:r w:rsidRPr="004929EE">
        <w:rPr>
          <w:rFonts w:ascii="Times New Roman" w:cs="Times New Roman"/>
          <w:sz w:val="28"/>
          <w:szCs w:val="28"/>
          <w:lang w:val="uk-UA"/>
        </w:rPr>
        <w:t>24. Поновлення робіт з проходження або поглиблення ствола після переміщення помостів, щита-оболонки, металевої опалубки, трубопроводів і кабелів дозволяється за таких умов: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25" w:name="o390"/>
      <w:bookmarkEnd w:id="325"/>
      <w:r w:rsidRPr="004929EE">
        <w:rPr>
          <w:rFonts w:ascii="Times New Roman" w:cs="Times New Roman"/>
          <w:sz w:val="28"/>
          <w:szCs w:val="28"/>
          <w:lang w:val="uk-UA"/>
        </w:rPr>
        <w:t>помости відцентровані по баддях і розклинені;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26" w:name="o391"/>
      <w:bookmarkEnd w:id="326"/>
      <w:r w:rsidRPr="004929EE">
        <w:rPr>
          <w:rFonts w:ascii="Times New Roman" w:cs="Times New Roman"/>
          <w:sz w:val="28"/>
          <w:szCs w:val="28"/>
          <w:lang w:val="uk-UA"/>
        </w:rPr>
        <w:t>на покажчику глибини і на реборді барабана підйомної машини нанесені позначки про нове положення помосту;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27" w:name="o392"/>
      <w:bookmarkEnd w:id="327"/>
      <w:r w:rsidRPr="004929EE">
        <w:rPr>
          <w:rFonts w:ascii="Times New Roman" w:cs="Times New Roman"/>
          <w:sz w:val="28"/>
          <w:szCs w:val="28"/>
          <w:lang w:val="uk-UA"/>
        </w:rPr>
        <w:t>перевірена надійність кріплення труб і кабелів у стволі;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28" w:name="o393"/>
      <w:bookmarkEnd w:id="328"/>
      <w:r w:rsidRPr="004929EE">
        <w:rPr>
          <w:rFonts w:ascii="Times New Roman" w:cs="Times New Roman"/>
          <w:sz w:val="28"/>
          <w:szCs w:val="28"/>
          <w:lang w:val="uk-UA"/>
        </w:rPr>
        <w:t>дотримані зазори, встановлені цими Правилами;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29" w:name="o394"/>
      <w:bookmarkEnd w:id="329"/>
      <w:r w:rsidRPr="004929EE">
        <w:rPr>
          <w:rFonts w:ascii="Times New Roman" w:cs="Times New Roman"/>
          <w:sz w:val="28"/>
          <w:szCs w:val="28"/>
          <w:lang w:val="uk-UA"/>
        </w:rPr>
        <w:t>усі лебідки загальмовані, їх запобіжні храпові зупинники поставлені в робоче положення, електроживлення та стиснене повітря відключені, будівлі лебідок закриті на замок.</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30" w:name="o395"/>
      <w:bookmarkEnd w:id="330"/>
      <w:r w:rsidRPr="004929EE">
        <w:rPr>
          <w:rFonts w:ascii="Times New Roman" w:cs="Times New Roman"/>
          <w:sz w:val="28"/>
          <w:szCs w:val="28"/>
          <w:lang w:val="uk-UA"/>
        </w:rPr>
        <w:t>25. При проведенні робіт з проходження та поглиблення ствола мають застосовуватися вантажозахватні пристрої (стропи, траверси, серги), виготовлені на спеціалізованих підприємствах відповідно до технічних умов, випробувані та промарковані.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31" w:name="o396"/>
      <w:bookmarkEnd w:id="331"/>
      <w:r w:rsidRPr="004929EE">
        <w:rPr>
          <w:rFonts w:ascii="Times New Roman" w:cs="Times New Roman"/>
          <w:sz w:val="28"/>
          <w:szCs w:val="28"/>
          <w:lang w:val="uk-UA"/>
        </w:rPr>
        <w:t>Під час опускання та підіймання довгомірних або негабаритних вантажів (трубопроводів, сегментів, обладнання), підвішених до каната, не дозволяється робота інших підйомних машин і прохідницьких лебідок.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32" w:name="o397"/>
      <w:bookmarkEnd w:id="332"/>
      <w:r w:rsidRPr="004929EE">
        <w:rPr>
          <w:rFonts w:ascii="Times New Roman" w:cs="Times New Roman"/>
          <w:sz w:val="28"/>
          <w:szCs w:val="28"/>
          <w:lang w:val="uk-UA"/>
        </w:rPr>
        <w:t>При відкритих лядах не дозволяється навантаження матеріалів у баддю, підвішену на канаті, і підвішування вантажів до каната.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33" w:name="o398"/>
      <w:bookmarkEnd w:id="333"/>
      <w:r w:rsidRPr="004929EE">
        <w:rPr>
          <w:rFonts w:ascii="Times New Roman" w:cs="Times New Roman"/>
          <w:sz w:val="28"/>
          <w:szCs w:val="28"/>
          <w:lang w:val="uk-UA"/>
        </w:rPr>
        <w:t>Не дозволяється доручати одній особі виконання операцій з пропуску бадей і вантажів через розтруби помосту та приймання бадей з вантажем на помості.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34" w:name="o399"/>
      <w:bookmarkEnd w:id="334"/>
      <w:r w:rsidRPr="004929EE">
        <w:rPr>
          <w:rFonts w:ascii="Times New Roman" w:cs="Times New Roman"/>
          <w:sz w:val="28"/>
          <w:szCs w:val="28"/>
          <w:lang w:val="uk-UA"/>
        </w:rPr>
        <w:t>26. Величина відставання кріплення або нижньої кромки опалубки ствола від вибою та висадженої гірничої маси встановлюється ТПД виконання робіт на проходження або поглиблення ствола.</w:t>
      </w:r>
    </w:p>
    <w:p w:rsidR="00120371" w:rsidRDefault="00120371" w:rsidP="00DB6D79">
      <w:pPr>
        <w:spacing w:after="0" w:line="240" w:lineRule="auto"/>
        <w:ind w:firstLine="567"/>
        <w:jc w:val="both"/>
        <w:rPr>
          <w:rFonts w:ascii="Times New Roman" w:cs="Times New Roman"/>
          <w:sz w:val="28"/>
          <w:szCs w:val="28"/>
          <w:lang w:val="uk-UA"/>
        </w:rPr>
      </w:pPr>
      <w:bookmarkStart w:id="335" w:name="o400"/>
      <w:bookmarkEnd w:id="335"/>
    </w:p>
    <w:p w:rsidR="00120371"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У слабких і нестійких породах ця відстань має не перевищувати 1,5 м, а в ТПД виконання робіт необхідно передбачати додаткові заходи безпеки, спрямовані на запобігання обваленню порід.</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36" w:name="o401"/>
      <w:bookmarkEnd w:id="336"/>
      <w:r w:rsidRPr="004929EE">
        <w:rPr>
          <w:rFonts w:ascii="Times New Roman" w:cs="Times New Roman"/>
          <w:sz w:val="28"/>
          <w:szCs w:val="28"/>
          <w:lang w:val="uk-UA"/>
        </w:rPr>
        <w:t>27. Армування ствола необхідно виконувати з помостів чи інших пристроїв. У ТПД виконання робіт з одночасного армування ствола і монтажу копра або обладнання в ньому необхідно передбачати перекриття ствола.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37" w:name="o402"/>
      <w:bookmarkEnd w:id="337"/>
      <w:r w:rsidRPr="004929EE">
        <w:rPr>
          <w:rFonts w:ascii="Times New Roman" w:cs="Times New Roman"/>
          <w:sz w:val="28"/>
          <w:szCs w:val="28"/>
          <w:lang w:val="uk-UA"/>
        </w:rPr>
        <w:t>Під час армування ствола не дозволяється використовувати підвісні люльки як підйомні посудини, а також опускати матеріали та елементи армування під баддями, що не мають підвісних пристроїв заводського виготовлення, випробуваних у встановленому порядку, із вказівкою в паспорті на баддю максимально допустимого навантаження на ці пристрої.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38" w:name="o403"/>
      <w:bookmarkEnd w:id="338"/>
      <w:r w:rsidRPr="004929EE">
        <w:rPr>
          <w:rFonts w:ascii="Times New Roman" w:cs="Times New Roman"/>
          <w:sz w:val="28"/>
          <w:szCs w:val="28"/>
          <w:lang w:val="uk-UA"/>
        </w:rPr>
        <w:t>Не дозволяється виконувати роботи з армування стволів і переміщення підвісних помостів без запобіжних поясів.</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39" w:name="o404"/>
      <w:bookmarkEnd w:id="339"/>
      <w:r w:rsidRPr="004929EE">
        <w:rPr>
          <w:rFonts w:ascii="Times New Roman" w:cs="Times New Roman"/>
          <w:sz w:val="28"/>
          <w:szCs w:val="28"/>
          <w:lang w:val="uk-UA"/>
        </w:rPr>
        <w:t>28. Під час проходження стволів спеціальними способами, крім вимог цих Правил, необхідно керуватися вимогами законодавства.</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40" w:name="o405"/>
      <w:bookmarkEnd w:id="340"/>
      <w:r w:rsidRPr="004929EE">
        <w:rPr>
          <w:rFonts w:ascii="Times New Roman" w:cs="Times New Roman"/>
          <w:sz w:val="28"/>
          <w:szCs w:val="28"/>
          <w:lang w:val="uk-UA"/>
        </w:rPr>
        <w:t>29. Не дозволяється підтоплення ствола, розташованого на гірничому відводі діючої шахти, без узгодження з головним інженером шахти, проєктною організацією.</w:t>
      </w:r>
    </w:p>
    <w:p w:rsidR="00DB6D79" w:rsidRDefault="00DB6D79" w:rsidP="00DB6D79">
      <w:pPr>
        <w:spacing w:after="0" w:line="240" w:lineRule="auto"/>
        <w:ind w:firstLine="709"/>
        <w:jc w:val="both"/>
        <w:rPr>
          <w:rFonts w:ascii="Times New Roman" w:cs="Times New Roman"/>
          <w:sz w:val="28"/>
          <w:szCs w:val="28"/>
          <w:lang w:val="uk-UA"/>
        </w:rPr>
      </w:pPr>
    </w:p>
    <w:p w:rsidR="00120371" w:rsidRPr="004929EE" w:rsidRDefault="00120371"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jc w:val="center"/>
        <w:rPr>
          <w:rFonts w:ascii="Times New Roman" w:cs="Times New Roman"/>
          <w:b/>
          <w:sz w:val="28"/>
          <w:szCs w:val="28"/>
          <w:lang w:val="uk-UA"/>
        </w:rPr>
      </w:pPr>
      <w:bookmarkStart w:id="341" w:name="o406"/>
      <w:bookmarkEnd w:id="341"/>
      <w:r w:rsidRPr="004929EE">
        <w:rPr>
          <w:rFonts w:ascii="Times New Roman" w:cs="Times New Roman"/>
          <w:b/>
          <w:sz w:val="28"/>
          <w:szCs w:val="28"/>
          <w:lang w:val="uk-UA"/>
        </w:rPr>
        <w:t>4. Ведення очисних робіт</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42" w:name="o407"/>
      <w:bookmarkEnd w:id="342"/>
      <w:r w:rsidRPr="004929EE">
        <w:rPr>
          <w:rFonts w:ascii="Times New Roman" w:cs="Times New Roman"/>
          <w:sz w:val="28"/>
          <w:szCs w:val="28"/>
          <w:lang w:val="uk-UA"/>
        </w:rPr>
        <w:t>1. Виймання вугілля в очисних вибоях необхідно здійснювати відповідно до ТПД виїмкової дільниці, проведення та кріплення підземних виробок із застосуванням комплексу заходів щодо запобігання НШВЧ.</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eastAsia="ru-RU"/>
        </w:rPr>
        <w:t>ТПД виїмкових дільниць на пластах із бічними породами, що важко обрушуються та відробки окремих виїмкових дільниць (ціликів), що розташовані на вищих поверхах, необхідно затверджувати на шахті з урахуванням рекомендацій  постійно діючої комісії з управління гірничим тиском, яка утворюється роботодавцем.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43" w:name="o408"/>
      <w:bookmarkStart w:id="344" w:name="o409"/>
      <w:bookmarkEnd w:id="343"/>
      <w:bookmarkEnd w:id="344"/>
      <w:r w:rsidRPr="004929EE">
        <w:rPr>
          <w:rFonts w:ascii="Times New Roman" w:cs="Times New Roman"/>
          <w:sz w:val="28"/>
          <w:szCs w:val="28"/>
          <w:lang w:val="uk-UA"/>
        </w:rPr>
        <w:t>На діючих шахтах не рідше одного разу на місяць фахівці, призначені наказом директора шахти (уповноваженої особи), повинні здійснювати перевірку відповідності ТПД виїмкових дільниць, проведення та кріплення підготовчих виробок фактичним гірничо-геологічним умовам з відміткою результатів перевірки.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45" w:name="o410"/>
      <w:bookmarkEnd w:id="345"/>
      <w:r w:rsidRPr="004929EE">
        <w:rPr>
          <w:rFonts w:ascii="Times New Roman" w:cs="Times New Roman"/>
          <w:sz w:val="28"/>
          <w:szCs w:val="28"/>
          <w:lang w:val="uk-UA"/>
        </w:rPr>
        <w:t>2. Не дозволяється ведення експлуатаційних робіт більше ніж на двох суміжних поверхах одночасно.</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46" w:name="o411"/>
      <w:bookmarkStart w:id="347" w:name="o412"/>
      <w:bookmarkEnd w:id="346"/>
      <w:bookmarkEnd w:id="347"/>
      <w:r w:rsidRPr="004929EE">
        <w:rPr>
          <w:rFonts w:ascii="Times New Roman" w:cs="Times New Roman"/>
          <w:sz w:val="28"/>
          <w:szCs w:val="28"/>
          <w:lang w:val="uk-UA"/>
        </w:rPr>
        <w:t>3. Все обладнання очисних вибоїв (механічне кріплення, конвеєри, виїмкові машини) має пройти передпускове налагодження перед прийманням виїмкової дільниці в експлуатацію. Під час експлуатації налагодження необхідно проводити регулярно в строки, встановлені інструкцією з експлуатації заводу-виробника.</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48" w:name="o413"/>
      <w:bookmarkEnd w:id="348"/>
      <w:r w:rsidRPr="004929EE">
        <w:rPr>
          <w:rFonts w:ascii="Times New Roman" w:cs="Times New Roman"/>
          <w:sz w:val="28"/>
          <w:szCs w:val="28"/>
          <w:lang w:val="uk-UA"/>
        </w:rPr>
        <w:t>4. Ведення очисних робіт до первинної посадки основної покрівлі, первинна посадка основної покрівлі, а також підхід вибою до технічних меж виїмкової дільниці здійснюються за умови цілодобового контролю за станом покрівлі та щозмінного обстеження головними спеціалістами або начальниками зміни з реєстрацією в журналі згідно із заходами, передбаченими ТПД виїмкової дільниці. Факт первинної посадки основної покрівлі оформлюється актом, який затверджується головним інженером шахти.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49" w:name="o414"/>
      <w:bookmarkEnd w:id="349"/>
      <w:r w:rsidRPr="004929EE">
        <w:rPr>
          <w:rFonts w:ascii="Times New Roman" w:cs="Times New Roman"/>
          <w:sz w:val="28"/>
          <w:szCs w:val="28"/>
          <w:lang w:val="uk-UA"/>
        </w:rPr>
        <w:t>5. У випадку зупинки робіт в очисній виробці понад добу необхідно вжити заходів щодо запобігання обваленню покрівлі, її загазуванню чи затопленню. Поновлення робіт д</w:t>
      </w:r>
      <w:r>
        <w:rPr>
          <w:rFonts w:ascii="Times New Roman" w:cs="Times New Roman"/>
          <w:sz w:val="28"/>
          <w:szCs w:val="28"/>
          <w:lang w:val="uk-UA"/>
        </w:rPr>
        <w:t>озволяється за письмовою згодою</w:t>
      </w:r>
      <w:r w:rsidRPr="004929EE">
        <w:rPr>
          <w:rFonts w:ascii="Times New Roman" w:cs="Times New Roman"/>
          <w:sz w:val="28"/>
          <w:szCs w:val="28"/>
          <w:lang w:val="uk-UA"/>
        </w:rPr>
        <w:t xml:space="preserve"> головного інженера шахти після огляду очисної виробки керівниками дільниці.</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50" w:name="o415"/>
      <w:bookmarkEnd w:id="350"/>
      <w:r w:rsidRPr="004929EE">
        <w:rPr>
          <w:rFonts w:ascii="Times New Roman" w:cs="Times New Roman"/>
          <w:sz w:val="28"/>
          <w:szCs w:val="28"/>
          <w:lang w:val="uk-UA"/>
        </w:rPr>
        <w:t>6. У процесі роботи необхідно перевіряти стійкість покрівлі та вибою шляхом огляду та обстукування. За наявності ознак небезпеки обвалення покрівлі вибою чи сповзання підошви на крутих пластах необхідно оббирати гірничу масу, що відшарувалася, і встановлювати додаткове кріплення.</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51" w:name="o416"/>
      <w:bookmarkEnd w:id="351"/>
      <w:r w:rsidRPr="004929EE">
        <w:rPr>
          <w:rFonts w:ascii="Times New Roman" w:cs="Times New Roman"/>
          <w:sz w:val="28"/>
          <w:szCs w:val="28"/>
          <w:lang w:val="uk-UA"/>
        </w:rPr>
        <w:t>7. Ширина проходу для працівників в очисних виробках незалежно від виду застосовуваного кріплення має бути не менше ніж 0,7 м, висота – не менше ніж 0,5 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52" w:name="o417"/>
      <w:bookmarkEnd w:id="352"/>
      <w:r w:rsidRPr="004929EE">
        <w:rPr>
          <w:rFonts w:ascii="Times New Roman" w:cs="Times New Roman"/>
          <w:sz w:val="28"/>
          <w:szCs w:val="28"/>
          <w:lang w:val="uk-UA"/>
        </w:rPr>
        <w:t>8. У лавах, обладнаних механізованими комплексами, вузькозахватними комбайнами і струговими установками, вздовж конвеєра необхідно встановлювати гучномовний зв’язок із приймально-передавальними пристроями, розташованими через кожні 10 м, а також у штреках (хідниках), на їх сполученнях з лавою. Експлуатація вибійного обладнання при несправній попереджувальній (звуковій) сигналізації не дозволяється.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53" w:name="o418"/>
      <w:bookmarkEnd w:id="353"/>
      <w:r w:rsidRPr="004929EE">
        <w:rPr>
          <w:rFonts w:ascii="Times New Roman" w:cs="Times New Roman"/>
          <w:sz w:val="28"/>
          <w:szCs w:val="28"/>
          <w:lang w:val="uk-UA"/>
        </w:rPr>
        <w:t>9. Під час роботи комбайнів, що переміщаються на рамі конвеєра на пластах з кутами падіння 9º і більше, необхідно застосовувати запобіжні лебідки або інші рівноцінні пристрої.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54" w:name="o419"/>
      <w:bookmarkEnd w:id="354"/>
      <w:r w:rsidRPr="004929EE">
        <w:rPr>
          <w:rFonts w:ascii="Times New Roman" w:cs="Times New Roman"/>
          <w:sz w:val="28"/>
          <w:szCs w:val="28"/>
          <w:lang w:val="uk-UA"/>
        </w:rPr>
        <w:t>На пластах з кутом падіння 20º та більше, а також в умовах можливого ковзання виймальних машин підошвою під впливом власної ваги робота їх дозволяється тільки із застосуванням запобіжної лебідки з дистанційним керуванням.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55" w:name="o420"/>
      <w:bookmarkEnd w:id="355"/>
      <w:r w:rsidRPr="004929EE">
        <w:rPr>
          <w:rFonts w:ascii="Times New Roman" w:cs="Times New Roman"/>
          <w:sz w:val="28"/>
          <w:szCs w:val="28"/>
          <w:lang w:val="uk-UA"/>
        </w:rPr>
        <w:t>Не дозволяється перебування працівників у лаві нижче комбайна: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56" w:name="o421"/>
      <w:bookmarkEnd w:id="356"/>
      <w:r w:rsidRPr="004929EE">
        <w:rPr>
          <w:rFonts w:ascii="Times New Roman" w:cs="Times New Roman"/>
          <w:sz w:val="28"/>
          <w:szCs w:val="28"/>
          <w:lang w:val="uk-UA"/>
        </w:rPr>
        <w:t>під час роботи і опускання вузькозахватних комбайнів на пластах з кутом падіння понад 25º, за винятком лав, оснащених механізованим кріпленням та обладнаних огорожею, що перешкоджає влученню грудок вугілля і породи в місця перебування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57" w:name="o422"/>
      <w:bookmarkEnd w:id="357"/>
      <w:r w:rsidRPr="004929EE">
        <w:rPr>
          <w:rFonts w:ascii="Times New Roman" w:cs="Times New Roman"/>
          <w:sz w:val="28"/>
          <w:szCs w:val="28"/>
          <w:lang w:val="uk-UA"/>
        </w:rPr>
        <w:t>під час опускання широкозахватних комбайнів на пластах з кутом падіння понад 18º.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58" w:name="o423"/>
      <w:bookmarkEnd w:id="358"/>
      <w:r w:rsidRPr="004929EE">
        <w:rPr>
          <w:rFonts w:ascii="Times New Roman" w:cs="Times New Roman"/>
          <w:sz w:val="28"/>
          <w:szCs w:val="28"/>
          <w:lang w:val="uk-UA"/>
        </w:rPr>
        <w:t>При двокомбайновому вийманні пересування комбайнів по одному тяговому ланцюгу дозволяється тільки із застосуванням секціонуючих пристроїв, що унеможливлюють складання тягових зусиль ланцюга. Місця кріплення ланцюгів на секціонуючих пристроях мають бути чітко позначені і видимими машиністами комбайнів. Одночасна робота двох комбайнів з ланцюговою подачею дозволяється тільки на пластах з кутом падіння менше ніж 9º.</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59" w:name="o424"/>
      <w:bookmarkEnd w:id="359"/>
      <w:r w:rsidRPr="004929EE">
        <w:rPr>
          <w:rFonts w:ascii="Times New Roman" w:cs="Times New Roman"/>
          <w:sz w:val="28"/>
          <w:szCs w:val="28"/>
          <w:lang w:val="uk-UA"/>
        </w:rPr>
        <w:t>10. Не дозволяються перебування і переміщення працівників під час роботи стругової установки: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60" w:name="o425"/>
      <w:bookmarkEnd w:id="360"/>
      <w:r w:rsidRPr="004929EE">
        <w:rPr>
          <w:rFonts w:ascii="Times New Roman" w:cs="Times New Roman"/>
          <w:sz w:val="28"/>
          <w:szCs w:val="28"/>
          <w:lang w:val="uk-UA"/>
        </w:rPr>
        <w:t>між стояками першого ряду кріплення та конвеєром, за винятком стругових комплексів, де вільний прохід не менше ніж 0,7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61" w:name="o426"/>
      <w:bookmarkEnd w:id="361"/>
      <w:r w:rsidRPr="004929EE">
        <w:rPr>
          <w:rFonts w:ascii="Times New Roman" w:cs="Times New Roman"/>
          <w:sz w:val="28"/>
          <w:szCs w:val="28"/>
          <w:lang w:val="uk-UA"/>
        </w:rPr>
        <w:t>між конвеєром і вибоєм лави;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62" w:name="o427"/>
      <w:bookmarkEnd w:id="362"/>
      <w:r w:rsidRPr="004929EE">
        <w:rPr>
          <w:rFonts w:ascii="Times New Roman" w:cs="Times New Roman"/>
          <w:sz w:val="28"/>
          <w:szCs w:val="28"/>
          <w:lang w:val="uk-UA"/>
        </w:rPr>
        <w:t>на відстані менше ніж 1 м за падінням пласта від спрямовуючих балок або інших пристроїв закріплення приводних головок;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63" w:name="o428"/>
      <w:bookmarkEnd w:id="363"/>
      <w:r w:rsidRPr="004929EE">
        <w:rPr>
          <w:rFonts w:ascii="Times New Roman" w:cs="Times New Roman"/>
          <w:sz w:val="28"/>
          <w:szCs w:val="28"/>
          <w:lang w:val="uk-UA"/>
        </w:rPr>
        <w:t>у нішах на відстані менше ніж 1,5 м від тягового ланцюга струга або секції конвеєра.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64" w:name="o429"/>
      <w:bookmarkEnd w:id="364"/>
      <w:r w:rsidRPr="004929EE">
        <w:rPr>
          <w:rFonts w:ascii="Times New Roman" w:cs="Times New Roman"/>
          <w:sz w:val="28"/>
          <w:szCs w:val="28"/>
          <w:lang w:val="uk-UA"/>
        </w:rPr>
        <w:t>Під час підтягування стругової установки за підняттям пласта не дозволяється проводити інші роботи в лаві.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65" w:name="o430"/>
      <w:bookmarkEnd w:id="365"/>
      <w:r w:rsidRPr="004929EE">
        <w:rPr>
          <w:rFonts w:ascii="Times New Roman" w:cs="Times New Roman"/>
          <w:sz w:val="28"/>
          <w:szCs w:val="28"/>
          <w:lang w:val="uk-UA"/>
        </w:rPr>
        <w:t>11. Виймання надштрекових ціликів біля вентиляційних штреків одночасно (по одній лінії) з відпрацьовуванням лав нижче розташованого поверху дозволяється тільки при кутах падіння пласта до 30º і за наявності штреків, що оконтурюють (просіків).</w:t>
      </w:r>
    </w:p>
    <w:p w:rsidR="00DB6D79" w:rsidRDefault="00DB6D79"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66" w:name="o431"/>
      <w:bookmarkEnd w:id="366"/>
      <w:r w:rsidRPr="004929EE">
        <w:rPr>
          <w:rFonts w:ascii="Times New Roman" w:cs="Times New Roman"/>
          <w:sz w:val="28"/>
          <w:szCs w:val="28"/>
          <w:lang w:val="uk-UA"/>
        </w:rPr>
        <w:t>12. Доставляння вугілля з очисної виробки до навантажувального пункту за наявності ціликів над штреком на пологих і похилих пластах дозволяється тільки на передні печі або гезенки.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67" w:name="o432"/>
      <w:bookmarkEnd w:id="367"/>
      <w:r w:rsidRPr="004929EE">
        <w:rPr>
          <w:rFonts w:ascii="Times New Roman" w:cs="Times New Roman"/>
          <w:sz w:val="28"/>
          <w:szCs w:val="28"/>
          <w:lang w:val="uk-UA"/>
        </w:rPr>
        <w:t>У разі наближення очисних виробок до технічних меж і охоронних ціликів допускається доставка вугілля з лави до навантажувального пункту на задні печі або гезенки відповідно до заходів щодо безпеки гірничих робіт, затверджених головним інженером шахти.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68" w:name="o433"/>
      <w:bookmarkEnd w:id="368"/>
      <w:r w:rsidRPr="004929EE">
        <w:rPr>
          <w:rFonts w:ascii="Times New Roman" w:cs="Times New Roman"/>
          <w:sz w:val="28"/>
          <w:szCs w:val="28"/>
          <w:lang w:val="uk-UA"/>
        </w:rPr>
        <w:t>13. У випадку відпрацьовування пластів з кутами падіння понад 25º лавами за простяганням уступами або прямолінійними вибоями обов’язкове застосування біля вибою запобіжних помостів. При транспортуванні вугілля самопливом мають бути влаштовані гасителі швидкості, а в місцях вигинів лави – захисні огороджувальні пристрої.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69" w:name="o434"/>
      <w:bookmarkEnd w:id="369"/>
      <w:r w:rsidRPr="004929EE">
        <w:rPr>
          <w:rFonts w:ascii="Times New Roman" w:cs="Times New Roman"/>
          <w:sz w:val="28"/>
          <w:szCs w:val="28"/>
          <w:lang w:val="uk-UA"/>
        </w:rPr>
        <w:t>Не дозволяється робити виймання вугілля в уступі відбійним молотком у напрямку знизу нагору, а також працювати в уступах без рятівних ніш у кутках уступів.</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70" w:name="o435"/>
      <w:bookmarkEnd w:id="370"/>
      <w:r w:rsidRPr="004929EE">
        <w:rPr>
          <w:rFonts w:ascii="Times New Roman" w:cs="Times New Roman"/>
          <w:sz w:val="28"/>
          <w:szCs w:val="28"/>
          <w:lang w:val="uk-UA"/>
        </w:rPr>
        <w:t>14. Вуглеспускні і породоспускні скати (гезенки, печі) мають бути забезпечені засобами для їх розбучування, передбаченими паспортами, які затверджуються директором або головним інженером шахти, а також містить заходи з безпечного ведення цих робіт.</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71" w:name="o436"/>
      <w:bookmarkEnd w:id="371"/>
      <w:r w:rsidRPr="004929EE">
        <w:rPr>
          <w:rFonts w:ascii="Times New Roman" w:cs="Times New Roman"/>
          <w:sz w:val="28"/>
          <w:szCs w:val="28"/>
          <w:lang w:val="uk-UA"/>
        </w:rPr>
        <w:t>15. У лавах на пластах з кутом падіння понад 18º не дозволяється доставка лісоматеріалів конвеєрами, не обладнаними пристроями для утримання лісоматеріалів.</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72" w:name="o437"/>
      <w:bookmarkEnd w:id="372"/>
      <w:r w:rsidRPr="004929EE">
        <w:rPr>
          <w:rFonts w:ascii="Times New Roman" w:cs="Times New Roman"/>
          <w:sz w:val="28"/>
          <w:szCs w:val="28"/>
          <w:lang w:val="uk-UA"/>
        </w:rPr>
        <w:t>16. Кріплення та керування покрівлею в очисних вибоях мають здійснюватися відповідно ТПД та вимог законодавства. Кріплення приводних і натяжних станцій скребкових конвеєрів передбачається ТПД виїмкової дільниці.</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73" w:name="o438"/>
      <w:bookmarkEnd w:id="373"/>
      <w:r w:rsidRPr="004929EE">
        <w:rPr>
          <w:rFonts w:ascii="Times New Roman" w:cs="Times New Roman"/>
          <w:sz w:val="28"/>
          <w:szCs w:val="28"/>
          <w:lang w:val="uk-UA"/>
        </w:rPr>
        <w:t>17. В очисних виробках необхідно застосовувати однотипне механізоване або індивідуальне кріплення з характеристиками, що відповідають гірничо-геологічним умовам залягання пластів.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74" w:name="o439"/>
      <w:bookmarkEnd w:id="374"/>
      <w:r w:rsidRPr="004929EE">
        <w:rPr>
          <w:rFonts w:ascii="Times New Roman" w:cs="Times New Roman"/>
          <w:sz w:val="28"/>
          <w:szCs w:val="28"/>
          <w:lang w:val="uk-UA"/>
        </w:rPr>
        <w:t>Постійне індивідуальне кріплення має складатися з однотипних стояків з однаковими характеристиками щодо несучої здатності.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75" w:name="o440"/>
      <w:bookmarkEnd w:id="375"/>
      <w:r w:rsidRPr="004929EE">
        <w:rPr>
          <w:rFonts w:ascii="Times New Roman" w:cs="Times New Roman"/>
          <w:sz w:val="28"/>
          <w:szCs w:val="28"/>
          <w:lang w:val="uk-UA"/>
        </w:rPr>
        <w:t>Тип, конструкція і параметри кріплення очисного вибою визначаються ТПД виїмкової дільниці.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76" w:name="o441"/>
      <w:bookmarkEnd w:id="376"/>
      <w:r w:rsidRPr="004929EE">
        <w:rPr>
          <w:rFonts w:ascii="Times New Roman" w:cs="Times New Roman"/>
          <w:sz w:val="28"/>
          <w:szCs w:val="28"/>
          <w:lang w:val="uk-UA"/>
        </w:rPr>
        <w:t>18. У разі застосування в очисній виробці дерев’яного кріплення поблизу вибою має розміщуватися незнижуваний змінний запас кріпильних матеріалів.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77" w:name="o442"/>
      <w:bookmarkEnd w:id="377"/>
      <w:r w:rsidRPr="004929EE">
        <w:rPr>
          <w:rFonts w:ascii="Times New Roman" w:cs="Times New Roman"/>
          <w:sz w:val="28"/>
          <w:szCs w:val="28"/>
          <w:lang w:val="uk-UA"/>
        </w:rPr>
        <w:t>При застосуванні кріплення очисного вибою індивідуальним металевим кріпленням поблизу вибою має розміщуватися незнижуваний змінний запас цього кріплення в кількості не менше ніж 5 % від кількості, встановленої відповідно до ТПД.</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78" w:name="o443"/>
      <w:bookmarkEnd w:id="378"/>
      <w:r w:rsidRPr="004929EE">
        <w:rPr>
          <w:rFonts w:ascii="Times New Roman" w:cs="Times New Roman"/>
          <w:sz w:val="28"/>
          <w:szCs w:val="28"/>
          <w:lang w:val="uk-UA"/>
        </w:rPr>
        <w:t>19. При вийманні вугілля вузькозахватними комбайнами і стругами індивідуальне металеве кріплення має застосовуватися з консольними металевими верхняками. Дозволяється застосовувати інші види кріплення, що забезпечують надійну підтримку покрівлі в привибійному просторі, особливо за комбайном у місці вигину конвеєра без заходу працівників до вибою за конвеєр.</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79" w:name="o444"/>
      <w:bookmarkEnd w:id="379"/>
      <w:r w:rsidRPr="004929EE">
        <w:rPr>
          <w:rFonts w:ascii="Times New Roman" w:cs="Times New Roman"/>
          <w:sz w:val="28"/>
          <w:szCs w:val="28"/>
          <w:lang w:val="uk-UA"/>
        </w:rPr>
        <w:t>У лавах, закріплених металевим кріпленням, крім гідравлічних стояків, дозволяється застосування дерев’яних верхняків, а дерев’яних стояків – як контрольних.</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80" w:name="o445"/>
      <w:bookmarkEnd w:id="380"/>
      <w:r w:rsidRPr="004929EE">
        <w:rPr>
          <w:rFonts w:ascii="Times New Roman" w:cs="Times New Roman"/>
          <w:sz w:val="28"/>
          <w:szCs w:val="28"/>
          <w:lang w:val="uk-UA"/>
        </w:rPr>
        <w:t>20. Сполучення очисних виробок з відкотними (конвеєрними) і вентиляційними штреками (бремсбергами, уклонами, хідниками) мають бути закріплені спеціальним пересувним кріпленням. Спеціальні види кріплення цих сполучень вносяться до ТПД.</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81" w:name="o446"/>
      <w:bookmarkEnd w:id="381"/>
      <w:r w:rsidRPr="004929EE">
        <w:rPr>
          <w:rFonts w:ascii="Times New Roman" w:cs="Times New Roman"/>
          <w:sz w:val="28"/>
          <w:szCs w:val="28"/>
          <w:lang w:val="uk-UA"/>
        </w:rPr>
        <w:t>21. У комплексно-механізованих лавах дозволяється застосування індивідуального металевого кріплення на кінцевих ділянках, а також дерев’яного кріплення – у місцях викладення бутових смуг і геологічних порушень.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82" w:name="o447"/>
      <w:bookmarkEnd w:id="382"/>
      <w:r w:rsidRPr="004929EE">
        <w:rPr>
          <w:rFonts w:ascii="Times New Roman" w:cs="Times New Roman"/>
          <w:sz w:val="28"/>
          <w:szCs w:val="28"/>
          <w:lang w:val="uk-UA"/>
        </w:rPr>
        <w:t xml:space="preserve">Застосування дерев’яного кріплення в лавах з індивідуальним металевим кріпленням дозволяється на кінцевих ділянках і в місцях геологічних порушень, у місцях викладення бутових смуг або зведення інших споруд для підтримки сполучень очисних вибоїв </w:t>
      </w:r>
      <w:r w:rsidRPr="00EB4F3E">
        <w:rPr>
          <w:rFonts w:ascii="Times New Roman" w:cs="Times New Roman"/>
          <w:sz w:val="28"/>
          <w:szCs w:val="28"/>
          <w:lang w:val="uk-UA"/>
        </w:rPr>
        <w:t>з примикаючими виробками</w:t>
      </w:r>
      <w:r w:rsidRPr="004929EE">
        <w:rPr>
          <w:rFonts w:ascii="Times New Roman" w:cs="Times New Roman"/>
          <w:sz w:val="28"/>
          <w:szCs w:val="28"/>
          <w:lang w:val="uk-UA"/>
        </w:rPr>
        <w:t>.</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83" w:name="o448"/>
      <w:bookmarkEnd w:id="383"/>
      <w:r w:rsidRPr="004929EE">
        <w:rPr>
          <w:rFonts w:ascii="Times New Roman" w:cs="Times New Roman"/>
          <w:sz w:val="28"/>
          <w:szCs w:val="28"/>
          <w:lang w:val="uk-UA"/>
        </w:rPr>
        <w:t>22. Заходи, що гарантують безпеку робіт під час посадки покрівлі в очисній виробці, мають вноситися до ТПД.</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84" w:name="o449"/>
      <w:bookmarkEnd w:id="384"/>
      <w:r w:rsidRPr="004929EE">
        <w:rPr>
          <w:rFonts w:ascii="Times New Roman" w:cs="Times New Roman"/>
          <w:sz w:val="28"/>
          <w:szCs w:val="28"/>
          <w:lang w:val="uk-UA"/>
        </w:rPr>
        <w:t>Пересування секцій механізованого кріплення на пластах з кутом падіння понад 35º дозволяється здійснювати у напрямку знизу угору, а в лавах з індивідуальним кріпленням при куті нахилу пласта більше ніж 15º вибивку кріплення в лаві під час посадки покрівлі дозволяється виконувати в напрямку знизу нагору.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85" w:name="o450"/>
      <w:bookmarkEnd w:id="385"/>
      <w:r w:rsidRPr="004929EE">
        <w:rPr>
          <w:rFonts w:ascii="Times New Roman" w:cs="Times New Roman"/>
          <w:sz w:val="28"/>
          <w:szCs w:val="28"/>
          <w:lang w:val="uk-UA"/>
        </w:rPr>
        <w:t>Не дозволяється ведення інших робіт під час посадки покрівлі в лаві на похилих, круто-похилих і крутих пластах нижче місця пересування посадочного кріплення.</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86" w:name="o451"/>
      <w:bookmarkEnd w:id="386"/>
      <w:r w:rsidRPr="004929EE">
        <w:rPr>
          <w:rFonts w:ascii="Times New Roman" w:cs="Times New Roman"/>
          <w:sz w:val="28"/>
          <w:szCs w:val="28"/>
          <w:lang w:val="uk-UA"/>
        </w:rPr>
        <w:t>23. Гірники очисного вибою, що виконують роботи з посадки покрівлі в лавах з індивідуальним кріпленням, повинні перебувати в закріплених місцях. В органному кріпленні мають бути вікна шириною не менше ніж 0,7 м на відстані не більше ніж 5 м одне від одного.</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87" w:name="o452"/>
      <w:bookmarkEnd w:id="387"/>
      <w:r w:rsidRPr="004929EE">
        <w:rPr>
          <w:rFonts w:ascii="Times New Roman" w:cs="Times New Roman"/>
          <w:sz w:val="28"/>
          <w:szCs w:val="28"/>
          <w:lang w:val="uk-UA"/>
        </w:rPr>
        <w:t>У лавах, закріплених дерев’яним кріпленням, на пластах з кутом падіння до 18º дозволяється одночасно з посадкою покрівлі ведення інших робіт (крім підривних робіт і роботи механізмів, що створюють шум) за умови перебування працівників на відстані не менше ніж 30 м від ділянки, наміченої до посадки. У разі посадки покрівлі окремими ділянками, а не одночасно по всій довжині лави, вибивка кріплення та посадка покрівлі мають проводитися послідовно в одному напрямку. Порядок посадки покрівлі окремими ділянками або по всій лаві та заходи щодо безпечного ведення цих робіт визначаються в кожному окремому випадку ТПД виїмкової дільниці.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88" w:name="o453"/>
      <w:bookmarkEnd w:id="388"/>
      <w:r w:rsidRPr="004929EE">
        <w:rPr>
          <w:rFonts w:ascii="Times New Roman" w:cs="Times New Roman"/>
          <w:sz w:val="28"/>
          <w:szCs w:val="28"/>
          <w:lang w:val="uk-UA"/>
        </w:rPr>
        <w:t>У випадку застосування індивідуального металевого вибійного і органного кріплення на пластах з кутом падіння до 25º одночасно з посадкою дозволяється виконання й інших робіт в лаві на відстані від місця посадки, визначеній паспортом, але не меншій ніж 20 м.</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89" w:name="o454"/>
      <w:bookmarkEnd w:id="389"/>
      <w:r w:rsidRPr="004929EE">
        <w:rPr>
          <w:rFonts w:ascii="Times New Roman" w:cs="Times New Roman"/>
          <w:sz w:val="28"/>
          <w:szCs w:val="28"/>
          <w:lang w:val="uk-UA"/>
        </w:rPr>
        <w:t>24. У лавах із плавною посадкою покрівлі або частковою закладкою виробленого простору бутовий штрек має бути закріплений тимчасовим кріпленням протягом не менше ніж 3 м від його вибою і мати закріплений вихід у робочий простір лави. Перед підривкою породи в бутових штреках у робочому просторі лави по лінії відриву породи має бути встановлене окантурювальне органне кріплення.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90" w:name="o455"/>
      <w:bookmarkEnd w:id="390"/>
      <w:r w:rsidRPr="004929EE">
        <w:rPr>
          <w:rFonts w:ascii="Times New Roman" w:cs="Times New Roman"/>
          <w:sz w:val="28"/>
          <w:szCs w:val="28"/>
          <w:lang w:val="uk-UA"/>
        </w:rPr>
        <w:t>У бутових штреках з верхнім підриванням і бурінням шпурів з боку вибою на похилих, круто-похилих і крутих пластах з утворенням бутових смуг самопідбучуванням кріплення може не застосовуватися.</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91" w:name="o456"/>
      <w:bookmarkEnd w:id="391"/>
      <w:r w:rsidRPr="004929EE">
        <w:rPr>
          <w:rFonts w:ascii="Times New Roman" w:cs="Times New Roman"/>
          <w:sz w:val="28"/>
          <w:szCs w:val="28"/>
          <w:lang w:val="uk-UA"/>
        </w:rPr>
        <w:t>25. При слабких, нестійких бічних породах у лавах для забезпечення безпеки робіт необхідно здійснювати затягування покрівлі, а на крутих            пластах – покрівлі та підошви, а також повне затягування нависаючого масиву вугілля з встановленням додаткових стояків кріплення.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92" w:name="o457"/>
      <w:bookmarkEnd w:id="392"/>
      <w:r w:rsidRPr="004929EE">
        <w:rPr>
          <w:rFonts w:ascii="Times New Roman" w:cs="Times New Roman"/>
          <w:sz w:val="28"/>
          <w:szCs w:val="28"/>
          <w:lang w:val="uk-UA"/>
        </w:rPr>
        <w:t>Під час розробки пластів стелеуступними вибоями обов’язкове кріплення вибою із затяжкою ніжок уступів.</w:t>
      </w:r>
    </w:p>
    <w:p w:rsidR="00DB6D79" w:rsidRDefault="00DB6D79"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93" w:name="o458"/>
      <w:bookmarkEnd w:id="393"/>
      <w:r w:rsidRPr="004929EE">
        <w:rPr>
          <w:rFonts w:ascii="Times New Roman" w:cs="Times New Roman"/>
          <w:sz w:val="28"/>
          <w:szCs w:val="28"/>
          <w:lang w:val="uk-UA"/>
        </w:rPr>
        <w:t>26. Кріплення, вибите під час підривних робіт, зарубки й відбою вугілля, перенесення обладнання, а також таке, що вийшло з ладу через деформацію, витоки робочої рідини або втрати деталей, що забезпечують безпеку його обслуговування, має бути відновлене або замінене.</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94" w:name="o459"/>
      <w:bookmarkEnd w:id="394"/>
      <w:r w:rsidRPr="004929EE">
        <w:rPr>
          <w:rFonts w:ascii="Times New Roman" w:cs="Times New Roman"/>
          <w:sz w:val="28"/>
          <w:szCs w:val="28"/>
          <w:lang w:val="uk-UA"/>
        </w:rPr>
        <w:t>27. Видалення дерев’яного кріплення під час посадки покрівлі в лавах необхідно здійснювати дистанційно механізованим або буропідривним способом.</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95" w:name="o460"/>
      <w:bookmarkEnd w:id="395"/>
      <w:r w:rsidRPr="004929EE">
        <w:rPr>
          <w:rFonts w:ascii="Times New Roman" w:cs="Times New Roman"/>
          <w:sz w:val="28"/>
          <w:szCs w:val="28"/>
          <w:lang w:val="uk-UA"/>
        </w:rPr>
        <w:t>28. У випадку затримки обвалення покрівлі більше за встановлений ТПД крок посадки необхідно застосовувати штучне обвалення. При цьому не дозволяється виконувати роботи в лаві з видобутку вугілля до обвалення покрівлі.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396" w:name="o461"/>
      <w:bookmarkEnd w:id="396"/>
      <w:r w:rsidRPr="004929EE">
        <w:rPr>
          <w:rFonts w:ascii="Times New Roman" w:cs="Times New Roman"/>
          <w:sz w:val="28"/>
          <w:szCs w:val="28"/>
          <w:lang w:val="uk-UA"/>
        </w:rPr>
        <w:t>Роботи з підготовки до штучного обвалення покрівлі проводяться за заходами, затвердженими головним інженером шахти.</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Роботи з первинної посадки у лаві з покрівлею, що важко обвалюється проводяться відповідно до рекомендацій постійно діючої комісії з управління гірським тиском, яка утворюється роботодавцем.</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Не дозволяється поєднувати очисні і посадочні роботи в лавах із важко обвалюваною покрівлею довжиною до 100 м, закріплених індивідуальним кріпленням.</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97" w:name="o463"/>
      <w:bookmarkEnd w:id="397"/>
      <w:r w:rsidRPr="004929EE">
        <w:rPr>
          <w:rFonts w:ascii="Times New Roman" w:cs="Times New Roman"/>
          <w:sz w:val="28"/>
          <w:szCs w:val="28"/>
          <w:lang w:val="uk-UA"/>
        </w:rPr>
        <w:t>29. Доробку ціликових запасів вугілля необхідно виконувати згідно з ТПД.</w:t>
      </w:r>
    </w:p>
    <w:p w:rsidR="00DB6D79" w:rsidRDefault="00DB6D79" w:rsidP="00DB6D79">
      <w:pPr>
        <w:spacing w:after="0" w:line="240" w:lineRule="auto"/>
        <w:jc w:val="both"/>
        <w:rPr>
          <w:rFonts w:ascii="Times New Roman" w:cs="Times New Roman"/>
          <w:b/>
          <w:sz w:val="28"/>
          <w:szCs w:val="28"/>
          <w:lang w:val="uk-UA"/>
        </w:rPr>
      </w:pPr>
    </w:p>
    <w:p w:rsidR="00120371" w:rsidRPr="004929EE" w:rsidRDefault="00120371" w:rsidP="00DB6D79">
      <w:pPr>
        <w:spacing w:after="0" w:line="240" w:lineRule="auto"/>
        <w:jc w:val="both"/>
        <w:rPr>
          <w:rFonts w:ascii="Times New Roman" w:cs="Times New Roman"/>
          <w:b/>
          <w:sz w:val="28"/>
          <w:szCs w:val="28"/>
          <w:lang w:val="uk-UA"/>
        </w:rPr>
      </w:pPr>
    </w:p>
    <w:p w:rsidR="00DB6D79" w:rsidRPr="004929EE" w:rsidRDefault="00DB6D79" w:rsidP="00DB6D79">
      <w:pPr>
        <w:spacing w:after="0" w:line="240" w:lineRule="auto"/>
        <w:jc w:val="center"/>
        <w:rPr>
          <w:rFonts w:ascii="Times New Roman" w:cs="Times New Roman"/>
          <w:b/>
          <w:sz w:val="28"/>
          <w:szCs w:val="28"/>
          <w:lang w:val="uk-UA"/>
        </w:rPr>
      </w:pPr>
      <w:bookmarkStart w:id="398" w:name="o464"/>
      <w:bookmarkEnd w:id="398"/>
      <w:r w:rsidRPr="004929EE">
        <w:rPr>
          <w:rFonts w:ascii="Times New Roman" w:cs="Times New Roman"/>
          <w:b/>
          <w:sz w:val="28"/>
          <w:szCs w:val="28"/>
          <w:lang w:val="uk-UA"/>
        </w:rPr>
        <w:t>5. Додаткові вимоги безпеки до розробки пластів, схильних до ГДЯ</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399" w:name="o465"/>
      <w:bookmarkEnd w:id="399"/>
      <w:r w:rsidRPr="004929EE">
        <w:rPr>
          <w:rFonts w:ascii="Times New Roman" w:cs="Times New Roman"/>
          <w:sz w:val="28"/>
          <w:szCs w:val="28"/>
          <w:lang w:val="uk-UA"/>
        </w:rPr>
        <w:t>1. Віднесення пластів до категорій небезпеки за ГДЯ, їх перелік і порядок відпрацювання, розкриття гірничими виробками, ведення підготовчих і очисних робіт, застосування способів прогнозу і запобігання ГДЯ, а також заходів щодо забезпечення безпеки працівників здійснюють відповідно до вимог законодавства.</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00" w:name="o466"/>
      <w:bookmarkEnd w:id="400"/>
      <w:r w:rsidRPr="004929EE">
        <w:rPr>
          <w:rFonts w:ascii="Times New Roman" w:cs="Times New Roman"/>
          <w:sz w:val="28"/>
          <w:szCs w:val="28"/>
          <w:lang w:val="uk-UA"/>
        </w:rPr>
        <w:t xml:space="preserve">2. Проєкти </w:t>
      </w:r>
      <w:r>
        <w:rPr>
          <w:rFonts w:ascii="Times New Roman" w:cs="Times New Roman"/>
          <w:sz w:val="28"/>
          <w:szCs w:val="28"/>
          <w:lang w:val="uk-UA"/>
        </w:rPr>
        <w:t xml:space="preserve">нового </w:t>
      </w:r>
      <w:r w:rsidRPr="004929EE">
        <w:rPr>
          <w:rFonts w:ascii="Times New Roman" w:cs="Times New Roman"/>
          <w:sz w:val="28"/>
          <w:szCs w:val="28"/>
          <w:lang w:val="uk-UA"/>
        </w:rPr>
        <w:t>будівництва і реконструкції шахт, підготовки нових горизонтів, на яких вугільні пласти або породи, схильні до ГДЯ, мають містити розділ, який передбачає технічні та технологічні рішення, спрямовані на створення умов для безпечного та ефективного ведення гірничих робіт на таких пластах.</w:t>
      </w:r>
    </w:p>
    <w:p w:rsidR="00DB6D79" w:rsidRDefault="00DB6D79"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line="240" w:lineRule="auto"/>
        <w:ind w:firstLine="567"/>
        <w:jc w:val="both"/>
        <w:rPr>
          <w:rFonts w:ascii="Times New Roman" w:cs="Times New Roman"/>
          <w:sz w:val="28"/>
          <w:szCs w:val="28"/>
          <w:lang w:val="uk-UA"/>
        </w:rPr>
      </w:pPr>
      <w:r w:rsidRPr="004929EE">
        <w:rPr>
          <w:rFonts w:ascii="Times New Roman" w:cs="Times New Roman"/>
          <w:sz w:val="28"/>
          <w:szCs w:val="28"/>
          <w:lang w:val="uk-UA"/>
        </w:rPr>
        <w:t>3. На шахтах, що розробляють пласти, схильні до ГДЯ, прогноз небезпеки  виникнення ГДЯ та контроль виконання та ефективності заходів їх запобігання повинні проводити спеціальні служби (групи) прогнозу, що підпорядковуються безпосередньо головному інженеру шахти.</w:t>
      </w:r>
    </w:p>
    <w:p w:rsidR="00DB6D79" w:rsidRPr="004929EE" w:rsidRDefault="00DB6D79" w:rsidP="00DB6D79">
      <w:pPr>
        <w:spacing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У разі невеликих обсягів робіт прогнозу і контролю ефективності заходів запобігання ГДЯ можуть створюватись групи прогнозу в складі дільниць ВТБ. Керівником такої групи є заступник начальника дільниці ВТБ. До складу служби (групи) прогнозу повинні входити гірничі майстри і геолог, який призначається наказом директора шахти (уповноваженої особи).</w:t>
      </w:r>
    </w:p>
    <w:p w:rsidR="00120371" w:rsidRDefault="00120371" w:rsidP="00DB6D79">
      <w:pPr>
        <w:spacing w:after="0" w:line="240" w:lineRule="auto"/>
        <w:ind w:firstLine="567"/>
        <w:jc w:val="both"/>
        <w:rPr>
          <w:rFonts w:ascii="Times New Roman" w:cs="Times New Roman"/>
          <w:sz w:val="28"/>
          <w:szCs w:val="28"/>
          <w:lang w:val="uk-UA"/>
        </w:rPr>
      </w:pPr>
      <w:bookmarkStart w:id="401" w:name="o467"/>
      <w:bookmarkEnd w:id="401"/>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4. Для кожного пласта, схильного до ГДЯ, який відпрацьовується в межах шахтного поля, щороку розробляють з урахуванням рекомендацій фахової наукової установи згідно з проведеними НДР комплекс заходів щодо боротьби з цими явищами.</w:t>
      </w:r>
    </w:p>
    <w:p w:rsidR="00DB6D79" w:rsidRPr="004929EE" w:rsidRDefault="00DB6D79" w:rsidP="00DB6D79">
      <w:pPr>
        <w:spacing w:after="0" w:line="240" w:lineRule="auto"/>
        <w:ind w:firstLine="567"/>
        <w:jc w:val="both"/>
        <w:rPr>
          <w:rFonts w:ascii="Times New Roman" w:cs="Times New Roman"/>
          <w:sz w:val="28"/>
          <w:szCs w:val="28"/>
          <w:lang w:val="uk-UA" w:eastAsia="ru-RU"/>
        </w:rPr>
      </w:pPr>
      <w:r w:rsidRPr="004929EE">
        <w:rPr>
          <w:rFonts w:ascii="Times New Roman" w:cs="Times New Roman"/>
          <w:sz w:val="28"/>
          <w:szCs w:val="28"/>
          <w:lang w:val="uk-UA" w:eastAsia="ru-RU"/>
        </w:rPr>
        <w:t>Комплекс заходів щодо боротьби з ГДЯ затверджується головним інженером шахти для діючих виробок до початку календарного року, а для нових виробок – до початку ведення гірничих робіт.</w:t>
      </w:r>
    </w:p>
    <w:p w:rsidR="00DB6D79" w:rsidRPr="004929EE" w:rsidRDefault="00DB6D79" w:rsidP="00DB6D79">
      <w:pPr>
        <w:spacing w:after="0" w:line="240" w:lineRule="auto"/>
        <w:ind w:firstLine="567"/>
        <w:jc w:val="both"/>
        <w:rPr>
          <w:rFonts w:ascii="Times New Roman" w:cs="Times New Roman"/>
          <w:sz w:val="28"/>
          <w:szCs w:val="28"/>
          <w:lang w:val="uk-UA" w:eastAsia="ru-RU"/>
        </w:rPr>
      </w:pPr>
      <w:r w:rsidRPr="004929EE">
        <w:rPr>
          <w:rFonts w:ascii="Times New Roman" w:cs="Times New Roman"/>
          <w:sz w:val="28"/>
          <w:szCs w:val="28"/>
          <w:lang w:val="uk-UA" w:eastAsia="ru-RU"/>
        </w:rPr>
        <w:t>Комплекс заходів щодо боротьби з ГДЯ включають до ТПД з розкриття пластів, проведення та кріплення підготовчих виробок, ведення очисних робіт.</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widowControl w:val="0"/>
        <w:tabs>
          <w:tab w:val="left" w:pos="748"/>
          <w:tab w:val="left" w:pos="6304"/>
        </w:tabs>
        <w:spacing w:after="0" w:line="240" w:lineRule="auto"/>
        <w:ind w:left="-47" w:firstLine="567"/>
        <w:jc w:val="both"/>
        <w:rPr>
          <w:rFonts w:ascii="Times New Roman" w:cs="Times New Roman"/>
          <w:sz w:val="28"/>
          <w:szCs w:val="28"/>
          <w:lang w:val="uk-UA"/>
        </w:rPr>
      </w:pPr>
      <w:bookmarkStart w:id="402" w:name="o469"/>
      <w:bookmarkEnd w:id="402"/>
      <w:r w:rsidRPr="004929EE">
        <w:rPr>
          <w:rFonts w:ascii="Times New Roman" w:cs="Times New Roman"/>
          <w:sz w:val="28"/>
          <w:szCs w:val="28"/>
          <w:lang w:val="uk-UA"/>
        </w:rPr>
        <w:t>5. У</w:t>
      </w:r>
      <w:r w:rsidRPr="004929EE">
        <w:rPr>
          <w:rFonts w:ascii="Times New Roman" w:cs="Times New Roman"/>
          <w:sz w:val="28"/>
          <w:szCs w:val="28"/>
          <w:shd w:val="clear" w:color="auto" w:fill="FFFFFF"/>
          <w:lang w:val="uk-UA" w:eastAsia="uk-UA"/>
        </w:rPr>
        <w:t xml:space="preserve"> випадку розкриття та підготовки шахтних полів з пластами, схильними до ГДЯ, повинно максимально використовуватися випереджальне відпрацювання захисних пластів. </w:t>
      </w:r>
    </w:p>
    <w:p w:rsidR="00DB6D79" w:rsidRPr="004929EE" w:rsidRDefault="00DB6D79" w:rsidP="00DB6D79">
      <w:pPr>
        <w:widowControl w:val="0"/>
        <w:tabs>
          <w:tab w:val="left" w:pos="6304"/>
        </w:tabs>
        <w:spacing w:after="0" w:line="240" w:lineRule="auto"/>
        <w:ind w:left="-47" w:firstLine="567"/>
        <w:jc w:val="both"/>
        <w:rPr>
          <w:rFonts w:ascii="Times New Roman" w:cs="Times New Roman"/>
          <w:sz w:val="28"/>
          <w:szCs w:val="28"/>
          <w:shd w:val="clear" w:color="auto" w:fill="FFFFFF"/>
          <w:lang w:val="uk-UA" w:eastAsia="uk-UA"/>
        </w:rPr>
      </w:pPr>
      <w:r w:rsidRPr="004929EE">
        <w:rPr>
          <w:rFonts w:ascii="Times New Roman" w:cs="Times New Roman"/>
          <w:sz w:val="28"/>
          <w:szCs w:val="28"/>
          <w:shd w:val="clear" w:color="auto" w:fill="FFFFFF"/>
          <w:lang w:val="uk-UA" w:eastAsia="uk-UA"/>
        </w:rPr>
        <w:t>Незахищені вугільні пласти повинні розроблятися із застосуванням способів прогнозу та запобігання ГДЯ, або БПР у режимі струсного підривання.</w:t>
      </w:r>
    </w:p>
    <w:p w:rsidR="00DB6D79" w:rsidRPr="004929EE" w:rsidRDefault="00DB6D79" w:rsidP="00DB6D79">
      <w:pPr>
        <w:spacing w:after="0" w:line="240" w:lineRule="auto"/>
        <w:ind w:left="-47" w:firstLine="567"/>
        <w:jc w:val="both"/>
        <w:rPr>
          <w:rFonts w:ascii="Times New Roman" w:cs="Times New Roman"/>
          <w:sz w:val="28"/>
          <w:szCs w:val="28"/>
          <w:lang w:val="uk-UA"/>
        </w:rPr>
      </w:pPr>
      <w:r w:rsidRPr="004929EE">
        <w:rPr>
          <w:rFonts w:ascii="Times New Roman" w:cs="Times New Roman"/>
          <w:sz w:val="28"/>
          <w:szCs w:val="28"/>
          <w:lang w:val="uk-UA"/>
        </w:rPr>
        <w:t xml:space="preserve">Проведення гірничих виробок по викидонебезпечним пісковикам має здійснюватися із застосуванням прогнозу викидонебезпеки або способу запобігання раптових викидів пісковика і газу, з урахуванням рекомендацій </w:t>
      </w:r>
      <w:r w:rsidRPr="004929EE">
        <w:rPr>
          <w:rFonts w:ascii="Times New Roman" w:cs="Times New Roman"/>
          <w:sz w:val="28"/>
          <w:szCs w:val="28"/>
          <w:lang w:val="uk-UA" w:eastAsia="ru-RU"/>
        </w:rPr>
        <w:t>фахової наукової установи</w:t>
      </w:r>
      <w:r w:rsidRPr="004929EE">
        <w:rPr>
          <w:rFonts w:ascii="Times New Roman" w:cs="Times New Roman"/>
          <w:sz w:val="28"/>
          <w:szCs w:val="28"/>
          <w:lang w:val="uk-UA"/>
        </w:rPr>
        <w:t>.</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Проведення виробок в присічку до виробленого простору очисних вибоїв дозволяється здійснювати без застосування прогнозу і способів запобігання ГДЯ </w:t>
      </w:r>
      <w:r w:rsidRPr="004929EE">
        <w:rPr>
          <w:rFonts w:ascii="Times New Roman" w:cs="Times New Roman"/>
          <w:sz w:val="28"/>
          <w:szCs w:val="28"/>
          <w:lang w:val="uk-UA" w:eastAsia="ru-RU"/>
        </w:rPr>
        <w:t>за результатами проведеної НДР</w:t>
      </w:r>
      <w:r w:rsidRPr="004929EE">
        <w:rPr>
          <w:rFonts w:ascii="Times New Roman" w:cs="Times New Roman"/>
          <w:sz w:val="28"/>
          <w:szCs w:val="28"/>
          <w:lang w:val="uk-UA"/>
        </w:rPr>
        <w:t>.</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Default="00DB6D79" w:rsidP="00DB6D79">
      <w:pPr>
        <w:widowControl w:val="0"/>
        <w:tabs>
          <w:tab w:val="left" w:pos="748"/>
          <w:tab w:val="left" w:pos="6304"/>
        </w:tabs>
        <w:spacing w:after="0" w:line="240" w:lineRule="auto"/>
        <w:ind w:left="-47" w:firstLine="567"/>
        <w:jc w:val="both"/>
        <w:rPr>
          <w:rFonts w:ascii="Times New Roman" w:cs="Times New Roman"/>
          <w:sz w:val="28"/>
          <w:szCs w:val="28"/>
          <w:shd w:val="clear" w:color="auto" w:fill="FFFFFF"/>
          <w:lang w:val="uk-UA" w:eastAsia="uk-UA"/>
        </w:rPr>
      </w:pPr>
      <w:bookmarkStart w:id="403" w:name="o471"/>
      <w:bookmarkEnd w:id="403"/>
      <w:r w:rsidRPr="004929EE">
        <w:rPr>
          <w:rFonts w:ascii="Times New Roman" w:cs="Times New Roman"/>
          <w:sz w:val="28"/>
          <w:szCs w:val="28"/>
          <w:lang w:val="uk-UA"/>
        </w:rPr>
        <w:t>6.</w:t>
      </w:r>
      <w:r w:rsidRPr="004929EE">
        <w:rPr>
          <w:rFonts w:ascii="Times New Roman" w:cs="Times New Roman"/>
          <w:sz w:val="28"/>
          <w:szCs w:val="28"/>
          <w:shd w:val="clear" w:color="auto" w:fill="FFFFFF"/>
          <w:lang w:val="uk-UA" w:eastAsia="uk-UA"/>
        </w:rPr>
        <w:t xml:space="preserve"> Закладення польових виробок необхідно робити на відстані не меншій ніж 5м по нормалі від пластів, схильних до ГДЯ. Дозволяється закладення виробок на меншій відстані з урахуванням рекомендацій фахових наукових установ відповідно до проведених НДР.</w:t>
      </w:r>
    </w:p>
    <w:p w:rsidR="00120371" w:rsidRDefault="00120371" w:rsidP="00DB6D79">
      <w:pPr>
        <w:widowControl w:val="0"/>
        <w:tabs>
          <w:tab w:val="left" w:pos="748"/>
          <w:tab w:val="left" w:pos="6304"/>
        </w:tabs>
        <w:spacing w:after="0" w:line="240" w:lineRule="auto"/>
        <w:ind w:left="-47" w:firstLine="567"/>
        <w:jc w:val="both"/>
        <w:rPr>
          <w:rFonts w:ascii="Times New Roman" w:cs="Times New Roman"/>
          <w:sz w:val="28"/>
          <w:szCs w:val="28"/>
          <w:shd w:val="clear" w:color="auto" w:fill="FFFFFF"/>
          <w:lang w:val="uk-UA" w:eastAsia="uk-UA"/>
        </w:rPr>
      </w:pPr>
    </w:p>
    <w:p w:rsidR="00120371" w:rsidRPr="004929EE" w:rsidRDefault="00120371" w:rsidP="00DB6D79">
      <w:pPr>
        <w:widowControl w:val="0"/>
        <w:tabs>
          <w:tab w:val="left" w:pos="748"/>
          <w:tab w:val="left" w:pos="6304"/>
        </w:tabs>
        <w:spacing w:after="0" w:line="240" w:lineRule="auto"/>
        <w:ind w:left="-47" w:firstLine="567"/>
        <w:jc w:val="both"/>
        <w:rPr>
          <w:rFonts w:ascii="Times New Roman" w:cs="Times New Roman"/>
          <w:sz w:val="28"/>
          <w:szCs w:val="28"/>
          <w:shd w:val="clear" w:color="auto" w:fill="FFFFFF"/>
          <w:lang w:val="uk-UA" w:eastAsia="uk-UA"/>
        </w:rPr>
      </w:pPr>
    </w:p>
    <w:p w:rsidR="00DB6D79" w:rsidRPr="004929EE" w:rsidRDefault="00DB6D79" w:rsidP="00DB6D79">
      <w:pPr>
        <w:widowControl w:val="0"/>
        <w:tabs>
          <w:tab w:val="left" w:pos="748"/>
          <w:tab w:val="left" w:pos="6304"/>
        </w:tabs>
        <w:spacing w:after="0" w:line="240" w:lineRule="auto"/>
        <w:ind w:left="-47" w:firstLine="567"/>
        <w:jc w:val="both"/>
        <w:rPr>
          <w:rFonts w:ascii="Times New Roman" w:cs="Times New Roman"/>
          <w:sz w:val="28"/>
          <w:szCs w:val="28"/>
          <w:shd w:val="clear" w:color="auto" w:fill="FFFFFF"/>
          <w:lang w:val="uk-UA" w:eastAsia="uk-UA"/>
        </w:rPr>
      </w:pPr>
      <w:r w:rsidRPr="004929EE">
        <w:rPr>
          <w:rFonts w:ascii="Times New Roman" w:cs="Times New Roman"/>
          <w:sz w:val="28"/>
          <w:szCs w:val="28"/>
          <w:shd w:val="clear" w:color="auto" w:fill="FFFFFF"/>
          <w:lang w:val="uk-UA" w:eastAsia="uk-UA"/>
        </w:rPr>
        <w:t xml:space="preserve">Якщо польова виробка проводиться буропідривним способом, то при наближенні її до пласта на відстань не менше 3 м по нормалі, необхідно запроваджувати режим струсного підривання. </w:t>
      </w:r>
    </w:p>
    <w:p w:rsidR="00DB6D79" w:rsidRPr="004929EE" w:rsidRDefault="00DB6D79" w:rsidP="00DB6D79">
      <w:pPr>
        <w:widowControl w:val="0"/>
        <w:tabs>
          <w:tab w:val="left" w:pos="748"/>
          <w:tab w:val="left" w:pos="6304"/>
        </w:tabs>
        <w:spacing w:after="0" w:line="240" w:lineRule="auto"/>
        <w:ind w:left="-47" w:firstLine="567"/>
        <w:jc w:val="both"/>
        <w:rPr>
          <w:rFonts w:ascii="Times New Roman" w:cs="Times New Roman"/>
          <w:sz w:val="28"/>
          <w:szCs w:val="28"/>
          <w:lang w:val="uk-UA"/>
        </w:rPr>
      </w:pPr>
      <w:r w:rsidRPr="004929EE">
        <w:rPr>
          <w:rFonts w:ascii="Times New Roman" w:cs="Times New Roman"/>
          <w:sz w:val="28"/>
          <w:szCs w:val="28"/>
          <w:shd w:val="clear" w:color="auto" w:fill="FFFFFF"/>
          <w:lang w:val="uk-UA" w:eastAsia="uk-UA"/>
        </w:rPr>
        <w:t>Прогноз викидонебезпеки пласта при проведенні виробки буропідривним або комбайновим способом, на відстані 3 м і менше по нормалі від вугільного</w:t>
      </w:r>
      <w:r w:rsidRPr="004929EE">
        <w:rPr>
          <w:rFonts w:ascii="Times New Roman" w:cs="Times New Roman"/>
          <w:sz w:val="28"/>
          <w:szCs w:val="28"/>
          <w:lang w:val="uk-UA"/>
        </w:rPr>
        <w:t xml:space="preserve"> пласта, схильного до ГДЯ (на ділянках наближення і віддалення) повинен виконуватися службою (групою) прогнозу.</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04" w:name="o473"/>
      <w:bookmarkEnd w:id="404"/>
      <w:r w:rsidRPr="004929EE">
        <w:rPr>
          <w:rFonts w:ascii="Times New Roman" w:cs="Times New Roman"/>
          <w:sz w:val="28"/>
          <w:szCs w:val="28"/>
          <w:lang w:val="uk-UA"/>
        </w:rPr>
        <w:t>7. На незахищених пластах, схильних до ГДЯ, підготовчі виробки з кутами нахилу понад 10</w:t>
      </w:r>
      <w:r w:rsidRPr="004929EE">
        <w:rPr>
          <w:rFonts w:ascii="Times New Roman" w:cs="Times New Roman"/>
          <w:sz w:val="28"/>
          <w:szCs w:val="28"/>
          <w:vertAlign w:val="superscript"/>
          <w:lang w:val="uk-UA"/>
        </w:rPr>
        <w:t>0</w:t>
      </w:r>
      <w:r w:rsidRPr="004929EE">
        <w:rPr>
          <w:rFonts w:ascii="Times New Roman" w:cs="Times New Roman"/>
          <w:sz w:val="28"/>
          <w:szCs w:val="28"/>
          <w:lang w:val="uk-UA"/>
        </w:rPr>
        <w:t xml:space="preserve"> необхідно проводити в напрямку зверху донизу.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05" w:name="o474"/>
      <w:bookmarkEnd w:id="405"/>
      <w:r w:rsidRPr="004929EE">
        <w:rPr>
          <w:rFonts w:ascii="Times New Roman" w:cs="Times New Roman"/>
          <w:sz w:val="28"/>
          <w:szCs w:val="28"/>
          <w:lang w:val="uk-UA"/>
        </w:rPr>
        <w:t>В аварійних випадках дозволяється проведення виробок з кутами нахилу понад 10</w:t>
      </w:r>
      <w:r w:rsidRPr="004929EE">
        <w:rPr>
          <w:rFonts w:ascii="Times New Roman" w:cs="Times New Roman"/>
          <w:sz w:val="28"/>
          <w:szCs w:val="28"/>
          <w:vertAlign w:val="superscript"/>
          <w:lang w:val="uk-UA"/>
        </w:rPr>
        <w:t>0</w:t>
      </w:r>
      <w:r w:rsidRPr="004929EE">
        <w:rPr>
          <w:rFonts w:ascii="Times New Roman" w:cs="Times New Roman"/>
          <w:sz w:val="28"/>
          <w:szCs w:val="28"/>
          <w:lang w:val="uk-UA"/>
        </w:rPr>
        <w:t xml:space="preserve"> у напрямку знизу угору відбійними молотками із застосуванням способів запобігання ГДЯ з контролем їх ефективності і заходів щодо забезпечення безпеки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06" w:name="o475"/>
      <w:bookmarkEnd w:id="406"/>
      <w:r w:rsidRPr="004929EE">
        <w:rPr>
          <w:rFonts w:ascii="Times New Roman" w:cs="Times New Roman"/>
          <w:sz w:val="28"/>
          <w:szCs w:val="28"/>
          <w:lang w:val="uk-UA"/>
        </w:rPr>
        <w:t>На захищених пластах або ділянках (зонах) похилі виробки можуть проводитися знизу нагору за умови дотримання вимог безпеки для газових шахт.</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07" w:name="o476"/>
      <w:bookmarkEnd w:id="407"/>
      <w:r w:rsidRPr="004929EE">
        <w:rPr>
          <w:rFonts w:ascii="Times New Roman" w:cs="Times New Roman"/>
          <w:sz w:val="28"/>
          <w:szCs w:val="28"/>
          <w:lang w:val="uk-UA"/>
        </w:rPr>
        <w:t>8. Виймання вугілля в очисних вибоях на пологих і похилих пластах, небезпечних за ГДЯ, має здійснюватися вузькозахватними самозарубними комбайнами або струговими установками.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08" w:name="o477"/>
      <w:bookmarkEnd w:id="408"/>
      <w:r w:rsidRPr="004929EE">
        <w:rPr>
          <w:rFonts w:ascii="Times New Roman" w:cs="Times New Roman"/>
          <w:sz w:val="28"/>
          <w:szCs w:val="28"/>
          <w:lang w:val="uk-UA"/>
        </w:rPr>
        <w:t>У небезпечних зонах, встановлених прогнозом, а також на особливо небезпечних щодо ГДЯ пластах або ділянках виймання вугілля вузькозахватними комбайнами виконується в однобічному напрямку.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09" w:name="o478"/>
      <w:bookmarkEnd w:id="409"/>
      <w:r w:rsidRPr="004929EE">
        <w:rPr>
          <w:rFonts w:ascii="Times New Roman" w:cs="Times New Roman"/>
          <w:sz w:val="28"/>
          <w:szCs w:val="28"/>
          <w:lang w:val="uk-UA"/>
        </w:rPr>
        <w:t>На крутих пластах, небезпечних за ГДЯ, виймання вугілля в очисних вибоях необхідно проводити щитовими агрегатами в лавах за падінням, а в лавах за простяганням – комбайнами з дистанційним керуванням або відбійними молотками в стелеуступних (підошвоуступних) вибоях в безпечних за прогнозом зонах.</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10" w:name="o479"/>
      <w:bookmarkEnd w:id="410"/>
      <w:r w:rsidRPr="004929EE">
        <w:rPr>
          <w:rFonts w:ascii="Times New Roman" w:cs="Times New Roman"/>
          <w:sz w:val="28"/>
          <w:szCs w:val="28"/>
          <w:lang w:val="uk-UA"/>
        </w:rPr>
        <w:t>9. Величина випередження очисного вибою вибоєм підготовчої виробки встановлюється залежно від гірничо-геологічних та гірничотехнічних умов відпрацювання вугільних пластів.</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11" w:name="o480"/>
      <w:bookmarkEnd w:id="411"/>
      <w:r w:rsidRPr="004929EE">
        <w:rPr>
          <w:rFonts w:ascii="Times New Roman" w:cs="Times New Roman"/>
          <w:sz w:val="28"/>
          <w:szCs w:val="28"/>
          <w:lang w:val="uk-UA"/>
        </w:rPr>
        <w:t>10. Для виконання локальних способів запобігання ГДЯ і проведення струсного підривання виділяється спеціально відведений час, термін та тривалість якого вказується в ТПД.</w:t>
      </w:r>
    </w:p>
    <w:p w:rsidR="00DB6D79" w:rsidRDefault="00DB6D79"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12" w:name="o481"/>
      <w:bookmarkEnd w:id="412"/>
      <w:r w:rsidRPr="004929EE">
        <w:rPr>
          <w:rFonts w:ascii="Times New Roman" w:cs="Times New Roman"/>
          <w:sz w:val="28"/>
          <w:szCs w:val="28"/>
          <w:lang w:val="uk-UA"/>
        </w:rPr>
        <w:t>11. Управління покрівлею в очисних вибоях на пластах, небезпечних за ГДЯ, має робитися повним обваленням або повним закладанням виробленого простору. Застосування інших способів управління покрівлею дозволяється з урахуванням рекомендацій фахової наукової установи.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13" w:name="o482"/>
      <w:bookmarkEnd w:id="413"/>
      <w:r w:rsidRPr="004929EE">
        <w:rPr>
          <w:rFonts w:ascii="Times New Roman" w:cs="Times New Roman"/>
          <w:sz w:val="28"/>
          <w:szCs w:val="28"/>
          <w:lang w:val="uk-UA"/>
        </w:rPr>
        <w:t>12. За появи ознак, що передують ГДЯ, усі працівники мають бути негайно виведені з виробок у безпечне місце, а електроенергія відключена. Поновлення робіт може відбутися за письмовим допуском головного інженера після оцінки небезпеки виникнення цих явищ і застосування заходів щодо запобігання їм.</w:t>
      </w:r>
    </w:p>
    <w:p w:rsidR="00DB6D79" w:rsidRDefault="00DB6D79" w:rsidP="00DB6D79">
      <w:pPr>
        <w:spacing w:after="0" w:line="240" w:lineRule="auto"/>
        <w:ind w:firstLine="709"/>
        <w:jc w:val="both"/>
        <w:rPr>
          <w:rFonts w:ascii="Times New Roman" w:cs="Times New Roman"/>
          <w:sz w:val="28"/>
          <w:szCs w:val="28"/>
          <w:lang w:val="uk-UA"/>
        </w:rPr>
      </w:pPr>
    </w:p>
    <w:p w:rsidR="00120371" w:rsidRPr="004929EE" w:rsidRDefault="00120371"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jc w:val="center"/>
        <w:rPr>
          <w:rFonts w:ascii="Times New Roman" w:cs="Times New Roman"/>
          <w:b/>
          <w:sz w:val="28"/>
          <w:szCs w:val="28"/>
          <w:lang w:val="uk-UA"/>
        </w:rPr>
      </w:pPr>
      <w:bookmarkStart w:id="414" w:name="o483"/>
      <w:bookmarkEnd w:id="414"/>
      <w:r w:rsidRPr="004929EE">
        <w:rPr>
          <w:rFonts w:ascii="Times New Roman" w:cs="Times New Roman"/>
          <w:b/>
          <w:sz w:val="28"/>
          <w:szCs w:val="28"/>
          <w:lang w:val="uk-UA"/>
        </w:rPr>
        <w:t>6. Утримання, ремонт і погашення виробок</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15" w:name="o484"/>
      <w:bookmarkEnd w:id="415"/>
      <w:r w:rsidRPr="004929EE">
        <w:rPr>
          <w:rFonts w:ascii="Times New Roman" w:cs="Times New Roman"/>
          <w:sz w:val="28"/>
          <w:szCs w:val="28"/>
          <w:lang w:val="uk-UA"/>
        </w:rPr>
        <w:t>1. Технічний стан горизонтальних і похилих діючих виробок має перевірятися посадовими особами дільниць, у веденні яких вони знаходяться гірничими майстрами дільниць – що змінно, начальниками дільниць або їх заступниками (помічниками) – щодобово, гірничими майстрами дільниць ВТБ – під час контролю стану рудникової атмосфери.</w:t>
      </w: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16" w:name="o485"/>
      <w:bookmarkEnd w:id="416"/>
      <w:r w:rsidRPr="004929EE">
        <w:rPr>
          <w:rFonts w:ascii="Times New Roman" w:cs="Times New Roman"/>
          <w:sz w:val="28"/>
          <w:szCs w:val="28"/>
          <w:lang w:val="uk-UA"/>
        </w:rPr>
        <w:t>Усі діючі виробки протягом всього строку експлуатації мають утримуватися в справному стані, чистоті та відповідати вимогам цих Правил.</w:t>
      </w: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17" w:name="o486"/>
      <w:bookmarkEnd w:id="417"/>
      <w:r w:rsidRPr="004929EE">
        <w:rPr>
          <w:rFonts w:ascii="Times New Roman" w:cs="Times New Roman"/>
          <w:sz w:val="28"/>
          <w:szCs w:val="28"/>
          <w:lang w:val="uk-UA"/>
        </w:rPr>
        <w:t>Щорічно маркшейдерська служба станом на 1 число наступного року має проводити облікові та вимірювальні роботи щодо визначення загальної довжини гірничих виробок, у тому числі із незадовільним станом, за перерізом, зазорами, висотою, та виробок з локомотивною відкаткою за профілем рейкових колій. За результатами вимірювальних робіт на шахті повинна бути розроблена програма скорочення гірничих виробок із незадовільним станом.</w:t>
      </w:r>
    </w:p>
    <w:p w:rsidR="00DB6D79" w:rsidRDefault="00DB6D79" w:rsidP="00DB6D79">
      <w:pPr>
        <w:spacing w:after="0" w:line="240" w:lineRule="auto"/>
        <w:ind w:left="-47" w:firstLine="567"/>
        <w:jc w:val="both"/>
        <w:rPr>
          <w:rFonts w:ascii="Times New Roman" w:cs="Times New Roman"/>
          <w:sz w:val="28"/>
          <w:szCs w:val="28"/>
          <w:lang w:val="uk-UA"/>
        </w:rPr>
      </w:pPr>
    </w:p>
    <w:p w:rsidR="00120371" w:rsidRPr="004929EE" w:rsidRDefault="00120371" w:rsidP="00DB6D79">
      <w:pPr>
        <w:spacing w:after="0" w:line="240" w:lineRule="auto"/>
        <w:ind w:left="-47" w:firstLine="567"/>
        <w:jc w:val="both"/>
        <w:rPr>
          <w:rFonts w:ascii="Times New Roman" w:cs="Times New Roman"/>
          <w:sz w:val="28"/>
          <w:szCs w:val="28"/>
          <w:lang w:val="uk-UA"/>
        </w:rPr>
      </w:pP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18" w:name="o487"/>
      <w:bookmarkEnd w:id="418"/>
      <w:r w:rsidRPr="004929EE">
        <w:rPr>
          <w:rFonts w:ascii="Times New Roman" w:cs="Times New Roman"/>
          <w:sz w:val="28"/>
          <w:szCs w:val="28"/>
          <w:lang w:val="uk-UA"/>
        </w:rPr>
        <w:t>2. Керівники дільниць гірничих робіт і гірники зобов’язані вживати негайних заходів щодо відновлення відсутнього, вибитого або порушеного кріплення, а у виробках, що експлуатуються без кріплення або закріплених анкерним кріпленням, – після видалення відшарованих з боків і покрівлі шматків породи і вугілля.</w:t>
      </w: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19" w:name="o488"/>
      <w:bookmarkEnd w:id="419"/>
      <w:r w:rsidRPr="004929EE">
        <w:rPr>
          <w:rFonts w:ascii="Times New Roman" w:cs="Times New Roman"/>
          <w:sz w:val="28"/>
          <w:szCs w:val="28"/>
          <w:lang w:val="uk-UA"/>
        </w:rPr>
        <w:t xml:space="preserve">Кріплення та армування вертикальних, похилих (понад 45º) стволів і свердловин, обладнаних підйомними установками, повинні оглядати: </w:t>
      </w:r>
    </w:p>
    <w:p w:rsidR="00DB6D79" w:rsidRPr="004929EE" w:rsidRDefault="00DB6D79" w:rsidP="00DB6D79">
      <w:pPr>
        <w:spacing w:after="0" w:line="240" w:lineRule="auto"/>
        <w:ind w:left="-47" w:firstLine="567"/>
        <w:jc w:val="both"/>
        <w:rPr>
          <w:rFonts w:ascii="Times New Roman" w:cs="Times New Roman"/>
          <w:sz w:val="28"/>
          <w:szCs w:val="28"/>
          <w:lang w:val="uk-UA"/>
        </w:rPr>
      </w:pPr>
      <w:r w:rsidRPr="004929EE">
        <w:rPr>
          <w:rFonts w:ascii="Times New Roman" w:cs="Times New Roman"/>
          <w:sz w:val="28"/>
          <w:szCs w:val="28"/>
          <w:lang w:val="uk-UA"/>
        </w:rPr>
        <w:t xml:space="preserve">щодоби – призначені особи; </w:t>
      </w:r>
    </w:p>
    <w:p w:rsidR="00DB6D79" w:rsidRPr="004929EE" w:rsidRDefault="00DB6D79" w:rsidP="00DB6D79">
      <w:pPr>
        <w:spacing w:after="0" w:line="240" w:lineRule="auto"/>
        <w:ind w:left="-47" w:firstLine="567"/>
        <w:jc w:val="both"/>
        <w:rPr>
          <w:rFonts w:ascii="Times New Roman" w:cs="Times New Roman"/>
          <w:sz w:val="28"/>
          <w:szCs w:val="28"/>
          <w:lang w:val="uk-UA"/>
        </w:rPr>
      </w:pPr>
      <w:r w:rsidRPr="004929EE">
        <w:rPr>
          <w:rFonts w:ascii="Times New Roman" w:cs="Times New Roman"/>
          <w:sz w:val="28"/>
          <w:szCs w:val="28"/>
          <w:lang w:val="uk-UA"/>
        </w:rPr>
        <w:t>щотижня – механік підйому;</w:t>
      </w:r>
    </w:p>
    <w:p w:rsidR="00DB6D79" w:rsidRPr="004929EE" w:rsidRDefault="00DB6D79" w:rsidP="00DB6D79">
      <w:pPr>
        <w:spacing w:after="0" w:line="240" w:lineRule="auto"/>
        <w:ind w:left="-47" w:firstLine="567"/>
        <w:jc w:val="both"/>
        <w:rPr>
          <w:rFonts w:ascii="Times New Roman" w:cs="Times New Roman"/>
          <w:sz w:val="28"/>
          <w:szCs w:val="28"/>
          <w:lang w:val="uk-UA"/>
        </w:rPr>
      </w:pPr>
      <w:r w:rsidRPr="004929EE">
        <w:rPr>
          <w:rFonts w:ascii="Times New Roman" w:cs="Times New Roman"/>
          <w:sz w:val="28"/>
          <w:szCs w:val="28"/>
          <w:lang w:val="uk-UA"/>
        </w:rPr>
        <w:t>щомісяця – головний механік;</w:t>
      </w:r>
    </w:p>
    <w:p w:rsidR="00DB6D79" w:rsidRPr="004929EE" w:rsidRDefault="00DB6D79" w:rsidP="00DB6D79">
      <w:pPr>
        <w:spacing w:after="0" w:line="240" w:lineRule="auto"/>
        <w:ind w:left="-47" w:firstLine="567"/>
        <w:jc w:val="both"/>
        <w:rPr>
          <w:rFonts w:ascii="Times New Roman" w:cs="Times New Roman"/>
          <w:sz w:val="28"/>
          <w:szCs w:val="28"/>
          <w:lang w:val="uk-UA"/>
        </w:rPr>
      </w:pPr>
      <w:r w:rsidRPr="004929EE">
        <w:rPr>
          <w:rFonts w:ascii="Times New Roman" w:cs="Times New Roman"/>
          <w:sz w:val="28"/>
          <w:szCs w:val="28"/>
          <w:lang w:val="uk-UA"/>
        </w:rPr>
        <w:t>щокварталу – головний інженер шахти.</w:t>
      </w:r>
    </w:p>
    <w:p w:rsidR="00120371" w:rsidRDefault="00120371" w:rsidP="00DB6D79">
      <w:pPr>
        <w:spacing w:after="0" w:line="240" w:lineRule="auto"/>
        <w:ind w:left="-47" w:firstLine="567"/>
        <w:jc w:val="both"/>
        <w:rPr>
          <w:rFonts w:ascii="Times New Roman" w:cs="Times New Roman"/>
          <w:sz w:val="28"/>
          <w:szCs w:val="28"/>
          <w:lang w:val="uk-UA"/>
        </w:rPr>
      </w:pPr>
      <w:bookmarkStart w:id="420" w:name="o489"/>
      <w:bookmarkEnd w:id="420"/>
    </w:p>
    <w:p w:rsidR="00120371" w:rsidRDefault="00120371" w:rsidP="00DB6D79">
      <w:pPr>
        <w:spacing w:after="0" w:line="240" w:lineRule="auto"/>
        <w:ind w:left="-47" w:firstLine="567"/>
        <w:jc w:val="both"/>
        <w:rPr>
          <w:rFonts w:ascii="Times New Roman" w:cs="Times New Roman"/>
          <w:sz w:val="28"/>
          <w:szCs w:val="28"/>
          <w:lang w:val="uk-UA"/>
        </w:rPr>
      </w:pPr>
    </w:p>
    <w:p w:rsidR="00120371" w:rsidRDefault="00120371" w:rsidP="00DB6D79">
      <w:pPr>
        <w:spacing w:after="0" w:line="240" w:lineRule="auto"/>
        <w:ind w:left="-47" w:firstLine="567"/>
        <w:jc w:val="both"/>
        <w:rPr>
          <w:rFonts w:ascii="Times New Roman" w:cs="Times New Roman"/>
          <w:sz w:val="28"/>
          <w:szCs w:val="28"/>
          <w:lang w:val="uk-UA"/>
        </w:rPr>
      </w:pPr>
    </w:p>
    <w:p w:rsidR="00DB6D79" w:rsidRPr="004929EE" w:rsidRDefault="00DB6D79" w:rsidP="00DB6D79">
      <w:pPr>
        <w:spacing w:after="0" w:line="240" w:lineRule="auto"/>
        <w:ind w:left="-47" w:firstLine="567"/>
        <w:jc w:val="both"/>
        <w:rPr>
          <w:rFonts w:ascii="Times New Roman" w:cs="Times New Roman"/>
          <w:sz w:val="28"/>
          <w:szCs w:val="28"/>
          <w:lang w:val="uk-UA"/>
        </w:rPr>
      </w:pPr>
      <w:r w:rsidRPr="004929EE">
        <w:rPr>
          <w:rFonts w:ascii="Times New Roman" w:cs="Times New Roman"/>
          <w:sz w:val="28"/>
          <w:szCs w:val="28"/>
          <w:lang w:val="uk-UA"/>
        </w:rPr>
        <w:t>Кріплення похилих (до 45º) стволів що змінно повинні оглядати гірничі майстри, щодоби – начальники дільниць або їх заступники (помічники), у веденні яких знаходяться виробки, щокварталу – головний інженер шахти. Результати огляду і вжиті заходи щодо усунення порушень заносяться перевіряльниками у Книгу огляду стволів шахт, яка наведена у додатку 3 до цих Правил.</w:t>
      </w: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21" w:name="o490"/>
      <w:bookmarkEnd w:id="421"/>
      <w:r w:rsidRPr="004929EE">
        <w:rPr>
          <w:rFonts w:ascii="Times New Roman" w:cs="Times New Roman"/>
          <w:sz w:val="28"/>
          <w:szCs w:val="28"/>
          <w:lang w:val="uk-UA"/>
        </w:rPr>
        <w:t>У період будівництва (реконструкції, поглиблення) шахти кріплення та армування стволів під час їх проходження, поглиблення та експлуатації мають бути оглянуті головним інженером шахтопрохідницької організації не рідше одного разу на місяць. Крім того, армування повинен оглядати головний механік не рідше двох разів на місяць, а механік підйому – не рідше одного разу на тиждень.</w:t>
      </w: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22" w:name="o491"/>
      <w:bookmarkEnd w:id="422"/>
      <w:r w:rsidRPr="004929EE">
        <w:rPr>
          <w:rFonts w:ascii="Times New Roman" w:cs="Times New Roman"/>
          <w:sz w:val="28"/>
          <w:szCs w:val="28"/>
          <w:lang w:val="uk-UA"/>
        </w:rPr>
        <w:t>У проєктах  будівництва стволів шахт має бути передбачено спостереження за станом кріплення в процесі будівництва за допомогою контрольно-вимірювальних приладів. Спостереження за станом кріплення покладається на маркшейдерську службу суб’єкта господарювання, що здійснює будівництво.</w:t>
      </w: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23" w:name="o492"/>
      <w:bookmarkEnd w:id="423"/>
      <w:r w:rsidRPr="004929EE">
        <w:rPr>
          <w:rFonts w:ascii="Times New Roman" w:cs="Times New Roman"/>
          <w:sz w:val="28"/>
          <w:szCs w:val="28"/>
          <w:lang w:val="uk-UA"/>
        </w:rPr>
        <w:t>У вертикальних стволах у терміни, які встановлені головним інженером шахти, але не рідше одного разу на два роки, необхідно проводити виміри зазорів і профільну зйомку армування ствола. За резолюцією головного інженера, результати вимірів передаються головному механіку.</w:t>
      </w:r>
    </w:p>
    <w:p w:rsidR="00DB6D79" w:rsidRDefault="00DB6D79" w:rsidP="00DB6D79">
      <w:pPr>
        <w:spacing w:after="0" w:line="240" w:lineRule="auto"/>
        <w:ind w:left="-47" w:firstLine="567"/>
        <w:jc w:val="both"/>
        <w:rPr>
          <w:rFonts w:ascii="Times New Roman" w:cs="Times New Roman"/>
          <w:sz w:val="28"/>
          <w:szCs w:val="28"/>
          <w:lang w:val="uk-UA"/>
        </w:rPr>
      </w:pPr>
    </w:p>
    <w:p w:rsidR="00120371" w:rsidRPr="004929EE" w:rsidRDefault="00120371" w:rsidP="00DB6D79">
      <w:pPr>
        <w:spacing w:after="0" w:line="240" w:lineRule="auto"/>
        <w:ind w:left="-47" w:firstLine="567"/>
        <w:jc w:val="both"/>
        <w:rPr>
          <w:rFonts w:ascii="Times New Roman" w:cs="Times New Roman"/>
          <w:sz w:val="28"/>
          <w:szCs w:val="28"/>
          <w:lang w:val="uk-UA"/>
        </w:rPr>
      </w:pP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24" w:name="o493"/>
      <w:bookmarkEnd w:id="424"/>
      <w:r w:rsidRPr="004929EE">
        <w:rPr>
          <w:rFonts w:ascii="Times New Roman" w:cs="Times New Roman"/>
          <w:sz w:val="28"/>
          <w:szCs w:val="28"/>
          <w:lang w:val="uk-UA"/>
        </w:rPr>
        <w:t xml:space="preserve">3. </w:t>
      </w:r>
      <w:bookmarkStart w:id="425" w:name="o494"/>
      <w:bookmarkEnd w:id="425"/>
      <w:r w:rsidRPr="004929EE">
        <w:rPr>
          <w:rFonts w:ascii="Times New Roman" w:cs="Times New Roman"/>
          <w:sz w:val="28"/>
          <w:szCs w:val="28"/>
          <w:lang w:val="uk-UA"/>
        </w:rPr>
        <w:t>Перекріплення виробок необхідно виконувати за ТПД, затвердженою директором або головним інженером шахти з попереднім ознайомленням гірничих майстрів і працівників під підпис перед початком робіт. Перекріплення сполучень штреків із квершлагами, бремсбергами, уклонами, камерами, хідниками мають робитися в присутності змінного керівника робіт на дільниці.</w:t>
      </w:r>
    </w:p>
    <w:p w:rsidR="00DB6D79" w:rsidRPr="004929EE" w:rsidRDefault="00DB6D79" w:rsidP="00DB6D79">
      <w:pPr>
        <w:spacing w:after="0" w:line="240" w:lineRule="auto"/>
        <w:ind w:left="-47" w:firstLine="567"/>
        <w:jc w:val="both"/>
        <w:rPr>
          <w:rFonts w:ascii="Times New Roman" w:cs="Times New Roman"/>
          <w:sz w:val="28"/>
          <w:szCs w:val="28"/>
          <w:lang w:val="uk-UA"/>
        </w:rPr>
      </w:pPr>
      <w:r w:rsidRPr="004929EE">
        <w:rPr>
          <w:rFonts w:ascii="Times New Roman" w:cs="Times New Roman"/>
          <w:sz w:val="28"/>
          <w:szCs w:val="28"/>
          <w:lang w:val="uk-UA"/>
        </w:rPr>
        <w:t>Під час перекріплення та ремонтних робіт у горизонтальних виробках з локомотивною відкаткою мають бути виставлені світлові сигнали та попереджувальні знаки “Ремонтні роботи” на відстані довжини гальмівного шляху, але не менше ніж 80 м в обидва боки від місця роботи. Не дозволяється знімати сигнали і знаки, що відгороджують місце перекріплення виробок і ремонтних робіт, до повного їх закінчення та перевірки стану колій.</w:t>
      </w: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26" w:name="o495"/>
      <w:bookmarkEnd w:id="426"/>
      <w:r w:rsidRPr="004929EE">
        <w:rPr>
          <w:rFonts w:ascii="Times New Roman" w:cs="Times New Roman"/>
          <w:sz w:val="28"/>
          <w:szCs w:val="28"/>
          <w:lang w:val="uk-UA"/>
        </w:rPr>
        <w:t>У випадку перекріплення виробки з метою збільшення її поперечного перерізу або у разі заміни кріплення, що стало непридатним, не дозволяється одночасно видаляти понад дві рами (арок). Рами (арки), що знаходяться спереду та позаду тих, що видаляють, мають бути тимчасово посилені розпірками або стояками та розшиті не менше ніж по п’ять рам в обидва боки.</w:t>
      </w:r>
    </w:p>
    <w:p w:rsidR="00DB6D79" w:rsidRDefault="00DB6D79" w:rsidP="00DB6D79">
      <w:pPr>
        <w:spacing w:after="0" w:line="240" w:lineRule="auto"/>
        <w:ind w:left="-47" w:firstLine="567"/>
        <w:jc w:val="both"/>
        <w:rPr>
          <w:rFonts w:ascii="Times New Roman" w:cs="Times New Roman"/>
          <w:sz w:val="28"/>
          <w:szCs w:val="28"/>
          <w:lang w:val="uk-UA"/>
        </w:rPr>
      </w:pPr>
    </w:p>
    <w:p w:rsidR="00120371" w:rsidRDefault="00120371" w:rsidP="00DB6D79">
      <w:pPr>
        <w:spacing w:after="0" w:line="240" w:lineRule="auto"/>
        <w:ind w:left="-47" w:firstLine="567"/>
        <w:jc w:val="both"/>
        <w:rPr>
          <w:rFonts w:ascii="Times New Roman" w:cs="Times New Roman"/>
          <w:sz w:val="28"/>
          <w:szCs w:val="28"/>
          <w:lang w:val="uk-UA"/>
        </w:rPr>
      </w:pPr>
    </w:p>
    <w:p w:rsidR="00120371" w:rsidRDefault="00120371" w:rsidP="00DB6D79">
      <w:pPr>
        <w:spacing w:after="0" w:line="240" w:lineRule="auto"/>
        <w:ind w:left="-47" w:firstLine="567"/>
        <w:jc w:val="both"/>
        <w:rPr>
          <w:rFonts w:ascii="Times New Roman" w:cs="Times New Roman"/>
          <w:sz w:val="28"/>
          <w:szCs w:val="28"/>
          <w:lang w:val="uk-UA"/>
        </w:rPr>
      </w:pPr>
    </w:p>
    <w:p w:rsidR="00120371" w:rsidRDefault="00120371" w:rsidP="00DB6D79">
      <w:pPr>
        <w:spacing w:after="0" w:line="240" w:lineRule="auto"/>
        <w:ind w:left="-47" w:firstLine="567"/>
        <w:jc w:val="both"/>
        <w:rPr>
          <w:rFonts w:ascii="Times New Roman" w:cs="Times New Roman"/>
          <w:sz w:val="28"/>
          <w:szCs w:val="28"/>
          <w:lang w:val="uk-UA"/>
        </w:rPr>
      </w:pPr>
    </w:p>
    <w:p w:rsidR="00120371" w:rsidRDefault="00120371" w:rsidP="00DB6D79">
      <w:pPr>
        <w:spacing w:after="0" w:line="240" w:lineRule="auto"/>
        <w:ind w:left="-47" w:firstLine="567"/>
        <w:jc w:val="both"/>
        <w:rPr>
          <w:rFonts w:ascii="Times New Roman" w:cs="Times New Roman"/>
          <w:sz w:val="28"/>
          <w:szCs w:val="28"/>
          <w:lang w:val="uk-UA"/>
        </w:rPr>
      </w:pPr>
    </w:p>
    <w:p w:rsidR="00120371" w:rsidRDefault="00120371" w:rsidP="00DB6D79">
      <w:pPr>
        <w:spacing w:after="0" w:line="240" w:lineRule="auto"/>
        <w:ind w:left="-47" w:firstLine="567"/>
        <w:jc w:val="both"/>
        <w:rPr>
          <w:rFonts w:ascii="Times New Roman" w:cs="Times New Roman"/>
          <w:sz w:val="28"/>
          <w:szCs w:val="28"/>
          <w:lang w:val="uk-UA"/>
        </w:rPr>
      </w:pP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27" w:name="o496"/>
      <w:bookmarkEnd w:id="427"/>
      <w:r w:rsidRPr="004929EE">
        <w:rPr>
          <w:rFonts w:ascii="Times New Roman" w:cs="Times New Roman"/>
          <w:sz w:val="28"/>
          <w:szCs w:val="28"/>
          <w:lang w:val="uk-UA"/>
        </w:rPr>
        <w:t>4. Роботи з ліквідації завалів в очисних і підготовчих виробках (незалежно від розміру завалу по довжині виробки) мають виконуватись за спеціальними заходами, затвердженими головним інженером шахти. Місця завалів наносяться на плани гірничих виробок.</w:t>
      </w: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28" w:name="o497"/>
      <w:bookmarkEnd w:id="428"/>
      <w:r w:rsidRPr="004929EE">
        <w:rPr>
          <w:rFonts w:ascii="Times New Roman" w:cs="Times New Roman"/>
          <w:sz w:val="28"/>
          <w:szCs w:val="28"/>
          <w:lang w:val="uk-UA"/>
        </w:rPr>
        <w:t>Під час розбирання завалів з порожнечами в покрівлі прибирання породи та відновлення кріплення слід проводити під запобіжним помостом, конструкція якого визначається ТПД. Кріплення виробки від останньої рами перед завалом має бути посилене на відстань, не меншу за шестиразову величину відстані від центра верхняка на непорушеній ділянці виробки до купола вивалу породи в завалі.</w:t>
      </w: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29" w:name="o498"/>
      <w:bookmarkEnd w:id="429"/>
      <w:r w:rsidRPr="004929EE">
        <w:rPr>
          <w:rFonts w:ascii="Times New Roman" w:cs="Times New Roman"/>
          <w:sz w:val="28"/>
          <w:szCs w:val="28"/>
          <w:lang w:val="uk-UA"/>
        </w:rPr>
        <w:t>У разі суцільного завалу виробок до робіт щодо їх відновлення допускаються не менше двох досвідчених кріпильників, що мають досвід роботи на відновленні виробок не менше двох років. Роботи виконуються в присутності посадових осіб дільниці або шахти.</w:t>
      </w: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30" w:name="o499"/>
      <w:bookmarkEnd w:id="430"/>
      <w:r w:rsidRPr="004929EE">
        <w:rPr>
          <w:rFonts w:ascii="Times New Roman" w:cs="Times New Roman"/>
          <w:sz w:val="28"/>
          <w:szCs w:val="28"/>
          <w:lang w:val="uk-UA"/>
        </w:rPr>
        <w:t>Під час розбирання завалів і відновлення старих виробок у першочерговому порядку забезпечується провітрювання місця робіт і ведення постійного контролю за газами метаном та діоксидом вуглецю.</w:t>
      </w:r>
    </w:p>
    <w:p w:rsidR="00DB6D79" w:rsidRDefault="00DB6D79" w:rsidP="00DB6D79">
      <w:pPr>
        <w:spacing w:after="0" w:line="240" w:lineRule="auto"/>
        <w:ind w:left="-47" w:firstLine="567"/>
        <w:jc w:val="both"/>
        <w:rPr>
          <w:rFonts w:ascii="Times New Roman" w:cs="Times New Roman"/>
          <w:sz w:val="28"/>
          <w:szCs w:val="28"/>
          <w:lang w:val="uk-UA"/>
        </w:rPr>
      </w:pPr>
    </w:p>
    <w:p w:rsidR="00120371" w:rsidRPr="004929EE" w:rsidRDefault="00120371" w:rsidP="00DB6D79">
      <w:pPr>
        <w:spacing w:after="0" w:line="240" w:lineRule="auto"/>
        <w:ind w:left="-47" w:firstLine="567"/>
        <w:jc w:val="both"/>
        <w:rPr>
          <w:rFonts w:ascii="Times New Roman" w:cs="Times New Roman"/>
          <w:sz w:val="28"/>
          <w:szCs w:val="28"/>
          <w:lang w:val="uk-UA"/>
        </w:rPr>
      </w:pP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31" w:name="o500"/>
      <w:bookmarkEnd w:id="431"/>
      <w:r w:rsidRPr="004929EE">
        <w:rPr>
          <w:rFonts w:ascii="Times New Roman" w:cs="Times New Roman"/>
          <w:sz w:val="28"/>
          <w:szCs w:val="28"/>
          <w:lang w:val="uk-UA"/>
        </w:rPr>
        <w:t>5. Під час проведення ремонтних робіт у вертикальних і похилих виробках не дозволяється підіймання (опускання) і пересування у них працівників, не зайнятих ремонтом виробок. Не дозволяється одночасне проведення ремонтних робіт у зазначених виробках більше ніж в одному місці. Ця вимога не діє у виробках, які мають кут падіння до 18º.</w:t>
      </w: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32" w:name="o501"/>
      <w:bookmarkEnd w:id="432"/>
      <w:r w:rsidRPr="004929EE">
        <w:rPr>
          <w:rFonts w:ascii="Times New Roman" w:cs="Times New Roman"/>
          <w:sz w:val="28"/>
          <w:szCs w:val="28"/>
          <w:lang w:val="uk-UA"/>
        </w:rPr>
        <w:t>У місцях опускання і підіймання вантажів, призначених для ремонту стволів, уклонів і бремсбергів, має бути сигналізація між особами, які приймають вантаж, і рукоятником-сигналістом або машиністом підйомної установки.</w:t>
      </w: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33" w:name="o502"/>
      <w:bookmarkEnd w:id="433"/>
      <w:r w:rsidRPr="004929EE">
        <w:rPr>
          <w:rFonts w:ascii="Times New Roman" w:cs="Times New Roman"/>
          <w:sz w:val="28"/>
          <w:szCs w:val="28"/>
          <w:lang w:val="uk-UA"/>
        </w:rPr>
        <w:t>Посадова особа шахти, відповідальна за ремонт, повинна ретельно оглянути ствол після виконання робіт з його ремонту. Також мають бути проведені контрольні опускання і підіймання посудин в стволі без перебування в них працівників і вантажів.</w:t>
      </w:r>
    </w:p>
    <w:p w:rsidR="00DB6D79" w:rsidRDefault="00DB6D79" w:rsidP="00DB6D79">
      <w:pPr>
        <w:spacing w:after="0" w:line="240" w:lineRule="auto"/>
        <w:ind w:left="-47" w:firstLine="567"/>
        <w:jc w:val="both"/>
        <w:rPr>
          <w:rFonts w:ascii="Times New Roman" w:cs="Times New Roman"/>
          <w:sz w:val="28"/>
          <w:szCs w:val="28"/>
          <w:lang w:val="uk-UA"/>
        </w:rPr>
      </w:pPr>
    </w:p>
    <w:p w:rsidR="00120371" w:rsidRPr="004929EE" w:rsidRDefault="00120371" w:rsidP="00DB6D79">
      <w:pPr>
        <w:spacing w:after="0" w:line="240" w:lineRule="auto"/>
        <w:ind w:left="-47" w:firstLine="567"/>
        <w:jc w:val="both"/>
        <w:rPr>
          <w:rFonts w:ascii="Times New Roman" w:cs="Times New Roman"/>
          <w:sz w:val="28"/>
          <w:szCs w:val="28"/>
          <w:lang w:val="uk-UA"/>
        </w:rPr>
      </w:pP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34" w:name="o503"/>
      <w:bookmarkEnd w:id="434"/>
      <w:r w:rsidRPr="004929EE">
        <w:rPr>
          <w:rFonts w:ascii="Times New Roman" w:cs="Times New Roman"/>
          <w:sz w:val="28"/>
          <w:szCs w:val="28"/>
          <w:lang w:val="uk-UA"/>
        </w:rPr>
        <w:t>6. Ремонт похилих відкотних виробок з нескінченою відкаткою дозволяється робити тільки якщо канат звільнено від вагонеток. Дозволяється залишати в похилій частині виробки вагонетки, призначені для її ремонту, за умови надійного їх закріплення, а у виробках з кінцевою канатною відкаткою, крім того, за умови прикріплення їх до тягового каната.</w:t>
      </w:r>
    </w:p>
    <w:p w:rsidR="00DB6D79" w:rsidRDefault="00DB6D79" w:rsidP="00DB6D79">
      <w:pPr>
        <w:spacing w:after="0" w:line="240" w:lineRule="auto"/>
        <w:ind w:left="-47" w:firstLine="567"/>
        <w:jc w:val="both"/>
        <w:rPr>
          <w:rFonts w:ascii="Times New Roman" w:cs="Times New Roman"/>
          <w:sz w:val="28"/>
          <w:szCs w:val="28"/>
          <w:lang w:val="uk-UA"/>
        </w:rPr>
      </w:pPr>
    </w:p>
    <w:p w:rsidR="00120371" w:rsidRDefault="00120371" w:rsidP="00DB6D79">
      <w:pPr>
        <w:spacing w:after="0" w:line="240" w:lineRule="auto"/>
        <w:ind w:left="-47" w:firstLine="567"/>
        <w:jc w:val="both"/>
        <w:rPr>
          <w:rFonts w:ascii="Times New Roman" w:cs="Times New Roman"/>
          <w:sz w:val="28"/>
          <w:szCs w:val="28"/>
          <w:lang w:val="uk-UA"/>
        </w:rPr>
      </w:pPr>
    </w:p>
    <w:p w:rsidR="00120371" w:rsidRDefault="00120371" w:rsidP="00DB6D79">
      <w:pPr>
        <w:spacing w:after="0" w:line="240" w:lineRule="auto"/>
        <w:ind w:left="-47" w:firstLine="567"/>
        <w:jc w:val="both"/>
        <w:rPr>
          <w:rFonts w:ascii="Times New Roman" w:cs="Times New Roman"/>
          <w:sz w:val="28"/>
          <w:szCs w:val="28"/>
          <w:lang w:val="uk-UA"/>
        </w:rPr>
      </w:pPr>
    </w:p>
    <w:p w:rsidR="00120371" w:rsidRDefault="00120371" w:rsidP="00DB6D79">
      <w:pPr>
        <w:spacing w:after="0" w:line="240" w:lineRule="auto"/>
        <w:ind w:left="-47" w:firstLine="567"/>
        <w:jc w:val="both"/>
        <w:rPr>
          <w:rFonts w:ascii="Times New Roman" w:cs="Times New Roman"/>
          <w:sz w:val="28"/>
          <w:szCs w:val="28"/>
          <w:lang w:val="uk-UA"/>
        </w:rPr>
      </w:pPr>
    </w:p>
    <w:p w:rsidR="00120371" w:rsidRPr="004929EE" w:rsidRDefault="00120371" w:rsidP="00DB6D79">
      <w:pPr>
        <w:spacing w:after="0" w:line="240" w:lineRule="auto"/>
        <w:ind w:left="-47" w:firstLine="567"/>
        <w:jc w:val="both"/>
        <w:rPr>
          <w:rFonts w:ascii="Times New Roman" w:cs="Times New Roman"/>
          <w:sz w:val="28"/>
          <w:szCs w:val="28"/>
          <w:lang w:val="uk-UA"/>
        </w:rPr>
      </w:pP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35" w:name="o504"/>
      <w:bookmarkEnd w:id="435"/>
      <w:r w:rsidRPr="004929EE">
        <w:rPr>
          <w:rFonts w:ascii="Times New Roman" w:cs="Times New Roman"/>
          <w:sz w:val="28"/>
          <w:szCs w:val="28"/>
          <w:lang w:val="uk-UA"/>
        </w:rPr>
        <w:t>7. У проєкті ремонту ствола необхідно передбачити:</w:t>
      </w: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36" w:name="o505"/>
      <w:bookmarkEnd w:id="436"/>
      <w:r w:rsidRPr="004929EE">
        <w:rPr>
          <w:rFonts w:ascii="Times New Roman" w:cs="Times New Roman"/>
          <w:sz w:val="28"/>
          <w:szCs w:val="28"/>
          <w:lang w:val="uk-UA"/>
        </w:rPr>
        <w:t>перекриття ствола нижче місця проведення ремонту запобіжним помостом, що перешкоджає падінню предметів у ствол;</w:t>
      </w: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37" w:name="o506"/>
      <w:bookmarkEnd w:id="437"/>
      <w:r w:rsidRPr="004929EE">
        <w:rPr>
          <w:rFonts w:ascii="Times New Roman" w:cs="Times New Roman"/>
          <w:sz w:val="28"/>
          <w:szCs w:val="28"/>
          <w:lang w:val="uk-UA"/>
        </w:rPr>
        <w:t>перекриття ствола вище місця проведення ремонту на висоті не більше ніж 5 м запобіжним помостом, що перешкоджає падінню предметів зверху;</w:t>
      </w: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38" w:name="o507"/>
      <w:bookmarkEnd w:id="438"/>
      <w:r w:rsidRPr="004929EE">
        <w:rPr>
          <w:rFonts w:ascii="Times New Roman" w:cs="Times New Roman"/>
          <w:sz w:val="28"/>
          <w:szCs w:val="28"/>
          <w:lang w:val="uk-UA"/>
        </w:rPr>
        <w:t>під час проведення робіт із закріпленого нерухомого або підвісного помосту має бути передбачене з’єднання їх підвісними драбинами з помостом сходового відділення.</w:t>
      </w: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39" w:name="o508"/>
      <w:bookmarkEnd w:id="439"/>
      <w:r w:rsidRPr="004929EE">
        <w:rPr>
          <w:rFonts w:ascii="Times New Roman" w:cs="Times New Roman"/>
          <w:sz w:val="28"/>
          <w:szCs w:val="28"/>
          <w:lang w:val="uk-UA"/>
        </w:rPr>
        <w:t>Працівники, які виконують ремонт ствола, зобов’язані користуватися запобіжними поясами.</w:t>
      </w: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40" w:name="o509"/>
      <w:bookmarkEnd w:id="440"/>
      <w:r w:rsidRPr="004929EE">
        <w:rPr>
          <w:rFonts w:ascii="Times New Roman" w:cs="Times New Roman"/>
          <w:sz w:val="28"/>
          <w:szCs w:val="28"/>
          <w:lang w:val="uk-UA"/>
        </w:rPr>
        <w:t>Не допускається виконання робіт з ремонту і обслуговування стволів поодинці.</w:t>
      </w:r>
    </w:p>
    <w:p w:rsidR="00DB6D79" w:rsidRDefault="00DB6D79" w:rsidP="00DB6D79">
      <w:pPr>
        <w:spacing w:after="0" w:line="240" w:lineRule="auto"/>
        <w:ind w:left="-47" w:firstLine="567"/>
        <w:jc w:val="both"/>
        <w:rPr>
          <w:rFonts w:ascii="Times New Roman" w:cs="Times New Roman"/>
          <w:sz w:val="28"/>
          <w:szCs w:val="28"/>
          <w:lang w:val="uk-UA"/>
        </w:rPr>
      </w:pPr>
    </w:p>
    <w:p w:rsidR="00120371" w:rsidRPr="004929EE" w:rsidRDefault="00120371" w:rsidP="00DB6D79">
      <w:pPr>
        <w:spacing w:after="0" w:line="240" w:lineRule="auto"/>
        <w:ind w:left="-47" w:firstLine="567"/>
        <w:jc w:val="both"/>
        <w:rPr>
          <w:rFonts w:ascii="Times New Roman" w:cs="Times New Roman"/>
          <w:sz w:val="28"/>
          <w:szCs w:val="28"/>
          <w:lang w:val="uk-UA"/>
        </w:rPr>
      </w:pP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41" w:name="o510"/>
      <w:bookmarkEnd w:id="441"/>
      <w:r w:rsidRPr="004929EE">
        <w:rPr>
          <w:rFonts w:ascii="Times New Roman" w:cs="Times New Roman"/>
          <w:sz w:val="28"/>
          <w:szCs w:val="28"/>
          <w:lang w:val="uk-UA"/>
        </w:rPr>
        <w:t>8. Під час проведення будь-яких робіт у зумпфі рух підйомних посудин у стволі цілком припиняється, а працівники в зумпфі мають бути захищені від випадкового падіння предметів зверху.</w:t>
      </w:r>
    </w:p>
    <w:p w:rsidR="00DB6D79" w:rsidRDefault="00DB6D79" w:rsidP="00DB6D79">
      <w:pPr>
        <w:spacing w:after="0" w:line="240" w:lineRule="auto"/>
        <w:ind w:left="-47" w:firstLine="567"/>
        <w:jc w:val="both"/>
        <w:rPr>
          <w:rFonts w:ascii="Times New Roman" w:cs="Times New Roman"/>
          <w:sz w:val="28"/>
          <w:szCs w:val="28"/>
          <w:lang w:val="uk-UA"/>
        </w:rPr>
      </w:pPr>
    </w:p>
    <w:p w:rsidR="00120371" w:rsidRPr="004929EE" w:rsidRDefault="00120371" w:rsidP="00DB6D79">
      <w:pPr>
        <w:spacing w:after="0" w:line="240" w:lineRule="auto"/>
        <w:ind w:left="-47" w:firstLine="567"/>
        <w:jc w:val="both"/>
        <w:rPr>
          <w:rFonts w:ascii="Times New Roman" w:cs="Times New Roman"/>
          <w:sz w:val="28"/>
          <w:szCs w:val="28"/>
          <w:lang w:val="uk-UA"/>
        </w:rPr>
      </w:pP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42" w:name="o511"/>
      <w:bookmarkEnd w:id="442"/>
      <w:r w:rsidRPr="004929EE">
        <w:rPr>
          <w:rFonts w:ascii="Times New Roman" w:cs="Times New Roman"/>
          <w:sz w:val="28"/>
          <w:szCs w:val="28"/>
          <w:lang w:val="uk-UA"/>
        </w:rPr>
        <w:t>9. Розкриття і відновлення стволів і шурфів старих шахт ведеться за, проєктами, погодженими з ДАРС (ДВГРС).</w:t>
      </w:r>
    </w:p>
    <w:p w:rsidR="00DB6D79" w:rsidRDefault="00DB6D79" w:rsidP="00DB6D79">
      <w:pPr>
        <w:spacing w:after="0" w:line="240" w:lineRule="auto"/>
        <w:ind w:left="-47" w:firstLine="567"/>
        <w:jc w:val="both"/>
        <w:rPr>
          <w:rFonts w:ascii="Times New Roman" w:cs="Times New Roman"/>
          <w:sz w:val="28"/>
          <w:szCs w:val="28"/>
          <w:lang w:val="uk-UA"/>
        </w:rPr>
      </w:pPr>
    </w:p>
    <w:p w:rsidR="00120371" w:rsidRPr="004929EE" w:rsidRDefault="00120371" w:rsidP="00DB6D79">
      <w:pPr>
        <w:spacing w:after="0" w:line="240" w:lineRule="auto"/>
        <w:ind w:left="-47" w:firstLine="567"/>
        <w:jc w:val="both"/>
        <w:rPr>
          <w:rFonts w:ascii="Times New Roman" w:cs="Times New Roman"/>
          <w:sz w:val="28"/>
          <w:szCs w:val="28"/>
          <w:lang w:val="uk-UA"/>
        </w:rPr>
      </w:pPr>
    </w:p>
    <w:p w:rsidR="00DB6D79" w:rsidRPr="004929EE" w:rsidRDefault="00DB6D79" w:rsidP="00DB6D79">
      <w:pPr>
        <w:spacing w:after="0" w:line="240" w:lineRule="auto"/>
        <w:ind w:left="-47" w:firstLine="567"/>
        <w:jc w:val="both"/>
        <w:rPr>
          <w:rFonts w:ascii="Times New Roman" w:cs="Times New Roman"/>
          <w:sz w:val="28"/>
          <w:szCs w:val="28"/>
          <w:lang w:val="uk-UA"/>
        </w:rPr>
      </w:pPr>
      <w:bookmarkStart w:id="443" w:name="o512"/>
      <w:bookmarkEnd w:id="443"/>
      <w:r w:rsidRPr="004929EE">
        <w:rPr>
          <w:rFonts w:ascii="Times New Roman" w:cs="Times New Roman"/>
          <w:sz w:val="28"/>
          <w:szCs w:val="28"/>
          <w:lang w:val="uk-UA"/>
        </w:rPr>
        <w:t>10. Погашення виробок на діючих шахтах має виконуватися за, ТПД, затвердженою директором або головним інженером шахти, а погашення підготовчих виробок слідом за лавою – за ТПД виїмкової дільниці, у якій передбачаються порядок вилучення кріплення, механізація, заходи безпеки та розділ “Протиаварійний захист”. Виймання кріплення в похилих виробках з кутом від 15º до 30º проводиться знизу угору.</w:t>
      </w:r>
    </w:p>
    <w:p w:rsidR="00DB6D79" w:rsidRDefault="00DB6D79" w:rsidP="00DB6D79">
      <w:pPr>
        <w:spacing w:after="0" w:line="240" w:lineRule="auto"/>
        <w:ind w:firstLine="709"/>
        <w:jc w:val="both"/>
        <w:rPr>
          <w:rFonts w:ascii="Times New Roman" w:cs="Times New Roman"/>
          <w:sz w:val="28"/>
          <w:szCs w:val="28"/>
          <w:lang w:val="uk-UA"/>
        </w:rPr>
      </w:pPr>
    </w:p>
    <w:p w:rsidR="00120371" w:rsidRDefault="00120371"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jc w:val="center"/>
        <w:rPr>
          <w:rFonts w:ascii="Times New Roman" w:cs="Times New Roman"/>
          <w:b/>
          <w:sz w:val="28"/>
          <w:szCs w:val="28"/>
          <w:lang w:val="uk-UA"/>
        </w:rPr>
      </w:pPr>
      <w:bookmarkStart w:id="444" w:name="o513"/>
      <w:bookmarkEnd w:id="444"/>
      <w:r w:rsidRPr="004929EE">
        <w:rPr>
          <w:rFonts w:ascii="Times New Roman" w:cs="Times New Roman"/>
          <w:b/>
          <w:sz w:val="28"/>
          <w:szCs w:val="28"/>
          <w:lang w:val="uk-UA"/>
        </w:rPr>
        <w:t>7. Попередження падіння працівників і предметів у виробки</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45" w:name="o514"/>
      <w:bookmarkEnd w:id="445"/>
      <w:r w:rsidRPr="004929EE">
        <w:rPr>
          <w:rFonts w:ascii="Times New Roman" w:cs="Times New Roman"/>
          <w:sz w:val="28"/>
          <w:szCs w:val="28"/>
          <w:lang w:val="uk-UA"/>
        </w:rPr>
        <w:t>1. Устя діючих вертикальних і похилих виробок (стволів, шурфів), обладнаних підйомними установками, мають бути огороджені з неробочих боків стінками або металевою сіткою висотою не менше ніж 2,5 м, а з робочих боків мати ґрати або двері, обладнані блокуванням, що включає сигнал “стоп” у машиніста за відкритих дверей. Огородження устя ствола має бути пофарбоване червоною фарбою.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46" w:name="o515"/>
      <w:bookmarkEnd w:id="446"/>
      <w:r w:rsidRPr="004929EE">
        <w:rPr>
          <w:rFonts w:ascii="Times New Roman" w:cs="Times New Roman"/>
          <w:sz w:val="28"/>
          <w:szCs w:val="28"/>
          <w:lang w:val="uk-UA"/>
        </w:rPr>
        <w:t>Кріплення устів стволів, шурфів та інших вертикальних і похилих виробок, що мають вихід на поверхню, не обладнаних підйомом, мають виступати над поверхнею не менше ніж на 1 м у напрямку виробки.</w:t>
      </w:r>
    </w:p>
    <w:p w:rsidR="00120371" w:rsidRDefault="00120371" w:rsidP="00DB6D79">
      <w:pPr>
        <w:spacing w:after="0" w:line="240" w:lineRule="auto"/>
        <w:ind w:firstLine="567"/>
        <w:jc w:val="both"/>
        <w:rPr>
          <w:rFonts w:ascii="Times New Roman" w:cs="Times New Roman"/>
          <w:sz w:val="28"/>
          <w:szCs w:val="28"/>
          <w:lang w:val="uk-UA"/>
        </w:rPr>
      </w:pPr>
      <w:bookmarkStart w:id="447" w:name="o516"/>
      <w:bookmarkEnd w:id="447"/>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Устя необхідно перекривати лядами або ґратами, жорстко закріпленими на кріпленні, з надійними запорами.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48" w:name="o517"/>
      <w:bookmarkEnd w:id="448"/>
      <w:r w:rsidRPr="004929EE">
        <w:rPr>
          <w:rFonts w:ascii="Times New Roman" w:cs="Times New Roman"/>
          <w:sz w:val="28"/>
          <w:szCs w:val="28"/>
          <w:lang w:val="uk-UA"/>
        </w:rPr>
        <w:t>Зумпфи стволів необхідно огороджувати для запобігання падінню в них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49" w:name="o518"/>
      <w:bookmarkEnd w:id="449"/>
      <w:r w:rsidRPr="004929EE">
        <w:rPr>
          <w:rFonts w:ascii="Times New Roman" w:cs="Times New Roman"/>
          <w:sz w:val="28"/>
          <w:szCs w:val="28"/>
          <w:lang w:val="uk-UA"/>
        </w:rPr>
        <w:t>При пересіченні вертикальної виробки з горизонтальною для переходу працівників має бути проведена обхідна виробка. Дозволяється влаштування проходу під сходовими відділеннями.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50" w:name="o519"/>
      <w:bookmarkEnd w:id="450"/>
      <w:r w:rsidRPr="004929EE">
        <w:rPr>
          <w:rFonts w:ascii="Times New Roman" w:cs="Times New Roman"/>
          <w:sz w:val="28"/>
          <w:szCs w:val="28"/>
          <w:lang w:val="uk-UA"/>
        </w:rPr>
        <w:t>2. Устя виробок з кутом нахилу понад 25º у місцях їх сполучень з горизонтальними виробками необхідно огороджувати або перекривати міцними помостами, лядами або металевими ґратами.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51" w:name="o520"/>
      <w:bookmarkEnd w:id="451"/>
      <w:r w:rsidRPr="004929EE">
        <w:rPr>
          <w:rFonts w:ascii="Times New Roman" w:cs="Times New Roman"/>
          <w:sz w:val="28"/>
          <w:szCs w:val="28"/>
          <w:lang w:val="uk-UA"/>
        </w:rPr>
        <w:t>У випадку ліквідації цих виробок їх устя необхідно перекривати помостами й огороджувати.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52" w:name="o521"/>
      <w:bookmarkEnd w:id="452"/>
      <w:r w:rsidRPr="004929EE">
        <w:rPr>
          <w:rFonts w:ascii="Times New Roman" w:cs="Times New Roman"/>
          <w:sz w:val="28"/>
          <w:szCs w:val="28"/>
          <w:lang w:val="uk-UA"/>
        </w:rPr>
        <w:t>3. Під щитовим перекриттям за щитової системи виймання металеві ґрати необхідно підвішувати до перекриття, при цьому найближча до цілику вуглеспускна піч має бути перекрита ґратами на рівні підошви вхідної збійки. Інші збійки між хідниковою та вуглеспускною печами мають бути ізольовані.</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53" w:name="o522"/>
      <w:bookmarkEnd w:id="453"/>
      <w:r w:rsidRPr="004929EE">
        <w:rPr>
          <w:rFonts w:ascii="Times New Roman" w:cs="Times New Roman"/>
          <w:sz w:val="28"/>
          <w:szCs w:val="28"/>
          <w:lang w:val="uk-UA"/>
        </w:rPr>
        <w:t>4. Перед устями стволів у разі підіймання баддями як на нижньому, так і на верхньому приймальних майданчиках мають бути встановлені перегородки для опори рукоятників і бадейників. За відсутності механічного приводу для відкриття ляд рукоятники і бадейники повинні працювати з запобіжними поясами.</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54" w:name="o523"/>
      <w:bookmarkEnd w:id="454"/>
      <w:r w:rsidRPr="004929EE">
        <w:rPr>
          <w:rFonts w:ascii="Times New Roman" w:cs="Times New Roman"/>
          <w:sz w:val="28"/>
          <w:szCs w:val="28"/>
          <w:lang w:val="uk-UA"/>
        </w:rPr>
        <w:t>5. Сходові відділення стволів і шурфів мають бути ізольовані від інших відділень дощатою або металевою перегородкою, пришитою з внутрішнього боку за всією довжиною виробки суцільно або врозгін з проміжками, не більшими ніж 0,1 м.</w:t>
      </w:r>
    </w:p>
    <w:p w:rsidR="00DB6D79" w:rsidRDefault="00DB6D79" w:rsidP="00DB6D79">
      <w:pPr>
        <w:spacing w:after="0" w:line="240" w:lineRule="auto"/>
        <w:ind w:firstLine="567"/>
        <w:jc w:val="both"/>
        <w:rPr>
          <w:rFonts w:ascii="Times New Roman" w:cs="Times New Roman"/>
          <w:sz w:val="28"/>
          <w:szCs w:val="28"/>
          <w:lang w:val="uk-UA"/>
        </w:rPr>
      </w:pPr>
    </w:p>
    <w:p w:rsidR="00DB6D79"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jc w:val="center"/>
        <w:rPr>
          <w:rFonts w:ascii="Times New Roman" w:cs="Times New Roman"/>
          <w:b/>
          <w:sz w:val="28"/>
          <w:szCs w:val="28"/>
          <w:lang w:val="uk-UA"/>
        </w:rPr>
      </w:pPr>
      <w:bookmarkStart w:id="455" w:name="o524"/>
      <w:bookmarkEnd w:id="455"/>
      <w:r w:rsidRPr="004929EE">
        <w:rPr>
          <w:rFonts w:ascii="Times New Roman" w:cs="Times New Roman"/>
          <w:b/>
          <w:sz w:val="28"/>
          <w:szCs w:val="28"/>
          <w:lang w:val="uk-UA"/>
        </w:rPr>
        <w:t>ІV. Рудникова аерологія</w:t>
      </w:r>
    </w:p>
    <w:p w:rsidR="00DB6D79" w:rsidRPr="004929EE" w:rsidRDefault="00DB6D79" w:rsidP="00DB6D79">
      <w:pPr>
        <w:spacing w:after="0" w:line="240" w:lineRule="auto"/>
        <w:jc w:val="center"/>
        <w:rPr>
          <w:rFonts w:ascii="Times New Roman" w:cs="Times New Roman"/>
          <w:sz w:val="28"/>
          <w:szCs w:val="28"/>
          <w:lang w:val="uk-UA"/>
        </w:rPr>
      </w:pPr>
    </w:p>
    <w:p w:rsidR="00DB6D79" w:rsidRPr="004929EE" w:rsidRDefault="00DB6D79" w:rsidP="00DB6D79">
      <w:pPr>
        <w:spacing w:after="0" w:line="240" w:lineRule="auto"/>
        <w:jc w:val="center"/>
        <w:rPr>
          <w:rFonts w:ascii="Times New Roman" w:cs="Times New Roman"/>
          <w:sz w:val="28"/>
          <w:szCs w:val="28"/>
          <w:lang w:val="uk-UA"/>
        </w:rPr>
      </w:pPr>
      <w:bookmarkStart w:id="456" w:name="o525"/>
      <w:bookmarkEnd w:id="456"/>
      <w:r w:rsidRPr="004929EE">
        <w:rPr>
          <w:rFonts w:ascii="Times New Roman" w:cs="Times New Roman"/>
          <w:b/>
          <w:sz w:val="28"/>
          <w:szCs w:val="28"/>
          <w:lang w:val="uk-UA"/>
        </w:rPr>
        <w:t>1. Рудникове повітря та вентиляційні мережі шахт</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57" w:name="o526"/>
      <w:bookmarkEnd w:id="457"/>
      <w:r w:rsidRPr="004929EE">
        <w:rPr>
          <w:rFonts w:ascii="Times New Roman" w:cs="Times New Roman"/>
          <w:sz w:val="28"/>
          <w:szCs w:val="28"/>
          <w:lang w:val="uk-UA"/>
        </w:rPr>
        <w:t xml:space="preserve">1. </w:t>
      </w:r>
      <w:bookmarkStart w:id="458" w:name="o527"/>
      <w:bookmarkEnd w:id="458"/>
      <w:r w:rsidRPr="004929EE">
        <w:rPr>
          <w:rFonts w:ascii="Times New Roman" w:cs="Times New Roman"/>
          <w:sz w:val="28"/>
          <w:szCs w:val="28"/>
          <w:lang w:val="uk-UA"/>
        </w:rPr>
        <w:t xml:space="preserve">Витрата повітря для провітрювання шахт визначається відповідно до вимог встановлених законодавством. Провітрювання шахти має бути стійким. Вміст кисню в гірничих виробках має становити не менше 20% (за об'ємом). Вміст кисню необхідно визначати автоматичними переносними приладами або газовизначальниками.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Значення концентрації метану в рудниковому повітрі не повинно перевищувати величин, наведених у таблиці 1 “Значення концентрації метану в рудниковому повітрі” додатк</w:t>
      </w:r>
      <w:r>
        <w:rPr>
          <w:rFonts w:ascii="Times New Roman" w:cs="Times New Roman"/>
          <w:sz w:val="28"/>
          <w:szCs w:val="28"/>
          <w:lang w:val="uk-UA"/>
        </w:rPr>
        <w:t>у</w:t>
      </w:r>
      <w:r w:rsidRPr="004929EE">
        <w:rPr>
          <w:rFonts w:ascii="Times New Roman" w:cs="Times New Roman"/>
          <w:sz w:val="28"/>
          <w:szCs w:val="28"/>
          <w:lang w:val="uk-UA"/>
        </w:rPr>
        <w:t xml:space="preserve"> 4 “Граничнодопустимих концентрації газів в рудниковому повітрі” (далі – додаток 4)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59" w:name="o528"/>
      <w:bookmarkEnd w:id="459"/>
      <w:r w:rsidRPr="004929EE">
        <w:rPr>
          <w:rFonts w:ascii="Times New Roman" w:cs="Times New Roman"/>
          <w:sz w:val="28"/>
          <w:szCs w:val="28"/>
          <w:lang w:val="uk-UA"/>
        </w:rPr>
        <w:t>Концентрація діоксиду вуглецю (вуглекислого газу) в атмосфері гірничих виробок має не перевищувати: на робочих місцях, у вихідних струменях виїмкових дільниць та тупикових виробок – 0,5 %; у виробках з вихідним струменем крила, горизонту і шахти в цілому – 0,75 %; при проведенні і відновленні виробок по завалу – 1 %.</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60" w:name="o529"/>
      <w:bookmarkEnd w:id="460"/>
      <w:r w:rsidRPr="004929EE">
        <w:rPr>
          <w:rFonts w:ascii="Times New Roman" w:cs="Times New Roman"/>
          <w:sz w:val="28"/>
          <w:szCs w:val="28"/>
          <w:lang w:val="uk-UA"/>
        </w:rPr>
        <w:t>Концентрація водню в зарядних камерах має не перевищувати 0,5 %.</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61" w:name="o531"/>
      <w:bookmarkStart w:id="462" w:name="o530"/>
      <w:bookmarkEnd w:id="461"/>
      <w:bookmarkEnd w:id="462"/>
      <w:r w:rsidRPr="004929EE">
        <w:rPr>
          <w:rFonts w:ascii="Times New Roman" w:cs="Times New Roman"/>
          <w:sz w:val="28"/>
          <w:szCs w:val="28"/>
          <w:lang w:val="uk-UA"/>
        </w:rPr>
        <w:t>У діючих гірничих виробках, де постійно (протягом зміни) перебувають люди, норми температури і вологості повітря повинні відповідати нормам, наведеним у таблиці 8 “Норми температури і вологості повітря” додатк</w:t>
      </w:r>
      <w:r>
        <w:rPr>
          <w:rFonts w:ascii="Times New Roman" w:cs="Times New Roman"/>
          <w:sz w:val="28"/>
          <w:szCs w:val="28"/>
          <w:lang w:val="uk-UA"/>
        </w:rPr>
        <w:t>у</w:t>
      </w:r>
      <w:r w:rsidRPr="004929EE">
        <w:rPr>
          <w:rFonts w:ascii="Times New Roman" w:cs="Times New Roman"/>
          <w:sz w:val="28"/>
          <w:szCs w:val="28"/>
          <w:lang w:val="uk-UA"/>
        </w:rPr>
        <w:t xml:space="preserve"> 4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63" w:name="o532"/>
      <w:bookmarkEnd w:id="463"/>
      <w:r w:rsidRPr="004929EE">
        <w:rPr>
          <w:rFonts w:ascii="Times New Roman" w:cs="Times New Roman"/>
          <w:sz w:val="28"/>
          <w:szCs w:val="28"/>
          <w:lang w:val="uk-UA"/>
        </w:rPr>
        <w:t>При невідповідності складу повітря у виробках нормам щодо граничнодопустимої концентрації шкідливих газів у діючих виробках шахт за одним з параметрів, зазначених у таблиці 2 “Граничнодопустима концентрація шкідливих газів у діючих виробках шахт” додатк</w:t>
      </w:r>
      <w:r>
        <w:rPr>
          <w:rFonts w:ascii="Times New Roman" w:cs="Times New Roman"/>
          <w:sz w:val="28"/>
          <w:szCs w:val="28"/>
          <w:lang w:val="uk-UA"/>
        </w:rPr>
        <w:t>у</w:t>
      </w:r>
      <w:r w:rsidRPr="004929EE">
        <w:rPr>
          <w:rFonts w:ascii="Times New Roman" w:cs="Times New Roman"/>
          <w:sz w:val="28"/>
          <w:szCs w:val="28"/>
          <w:lang w:val="uk-UA"/>
        </w:rPr>
        <w:t xml:space="preserve"> 4 до цих Правил, роботи необхідно зупинити і вивести працівників на свіжий струмінь повітря. Про це необхідно негайно повідомити гірничого диспетчера та вжити заходів з приведення складу повітря у відповідність із зазначеними вимогами.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64" w:name="o533"/>
      <w:bookmarkEnd w:id="464"/>
      <w:r w:rsidRPr="004929EE">
        <w:rPr>
          <w:rFonts w:ascii="Times New Roman" w:cs="Times New Roman"/>
          <w:sz w:val="28"/>
          <w:szCs w:val="28"/>
          <w:lang w:val="uk-UA"/>
        </w:rPr>
        <w:t>Перед допуском працівників у виробку після підривних робіт вміст шкідливих газів, зазначених у таблиці 2 “Граничнодопустима концентрація шкідливих газів у діючих виробках шахт” додатк</w:t>
      </w:r>
      <w:r>
        <w:rPr>
          <w:rFonts w:ascii="Times New Roman" w:cs="Times New Roman"/>
          <w:sz w:val="28"/>
          <w:szCs w:val="28"/>
          <w:lang w:val="uk-UA"/>
        </w:rPr>
        <w:t>у</w:t>
      </w:r>
      <w:r w:rsidRPr="004929EE">
        <w:rPr>
          <w:rFonts w:ascii="Times New Roman" w:cs="Times New Roman"/>
          <w:sz w:val="28"/>
          <w:szCs w:val="28"/>
          <w:lang w:val="uk-UA"/>
        </w:rPr>
        <w:t xml:space="preserve"> 4 до цих Правил, має не перевищувати 0,008 % за об’ємом у перерахуванні на умовний оксид вуглецю. Таке розрідження шкідливих газів має досягатися не пізніше ніж через 30 хвилин після підривання зарядів. При перевірці достатності розрідження шкідливих продуктів вибуху 1 л оксидів азоту слід приймати еквівалентним 6,5 л оксиду вуглецю.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65" w:name="o534"/>
      <w:bookmarkEnd w:id="465"/>
      <w:r w:rsidRPr="004929EE">
        <w:rPr>
          <w:rFonts w:ascii="Times New Roman" w:cs="Times New Roman"/>
          <w:sz w:val="28"/>
          <w:szCs w:val="28"/>
          <w:lang w:val="uk-UA"/>
        </w:rPr>
        <w:t>У випадку використання матеріалів або технологічних процесів, при яких можливе виділення інших шкідливих речовин, необхідно здійснювати контроль за їх вмістом у повітрі.</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66" w:name="o535"/>
      <w:bookmarkEnd w:id="466"/>
      <w:r w:rsidRPr="004929EE">
        <w:rPr>
          <w:rFonts w:ascii="Times New Roman" w:cs="Times New Roman"/>
          <w:sz w:val="28"/>
          <w:szCs w:val="28"/>
          <w:lang w:val="uk-UA"/>
        </w:rPr>
        <w:t>2. На негазових шахтах у разі зупинки головних або допоміжних вентиляторних установок тривалістю понад 30 хвилин працівників необхідно вивести у виробки зі свіжим струменем повітря.</w:t>
      </w:r>
    </w:p>
    <w:p w:rsidR="00120371" w:rsidRDefault="00120371" w:rsidP="00DB6D79">
      <w:pPr>
        <w:spacing w:after="0" w:line="240" w:lineRule="auto"/>
        <w:ind w:firstLine="567"/>
        <w:jc w:val="both"/>
        <w:rPr>
          <w:rFonts w:ascii="Times New Roman" w:cs="Times New Roman"/>
          <w:sz w:val="28"/>
          <w:szCs w:val="28"/>
          <w:lang w:val="uk-UA"/>
        </w:rPr>
      </w:pPr>
      <w:bookmarkStart w:id="467" w:name="o536"/>
      <w:bookmarkEnd w:id="467"/>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120371"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На газових шахтах у разі зупинки головних або допоміжних вентиляторних установок або при порушенні провітрювання необхідно припинити роботи у гірничих виробках, де порушено провітрювання, негайно вивести працівників у виробки зі свіжим струменем повітря, зняти напругу з електроустаткування.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68" w:name="o537"/>
      <w:bookmarkEnd w:id="468"/>
      <w:r w:rsidRPr="004929EE">
        <w:rPr>
          <w:rFonts w:ascii="Times New Roman" w:cs="Times New Roman"/>
          <w:sz w:val="28"/>
          <w:szCs w:val="28"/>
          <w:lang w:val="uk-UA"/>
        </w:rPr>
        <w:t>Якщо зупинка вентиляторної установки триває понад 30 хвилин, то працівники повинні вийти до ствола, що подає свіже повітря, або піднятися на поверхню. Подальші дії мають визначатися ПЛА.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69" w:name="o538"/>
      <w:bookmarkEnd w:id="469"/>
      <w:r w:rsidRPr="004929EE">
        <w:rPr>
          <w:rFonts w:ascii="Times New Roman" w:cs="Times New Roman"/>
          <w:sz w:val="28"/>
          <w:szCs w:val="28"/>
          <w:lang w:val="uk-UA"/>
        </w:rPr>
        <w:t>Поновлення робіт дозволяється після провітрювання та обстеження очисних і тупикових виробок посадовими особами дільниці ВТБ.</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70" w:name="o539"/>
      <w:bookmarkEnd w:id="470"/>
      <w:r w:rsidRPr="004929EE">
        <w:rPr>
          <w:rFonts w:ascii="Times New Roman" w:cs="Times New Roman"/>
          <w:sz w:val="28"/>
          <w:szCs w:val="28"/>
          <w:lang w:val="uk-UA"/>
        </w:rPr>
        <w:t>3. Швидкість повітря в гірничих виробках не повинна перевищувати величин, зазначених у таблиці 3 “Швидкість повітря в гірничих виробках” додатк</w:t>
      </w:r>
      <w:r>
        <w:rPr>
          <w:rFonts w:ascii="Times New Roman" w:cs="Times New Roman"/>
          <w:sz w:val="28"/>
          <w:szCs w:val="28"/>
          <w:lang w:val="uk-UA"/>
        </w:rPr>
        <w:t>у</w:t>
      </w:r>
      <w:r w:rsidRPr="004929EE">
        <w:rPr>
          <w:rFonts w:ascii="Times New Roman" w:cs="Times New Roman"/>
          <w:sz w:val="28"/>
          <w:szCs w:val="28"/>
          <w:lang w:val="uk-UA"/>
        </w:rPr>
        <w:t xml:space="preserve"> 4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71" w:name="o540"/>
      <w:bookmarkEnd w:id="471"/>
      <w:r w:rsidRPr="004929EE">
        <w:rPr>
          <w:rFonts w:ascii="Times New Roman" w:cs="Times New Roman"/>
          <w:sz w:val="28"/>
          <w:szCs w:val="28"/>
          <w:lang w:val="uk-UA"/>
        </w:rPr>
        <w:t>Середня швидкість повітря в привибійних просторах очисних виробок всіх шахт і в тупикових виробках газових шахт має бути не менше ніж 0,25 м/с, а на шахтах III категорії та вище в тупикових виробках з проєктною довжиною 75 м та більше, що проводяться вугільними пластами потужністю 2 м та більше, при різниці між природною та залишковою метаноносністю пласта на ділянці проведення виробки 5 м</w:t>
      </w:r>
      <w:r w:rsidRPr="004929EE">
        <w:rPr>
          <w:rFonts w:ascii="Times New Roman" w:cs="Times New Roman"/>
          <w:sz w:val="28"/>
          <w:szCs w:val="28"/>
          <w:vertAlign w:val="superscript"/>
          <w:lang w:val="uk-UA"/>
        </w:rPr>
        <w:t>3</w:t>
      </w:r>
      <w:r w:rsidRPr="004929EE">
        <w:rPr>
          <w:rFonts w:ascii="Times New Roman" w:cs="Times New Roman"/>
          <w:sz w:val="28"/>
          <w:szCs w:val="28"/>
          <w:lang w:val="uk-UA"/>
        </w:rPr>
        <w:t>/т і вище – не менше ніж 0,5 м/с; під час проходження та поглиблення вертикальних стволів і шурфів, у тупикових виробках негазових шахт та в решті виробок, що провітрюються за рахунок загальношахтної депресії, на всіх шахтах, окрім камер, – не менше ніж 0,15 м/с. Мінімальна швидкість повітря в камерах не регламентується.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72" w:name="o541"/>
      <w:bookmarkEnd w:id="472"/>
      <w:r w:rsidRPr="004929EE">
        <w:rPr>
          <w:rFonts w:ascii="Times New Roman" w:cs="Times New Roman"/>
          <w:sz w:val="28"/>
          <w:szCs w:val="28"/>
          <w:lang w:val="uk-UA"/>
        </w:rPr>
        <w:t>У привибійних просторах очисних виробок, обладнаних механізованими комплексами, на пластах з природною вологістю вугілля понад 8 % допускається швидкість повітря до 6 м/с за умови відсутності працівників у зоні пилового потоку.</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73" w:name="o542"/>
      <w:bookmarkEnd w:id="473"/>
      <w:r w:rsidRPr="004929EE">
        <w:rPr>
          <w:rFonts w:ascii="Times New Roman" w:cs="Times New Roman"/>
          <w:sz w:val="28"/>
          <w:szCs w:val="28"/>
          <w:lang w:val="uk-UA"/>
        </w:rPr>
        <w:t>4. При стволах і штольнях із поступаючим струменем повітря мають бути калориферні установки, що забезпечують підтримку температури повітря не нижче +2 °С у 5 м від сполучення каналу калорифера зі стволом (штольнею).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74" w:name="o543"/>
      <w:bookmarkEnd w:id="474"/>
      <w:r w:rsidRPr="004929EE">
        <w:rPr>
          <w:rFonts w:ascii="Times New Roman" w:cs="Times New Roman"/>
          <w:sz w:val="28"/>
          <w:szCs w:val="28"/>
          <w:lang w:val="uk-UA"/>
        </w:rPr>
        <w:t>Не допускається використовувати в калориферах розчини та речовини, небезпечні для здоров’я працівників у разі попадання в повітряний струмінь.</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75" w:name="o544"/>
      <w:bookmarkEnd w:id="475"/>
      <w:r w:rsidRPr="004929EE">
        <w:rPr>
          <w:rFonts w:ascii="Times New Roman" w:cs="Times New Roman"/>
          <w:sz w:val="28"/>
          <w:szCs w:val="28"/>
          <w:lang w:val="uk-UA"/>
        </w:rPr>
        <w:t>5. Проєктування, устрій і експлуатація калориферних установок, що використовують як проміжний теплоносій високотемпературну воду або насичений пар, необхідно здійснювати відповідно до вимог</w:t>
      </w:r>
      <w:r w:rsidRPr="004929EE">
        <w:rPr>
          <w:rFonts w:ascii="Times New Roman" w:cs="Times New Roman"/>
          <w:sz w:val="28"/>
          <w:szCs w:val="28"/>
          <w:lang w:val="uk-UA"/>
        </w:rPr>
        <w:br/>
        <w:t>НПАОП 10.0-7.08-93.</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76" w:name="o545"/>
      <w:bookmarkEnd w:id="476"/>
      <w:r w:rsidRPr="004929EE">
        <w:rPr>
          <w:rFonts w:ascii="Times New Roman" w:cs="Times New Roman"/>
          <w:sz w:val="28"/>
          <w:szCs w:val="28"/>
          <w:lang w:val="uk-UA"/>
        </w:rPr>
        <w:t>6. Устрій і експлуатація вогневих калориферів, які використовують як паливо шахтний дегазаційний метан, необхідно здійснювати відповідно до ТПД.</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77" w:name="o546"/>
      <w:bookmarkEnd w:id="477"/>
      <w:r w:rsidRPr="004929EE">
        <w:rPr>
          <w:rFonts w:ascii="Times New Roman" w:cs="Times New Roman"/>
          <w:sz w:val="28"/>
          <w:szCs w:val="28"/>
          <w:lang w:val="uk-UA"/>
        </w:rPr>
        <w:t>Не допускається експлуатувати вогневі калорифери, якщо концентрація шкідливих газів у повітрі, що подається на провітрювання в ствол (штольню), перевищує ГДК, зазначені в таблиці 2 “Граничнодопустима концентрація шкідливих газів у діючих виробках шахт” додатк</w:t>
      </w:r>
      <w:r>
        <w:rPr>
          <w:rFonts w:ascii="Times New Roman" w:cs="Times New Roman"/>
          <w:sz w:val="28"/>
          <w:szCs w:val="28"/>
          <w:lang w:val="uk-UA"/>
        </w:rPr>
        <w:t>у</w:t>
      </w:r>
      <w:r w:rsidRPr="004929EE">
        <w:rPr>
          <w:rFonts w:ascii="Times New Roman" w:cs="Times New Roman"/>
          <w:sz w:val="28"/>
          <w:szCs w:val="28"/>
          <w:lang w:val="uk-UA"/>
        </w:rPr>
        <w:t xml:space="preserve"> 4 до цих Правил.</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78" w:name="o547"/>
      <w:bookmarkEnd w:id="478"/>
      <w:r w:rsidRPr="004929EE">
        <w:rPr>
          <w:rFonts w:ascii="Times New Roman" w:cs="Times New Roman"/>
          <w:sz w:val="28"/>
          <w:szCs w:val="28"/>
          <w:lang w:val="uk-UA"/>
        </w:rPr>
        <w:t>7. Об’єднання шахт із незалежним провітрюванням в одну вентиляційну систему здійснюють за проєктом, виконаним проєктною організацією та узгодженим з генеральним проєктувальником, і мати єдиний ПЛА та одну дільницю ВТБ.</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79" w:name="o548"/>
      <w:bookmarkEnd w:id="479"/>
      <w:r w:rsidRPr="004929EE">
        <w:rPr>
          <w:rFonts w:ascii="Times New Roman" w:cs="Times New Roman"/>
          <w:sz w:val="28"/>
          <w:szCs w:val="28"/>
          <w:lang w:val="uk-UA"/>
        </w:rPr>
        <w:t>У виробках, що з’єднують дві шахти з незалежним провітрюванням, необхідно встановлювати глухі вибухостійкі та вогнестійкі перемички. Місця встановлення та конструкція перемичок визначаються паспортом.</w:t>
      </w:r>
    </w:p>
    <w:p w:rsidR="00DB6D79" w:rsidRDefault="00DB6D79" w:rsidP="00DB6D79">
      <w:pPr>
        <w:spacing w:after="0" w:line="240" w:lineRule="auto"/>
        <w:ind w:firstLine="567"/>
        <w:jc w:val="both"/>
        <w:rPr>
          <w:rFonts w:ascii="Times New Roman" w:cs="Times New Roman"/>
          <w:sz w:val="28"/>
          <w:szCs w:val="28"/>
          <w:lang w:val="uk-UA"/>
        </w:rPr>
      </w:pPr>
    </w:p>
    <w:p w:rsidR="00120371" w:rsidRPr="004929EE" w:rsidRDefault="00120371"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80" w:name="o549"/>
      <w:bookmarkEnd w:id="480"/>
      <w:r w:rsidRPr="004929EE">
        <w:rPr>
          <w:rFonts w:ascii="Times New Roman" w:cs="Times New Roman"/>
          <w:sz w:val="28"/>
          <w:szCs w:val="28"/>
          <w:lang w:val="uk-UA"/>
        </w:rPr>
        <w:t>8. Тимчасово зупинені виїмкові дільниці та виробки, а також виробки, що тимчасово не використовуються, необхідно провітрювати або тимчасово ізолювати. Перед ізоляцією з виробок необхідно вилучити все електроустаткування та кабелі. Трубопроводи, рейки та стяжки металокріплення в місцях зведення перемичок необхідно роз’єднати та прибрати на відстань 2 м в обидва боки від перемички.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81" w:name="o550"/>
      <w:bookmarkEnd w:id="481"/>
      <w:r w:rsidRPr="004929EE">
        <w:rPr>
          <w:rFonts w:ascii="Times New Roman" w:cs="Times New Roman"/>
          <w:sz w:val="28"/>
          <w:szCs w:val="28"/>
          <w:lang w:val="uk-UA"/>
        </w:rPr>
        <w:t xml:space="preserve">Ізоляцію відпрацьованих виїмкових дільниць (полів) або виробок, що тимчасово зупинені та не використовуються, здійснюють відповідно до паспорта, погодженого з командиром загону ДАРС (ДВГРС) і затвердженого головним інженером шахти. Відпрацьовані виїмкові дільниці (поля) мають бути ізольовані постійними перемичками. </w:t>
      </w:r>
      <w:bookmarkStart w:id="482" w:name="o551"/>
      <w:bookmarkEnd w:id="482"/>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Місця розташування всіх постійних перемичок із вказівкою їхніх номерів наносять на плани гірничих виробок. Перемички приймають за актом, складеним службами дільниць ВТБ або профілактичних робіт з безпеки. Акти зберігаються у начальника дільниці ВТБ протягом терміну служби перемички.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83" w:name="o552"/>
      <w:bookmarkEnd w:id="483"/>
      <w:r w:rsidRPr="004929EE">
        <w:rPr>
          <w:rFonts w:ascii="Times New Roman" w:cs="Times New Roman"/>
          <w:sz w:val="28"/>
          <w:szCs w:val="28"/>
          <w:lang w:val="uk-UA"/>
        </w:rPr>
        <w:t>Розкривання перемичок та розгазування ізольованих виробок виконується працівниками ДАРС (ДВГРС) відповідно до заходів, затверджених головним інженером шахти та узгоджених з командиром загону ДАРС (ДВГРС). Про розкривання ізольованих виробок головний інженер до початку робіт повідомляє територіальний орган Держпраці.</w:t>
      </w:r>
    </w:p>
    <w:p w:rsidR="00DB6D79" w:rsidRPr="004929EE" w:rsidRDefault="00DB6D79" w:rsidP="00DB6D79">
      <w:pPr>
        <w:spacing w:after="0" w:line="240" w:lineRule="auto"/>
        <w:ind w:firstLine="567"/>
        <w:jc w:val="both"/>
        <w:rPr>
          <w:rFonts w:ascii="Times New Roman" w:cs="Times New Roman"/>
          <w:strike/>
          <w:sz w:val="28"/>
          <w:szCs w:val="28"/>
          <w:lang w:val="uk-UA"/>
        </w:rPr>
      </w:pPr>
      <w:bookmarkStart w:id="484" w:name="o553"/>
      <w:bookmarkEnd w:id="484"/>
      <w:r w:rsidRPr="004929EE">
        <w:rPr>
          <w:rFonts w:ascii="Times New Roman" w:cs="Times New Roman"/>
          <w:sz w:val="28"/>
          <w:szCs w:val="28"/>
          <w:lang w:val="uk-UA"/>
        </w:rPr>
        <w:t>Відведення метану по виробках, що не підтримуються, здійснюється за відповідним проєктом.</w:t>
      </w:r>
    </w:p>
    <w:p w:rsidR="00AB1216" w:rsidRDefault="00AB1216" w:rsidP="00DB6D79">
      <w:pPr>
        <w:spacing w:after="0" w:line="240" w:lineRule="auto"/>
        <w:ind w:firstLine="567"/>
        <w:jc w:val="both"/>
        <w:rPr>
          <w:rFonts w:ascii="Times New Roman" w:cs="Times New Roman"/>
          <w:sz w:val="28"/>
          <w:szCs w:val="28"/>
          <w:lang w:val="uk-UA"/>
        </w:rPr>
      </w:pPr>
      <w:bookmarkStart w:id="485" w:name="o554"/>
      <w:bookmarkEnd w:id="485"/>
    </w:p>
    <w:p w:rsidR="00AB1216" w:rsidRDefault="00AB1216" w:rsidP="00DB6D79">
      <w:pPr>
        <w:spacing w:after="0" w:line="240" w:lineRule="auto"/>
        <w:ind w:firstLine="567"/>
        <w:jc w:val="both"/>
        <w:rPr>
          <w:rFonts w:ascii="Times New Roman" w:cs="Times New Roman"/>
          <w:sz w:val="28"/>
          <w:szCs w:val="28"/>
          <w:lang w:val="uk-UA"/>
        </w:rPr>
      </w:pPr>
    </w:p>
    <w:p w:rsidR="00AB1216" w:rsidRDefault="00AB1216" w:rsidP="00DB6D79">
      <w:pPr>
        <w:spacing w:after="0" w:line="240" w:lineRule="auto"/>
        <w:ind w:firstLine="567"/>
        <w:jc w:val="both"/>
        <w:rPr>
          <w:rFonts w:ascii="Times New Roman" w:cs="Times New Roman"/>
          <w:sz w:val="28"/>
          <w:szCs w:val="28"/>
          <w:lang w:val="uk-UA"/>
        </w:rPr>
      </w:pPr>
    </w:p>
    <w:p w:rsidR="00AB1216" w:rsidRDefault="00AB121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Неконтрольовані виробки, що використовуються для відведення метану, необхідно захищати ґратчастими перемичками. Ця вимога не розповсюджується на розробку проєктів на нове будівництво, реконструкцію шахт, відробки блоків, горизонтів та панелей.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86" w:name="o555"/>
      <w:bookmarkEnd w:id="486"/>
      <w:r w:rsidRPr="004929EE">
        <w:rPr>
          <w:rFonts w:ascii="Times New Roman" w:cs="Times New Roman"/>
          <w:sz w:val="28"/>
          <w:szCs w:val="28"/>
          <w:lang w:val="uk-UA"/>
        </w:rPr>
        <w:t>Допускається відгородження виробок, що тимчасово не використовуються, які провітрюються за рахунок загальношахтної депресії, ґратчастими перемичками за відсутності в них електроустаткування і кабелів та за умови контролю витрати повітря біля перемичок не рідше 1 разу на декаду працівниками дільниці ВТБ.</w:t>
      </w:r>
    </w:p>
    <w:p w:rsidR="00DB6D79" w:rsidRDefault="00DB6D79" w:rsidP="00DB6D79">
      <w:pPr>
        <w:spacing w:after="0" w:line="240" w:lineRule="auto"/>
        <w:ind w:firstLine="567"/>
        <w:jc w:val="both"/>
        <w:rPr>
          <w:rFonts w:ascii="Times New Roman" w:cs="Times New Roman"/>
          <w:sz w:val="28"/>
          <w:szCs w:val="28"/>
          <w:lang w:val="uk-UA"/>
        </w:rPr>
      </w:pPr>
    </w:p>
    <w:p w:rsidR="00AB1216" w:rsidRPr="004929EE" w:rsidRDefault="00AB121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87" w:name="o556"/>
      <w:bookmarkEnd w:id="487"/>
      <w:r w:rsidRPr="004929EE">
        <w:rPr>
          <w:rFonts w:ascii="Times New Roman" w:cs="Times New Roman"/>
          <w:sz w:val="28"/>
          <w:szCs w:val="28"/>
          <w:lang w:val="uk-UA"/>
        </w:rPr>
        <w:t>9. Роботи у вибоях, що наближаються до виробок, у яких можливі скупчення небезпечних газів, а також розкривання таких виробок необхідно проводити за затвердженою головним інженером шахти ТПД, що передбачає заходи захисту від прориву газів.</w:t>
      </w:r>
    </w:p>
    <w:p w:rsidR="00DB6D79" w:rsidRDefault="00DB6D79" w:rsidP="00DB6D79">
      <w:pPr>
        <w:spacing w:after="0" w:line="240" w:lineRule="auto"/>
        <w:ind w:firstLine="567"/>
        <w:jc w:val="both"/>
        <w:rPr>
          <w:rFonts w:ascii="Times New Roman" w:cs="Times New Roman"/>
          <w:sz w:val="28"/>
          <w:szCs w:val="28"/>
          <w:lang w:val="uk-UA"/>
        </w:rPr>
      </w:pPr>
    </w:p>
    <w:p w:rsidR="00AB1216" w:rsidRPr="004929EE" w:rsidRDefault="00AB121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88" w:name="o557"/>
      <w:bookmarkEnd w:id="488"/>
      <w:r w:rsidRPr="004929EE">
        <w:rPr>
          <w:rFonts w:ascii="Times New Roman" w:cs="Times New Roman"/>
          <w:sz w:val="28"/>
          <w:szCs w:val="28"/>
          <w:lang w:val="uk-UA"/>
        </w:rPr>
        <w:t>10. Не допускається використовувати той самий ствол шахти для одночасного пропускання свіжого та вихідного струменів повітря. Ця вимога не поширюється на час проведення стволів і приствольних виробок до з’єднання з іншим стволом або вентиляційною збійкою.</w:t>
      </w:r>
    </w:p>
    <w:p w:rsidR="00DB6D79" w:rsidRDefault="00DB6D79" w:rsidP="00DB6D79">
      <w:pPr>
        <w:spacing w:after="0" w:line="240" w:lineRule="auto"/>
        <w:ind w:firstLine="567"/>
        <w:jc w:val="both"/>
        <w:rPr>
          <w:rFonts w:ascii="Times New Roman" w:cs="Times New Roman"/>
          <w:sz w:val="28"/>
          <w:szCs w:val="28"/>
          <w:lang w:val="uk-UA"/>
        </w:rPr>
      </w:pPr>
    </w:p>
    <w:p w:rsidR="00AB1216" w:rsidRPr="004929EE" w:rsidRDefault="00AB121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89" w:name="o558"/>
      <w:bookmarkEnd w:id="489"/>
      <w:r w:rsidRPr="004929EE">
        <w:rPr>
          <w:rFonts w:ascii="Times New Roman" w:cs="Times New Roman"/>
          <w:sz w:val="28"/>
          <w:szCs w:val="28"/>
          <w:lang w:val="uk-UA"/>
        </w:rPr>
        <w:t>11. Не допускається підводити свіже повітря в діючі камери, тупикові та очисні виробки, а також відводити повітря з них через завали, виробки, які не обстежуються, за винятком робіт з ліквідації аварій.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90" w:name="o559"/>
      <w:bookmarkEnd w:id="490"/>
      <w:r w:rsidRPr="004929EE">
        <w:rPr>
          <w:rFonts w:ascii="Times New Roman" w:cs="Times New Roman"/>
          <w:sz w:val="28"/>
          <w:szCs w:val="28"/>
          <w:lang w:val="uk-UA"/>
        </w:rPr>
        <w:t>Допускається провітрювання гірничих виробок, що погашаються, через завал за рахунок загальношахтної депресії.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91" w:name="o560"/>
      <w:bookmarkEnd w:id="491"/>
    </w:p>
    <w:p w:rsidR="00DB6D79" w:rsidRPr="004929EE" w:rsidRDefault="00DB6D79" w:rsidP="00DB6D79">
      <w:pPr>
        <w:spacing w:after="0" w:line="240" w:lineRule="auto"/>
        <w:ind w:firstLine="567"/>
        <w:jc w:val="both"/>
        <w:rPr>
          <w:rFonts w:ascii="Times New Roman" w:cs="Times New Roman"/>
          <w:sz w:val="28"/>
          <w:szCs w:val="28"/>
          <w:lang w:val="uk-UA"/>
        </w:rPr>
      </w:pPr>
      <w:bookmarkStart w:id="492" w:name="o561"/>
      <w:bookmarkEnd w:id="492"/>
      <w:r w:rsidRPr="004929EE">
        <w:rPr>
          <w:rFonts w:ascii="Times New Roman" w:cs="Times New Roman"/>
          <w:sz w:val="28"/>
          <w:szCs w:val="28"/>
          <w:lang w:val="uk-UA"/>
        </w:rPr>
        <w:t>12. Кожна очисна виробка з прилеглими до неї тупиковими виробками має провітрюватися відокремленим струменем свіжого повітря.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93" w:name="o562"/>
      <w:bookmarkEnd w:id="493"/>
      <w:r w:rsidRPr="004929EE">
        <w:rPr>
          <w:rFonts w:ascii="Times New Roman" w:cs="Times New Roman"/>
          <w:sz w:val="28"/>
          <w:szCs w:val="28"/>
          <w:lang w:val="uk-UA"/>
        </w:rPr>
        <w:t>Не допускається застосування схем провітрювання виїмкових дільниць, у яких та сама виробка використовується для подачі на виїмкову дільницю свіжого та відведення вихідного вентиляційного струменя повітря, за винятком схем провітрювання з підсвіженням вихідного вентиляційного струменя, а також випадків ізоляції (погашення) частини виробки між вхідним і вихідним струменями дільниці глухими перемичками або перемичками з лазами для проходу гірничорятувальників. При цьому ізоляція (погашення) виробки у випадку пожежі або вибуху має не збільшувати тривалість виходу підземних працівників з дільниці в непридатній для дихання атмосфері. Величина перерізу отворів у перемичках має бути достатньою, щоб забезпечувати стійке провітрювання виїмкових дільниць, і визначається розрахунковим шляхом.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94" w:name="o563"/>
      <w:bookmarkEnd w:id="494"/>
      <w:r w:rsidRPr="004929EE">
        <w:rPr>
          <w:rFonts w:ascii="Times New Roman" w:cs="Times New Roman"/>
          <w:sz w:val="28"/>
          <w:szCs w:val="28"/>
          <w:lang w:val="uk-UA"/>
        </w:rPr>
        <w:t>13. Зарядні камери та склади вибухових матеріалів мають провітрюватися відокремленим струменем свіжого повітря.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95" w:name="o564"/>
      <w:bookmarkEnd w:id="495"/>
      <w:r w:rsidRPr="004929EE">
        <w:rPr>
          <w:rFonts w:ascii="Times New Roman" w:cs="Times New Roman"/>
          <w:sz w:val="28"/>
          <w:szCs w:val="28"/>
          <w:lang w:val="uk-UA"/>
        </w:rPr>
        <w:t>Допускається обладнання зарядних камер без відокремленого провітрювання за умови одночасної зарядки не більше двох акумуляторних батарей електровозів. При цьому вихідний вентиляційний струмінь повітря із зарядної камери не має безпосередньо (без підсвіження) надходити в очисні та тупикові виробки.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496" w:name="o565"/>
      <w:bookmarkEnd w:id="496"/>
      <w:r w:rsidRPr="004929EE">
        <w:rPr>
          <w:rFonts w:ascii="Times New Roman" w:cs="Times New Roman"/>
          <w:sz w:val="28"/>
          <w:szCs w:val="28"/>
          <w:lang w:val="uk-UA"/>
        </w:rPr>
        <w:t>Всі інші камери для машин і електроустаткування в газових або небезпечних за пилом шахтах мають провітрюватися свіжим струменем повітря; камери глибиною до 6 м допускається провітрювати за рахунок дифузії повітря. Вхід у камеру має бути шириною не менше ніж 1,5 м, висотою не менше ніж 1,8 м та закриватися ґратчастими дверима. Допускається обладнання таких камер у виробках з вихідним струменем повітря, що містить не більше 0,5 % метану, за винятком виробок на пластах, небезпечних за ГДЯ та небезпечних за суфлярним виділенням метану.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97" w:name="o566"/>
      <w:bookmarkEnd w:id="497"/>
      <w:r w:rsidRPr="004929EE">
        <w:rPr>
          <w:rFonts w:ascii="Times New Roman" w:cs="Times New Roman"/>
          <w:sz w:val="28"/>
          <w:szCs w:val="28"/>
          <w:lang w:val="uk-UA"/>
        </w:rPr>
        <w:t>14. При проєктуванні головних транспортних виробок, обладнаних стрічковими конвеєрами, необхідно передбачати їх відокремлене провітрювання або провітрювання шляхом відведення по них вихідного вентиляційного струменя. На діючих шахтах експлуатація таких виробок дозволяється за ТПД з урахуванням рекомендацій фахової наукової установи та погодження з ДВГРС.</w:t>
      </w:r>
    </w:p>
    <w:p w:rsidR="00DB6D79" w:rsidRDefault="00DB6D79" w:rsidP="00DB6D79">
      <w:pPr>
        <w:spacing w:after="0" w:line="240" w:lineRule="auto"/>
        <w:ind w:firstLine="709"/>
        <w:jc w:val="both"/>
        <w:rPr>
          <w:rFonts w:ascii="Times New Roman" w:cs="Times New Roman"/>
          <w:sz w:val="28"/>
          <w:szCs w:val="28"/>
          <w:lang w:val="uk-UA"/>
        </w:rPr>
      </w:pPr>
    </w:p>
    <w:p w:rsidR="00AB1216" w:rsidRPr="004929EE" w:rsidRDefault="00AB1216"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jc w:val="center"/>
        <w:rPr>
          <w:rFonts w:ascii="Times New Roman" w:cs="Times New Roman"/>
          <w:b/>
          <w:sz w:val="28"/>
          <w:szCs w:val="28"/>
          <w:lang w:val="uk-UA"/>
        </w:rPr>
      </w:pPr>
      <w:bookmarkStart w:id="498" w:name="o567"/>
      <w:bookmarkEnd w:id="498"/>
      <w:r w:rsidRPr="004929EE">
        <w:rPr>
          <w:rFonts w:ascii="Times New Roman" w:cs="Times New Roman"/>
          <w:b/>
          <w:sz w:val="28"/>
          <w:szCs w:val="28"/>
          <w:lang w:val="uk-UA"/>
        </w:rPr>
        <w:t>2. Вентиляційне обладнання</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499" w:name="o568"/>
      <w:bookmarkEnd w:id="499"/>
      <w:r w:rsidRPr="004929EE">
        <w:rPr>
          <w:rFonts w:ascii="Times New Roman" w:cs="Times New Roman"/>
          <w:sz w:val="28"/>
          <w:szCs w:val="28"/>
          <w:lang w:val="uk-UA"/>
        </w:rPr>
        <w:t>1. Для попередження короткого замикання (закорочування) і забезпечення реверсування вентиляційних струменів необхідно встановлювати шлюзи, кросинги та глухі перемички. Конструкція шлюзів має не допускати одночасного відкривання дверей.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00" w:name="o569"/>
      <w:bookmarkEnd w:id="500"/>
      <w:r w:rsidRPr="004929EE">
        <w:rPr>
          <w:rFonts w:ascii="Times New Roman" w:cs="Times New Roman"/>
          <w:sz w:val="28"/>
          <w:szCs w:val="28"/>
          <w:lang w:val="uk-UA"/>
        </w:rPr>
        <w:t>Шлюзи, що встановлюють у виробках, які з’єднують стволи (подавальний та витяжний), а також призначені для запобігання закорочуванню вентиляційних струменів, що надходять на крило, панель, групу виїмкових дільниць, необхідно споруджувати з негорючих матеріалів. Допускається спорудження дерев’яних дверей, що мають вогнезахисне покриття, у виробках крила, панелі, дільниць.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01" w:name="o570"/>
      <w:bookmarkEnd w:id="501"/>
      <w:r w:rsidRPr="004929EE">
        <w:rPr>
          <w:rFonts w:ascii="Times New Roman" w:cs="Times New Roman"/>
          <w:sz w:val="28"/>
          <w:szCs w:val="28"/>
          <w:lang w:val="uk-UA"/>
        </w:rPr>
        <w:t>Стволи, шурфи та інші виробки, обладнані вентиляторними установками і призначені для пересування працівників і транспортування вантажів, мають бути обладнані шлюзовими пристроями.</w:t>
      </w:r>
    </w:p>
    <w:p w:rsidR="00DB6D79" w:rsidRDefault="00DB6D79" w:rsidP="00DB6D79">
      <w:pPr>
        <w:spacing w:after="0" w:line="240" w:lineRule="auto"/>
        <w:ind w:firstLine="567"/>
        <w:jc w:val="both"/>
        <w:rPr>
          <w:rFonts w:ascii="Times New Roman" w:cs="Times New Roman"/>
          <w:sz w:val="28"/>
          <w:szCs w:val="28"/>
          <w:lang w:val="uk-UA"/>
        </w:rPr>
      </w:pPr>
      <w:bookmarkStart w:id="502" w:name="o571"/>
      <w:bookmarkEnd w:id="502"/>
      <w:r w:rsidRPr="004929EE">
        <w:rPr>
          <w:rFonts w:ascii="Times New Roman" w:cs="Times New Roman"/>
          <w:sz w:val="28"/>
          <w:szCs w:val="28"/>
          <w:lang w:val="uk-UA"/>
        </w:rPr>
        <w:t>Кожна перемичка в шлюзі повинна мати основні та реверсивні двері (ляди), що відкриваються в протилежні боки.</w:t>
      </w:r>
    </w:p>
    <w:p w:rsidR="00AB1216" w:rsidRDefault="00AB1216" w:rsidP="00DB6D79">
      <w:pPr>
        <w:spacing w:after="0" w:line="240" w:lineRule="auto"/>
        <w:ind w:firstLine="567"/>
        <w:jc w:val="both"/>
        <w:rPr>
          <w:rFonts w:ascii="Times New Roman" w:cs="Times New Roman"/>
          <w:sz w:val="28"/>
          <w:szCs w:val="28"/>
          <w:lang w:val="uk-UA"/>
        </w:rPr>
      </w:pPr>
    </w:p>
    <w:p w:rsidR="00AB1216" w:rsidRDefault="00AB1216" w:rsidP="00DB6D79">
      <w:pPr>
        <w:spacing w:after="0" w:line="240" w:lineRule="auto"/>
        <w:ind w:firstLine="567"/>
        <w:jc w:val="both"/>
        <w:rPr>
          <w:rFonts w:ascii="Times New Roman" w:cs="Times New Roman"/>
          <w:sz w:val="28"/>
          <w:szCs w:val="28"/>
          <w:lang w:val="uk-UA"/>
        </w:rPr>
      </w:pPr>
    </w:p>
    <w:p w:rsidR="00AB1216" w:rsidRDefault="00AB1216" w:rsidP="00DB6D79">
      <w:pPr>
        <w:spacing w:after="0" w:line="240" w:lineRule="auto"/>
        <w:ind w:firstLine="567"/>
        <w:jc w:val="both"/>
        <w:rPr>
          <w:rFonts w:ascii="Times New Roman" w:cs="Times New Roman"/>
          <w:sz w:val="28"/>
          <w:szCs w:val="28"/>
          <w:lang w:val="uk-UA"/>
        </w:rPr>
      </w:pPr>
    </w:p>
    <w:p w:rsidR="00AB1216" w:rsidRPr="004929EE" w:rsidRDefault="00AB121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03" w:name="o572"/>
      <w:bookmarkEnd w:id="503"/>
      <w:r w:rsidRPr="004929EE">
        <w:rPr>
          <w:rFonts w:ascii="Times New Roman" w:cs="Times New Roman"/>
          <w:sz w:val="28"/>
          <w:szCs w:val="28"/>
          <w:lang w:val="uk-UA"/>
        </w:rPr>
        <w:t>Вентиляційне обладнання необхідно зводити відповідно до типового проєкту. Допускається, до виходу типового проєкту, зведення вентиляційних пристроїв за паспортом, затвердженим директором або головним інженером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04" w:name="o573"/>
      <w:bookmarkEnd w:id="504"/>
      <w:r w:rsidRPr="004929EE">
        <w:rPr>
          <w:rFonts w:ascii="Times New Roman" w:cs="Times New Roman"/>
          <w:sz w:val="28"/>
          <w:szCs w:val="28"/>
          <w:lang w:val="uk-UA"/>
        </w:rPr>
        <w:t>Вимога до обладнання реверсивних дверей (ляд) не поширюється на перемички з автоматизованими вентиляційними дверима (лядами).</w:t>
      </w:r>
    </w:p>
    <w:p w:rsidR="00DB6D79" w:rsidRDefault="00DB6D79" w:rsidP="00DB6D79">
      <w:pPr>
        <w:spacing w:after="0" w:line="240" w:lineRule="auto"/>
        <w:ind w:firstLine="567"/>
        <w:jc w:val="both"/>
        <w:rPr>
          <w:rFonts w:ascii="Times New Roman" w:cs="Times New Roman"/>
          <w:sz w:val="28"/>
          <w:szCs w:val="28"/>
          <w:lang w:val="uk-UA"/>
        </w:rPr>
      </w:pPr>
    </w:p>
    <w:p w:rsidR="00AB1216" w:rsidRPr="004929EE" w:rsidRDefault="00AB121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05" w:name="o574"/>
      <w:bookmarkEnd w:id="505"/>
      <w:r w:rsidRPr="004929EE">
        <w:rPr>
          <w:rFonts w:ascii="Times New Roman" w:cs="Times New Roman"/>
          <w:sz w:val="28"/>
          <w:szCs w:val="28"/>
          <w:lang w:val="uk-UA"/>
        </w:rPr>
        <w:t>2. При обладнанні вентиляційних дверей відстань від найбільш виступаючої кромки рухомого складу до верхньої границі прорізу в перемичці має становити не менше ніж 0,5 м (для монорейкових і підвісних канатних доріг – до нижньої границі), а до бокових границь (косяків) – не менше ніж 0,25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06" w:name="o575"/>
      <w:bookmarkEnd w:id="506"/>
      <w:r w:rsidRPr="004929EE">
        <w:rPr>
          <w:rFonts w:ascii="Times New Roman" w:cs="Times New Roman"/>
          <w:sz w:val="28"/>
          <w:szCs w:val="28"/>
          <w:lang w:val="uk-UA"/>
        </w:rPr>
        <w:t>Перемички з вікнами для регулювання витрати повітря можуть бути дощатими. При зведенні перемичок, призначених для ізоляції вентиляційних струменів, необхідно робити оббирання породи, що відшарувалася.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07" w:name="o576"/>
      <w:bookmarkEnd w:id="507"/>
      <w:r w:rsidRPr="004929EE">
        <w:rPr>
          <w:rFonts w:ascii="Times New Roman" w:cs="Times New Roman"/>
          <w:sz w:val="28"/>
          <w:szCs w:val="28"/>
          <w:lang w:val="uk-UA"/>
        </w:rPr>
        <w:t>При встановленні одностулкових дверей у відкотних виробках необхідно передбачати в них двері шириною не менше 0,7 м для проходу працівників. У прорізах двостулкових дверей в одноколійних виробках за відсутності в перемичці дверей для проходу працівників зазор між косяком і виступаючою кромкою рухомого складу з одного боку має становити не менше ніж 0,7 м. Ця вимога не поширюється на автоматизоване шлюзове обладнання.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08" w:name="o577"/>
      <w:bookmarkEnd w:id="508"/>
      <w:r w:rsidRPr="004929EE">
        <w:rPr>
          <w:rFonts w:ascii="Times New Roman" w:cs="Times New Roman"/>
          <w:sz w:val="28"/>
          <w:szCs w:val="28"/>
          <w:lang w:val="uk-UA"/>
        </w:rPr>
        <w:t>При депресії шлюзів 50 даПа та більше вентиляційні двері мають бути обладнані пристроєм, що полегшує їхнє відкривання.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09" w:name="o578"/>
      <w:bookmarkEnd w:id="509"/>
      <w:r w:rsidRPr="004929EE">
        <w:rPr>
          <w:rFonts w:ascii="Times New Roman" w:cs="Times New Roman"/>
          <w:sz w:val="28"/>
          <w:szCs w:val="28"/>
          <w:lang w:val="uk-UA"/>
        </w:rPr>
        <w:t>Усі вентиляційні двері (у тому числі і реверсивні) мають бути самозакривними та постійно закритими. У виробках з інтенсивною відкаткою (шість і більше складів поїздів у зміну) вони мають відкриватися і закриватися автоматично або дистанційно.</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10" w:name="o579"/>
      <w:bookmarkEnd w:id="510"/>
      <w:r w:rsidRPr="004929EE">
        <w:rPr>
          <w:rFonts w:ascii="Times New Roman" w:cs="Times New Roman"/>
          <w:sz w:val="28"/>
          <w:szCs w:val="28"/>
          <w:lang w:val="uk-UA"/>
        </w:rPr>
        <w:t>Не допускається встановлення вентиляційних дверей на дільницях похилих виробок, обладнаних рейковим транспортом, а також монорейковими, підвісними та надґрунтовими канатними дорогами. Вентиляційні двері, установлені нижче ділянок виробок, по яких проводиться відкатка, мають бути захищені бар’єрами.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11" w:name="o580"/>
      <w:bookmarkEnd w:id="511"/>
      <w:r w:rsidRPr="004929EE">
        <w:rPr>
          <w:rFonts w:ascii="Times New Roman" w:cs="Times New Roman"/>
          <w:sz w:val="28"/>
          <w:szCs w:val="28"/>
          <w:lang w:val="uk-UA"/>
        </w:rPr>
        <w:t>Справність автоматизованих дверей повинні перевіряти щодоби посадові особи дільниці ВТБ або призначені особи.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12" w:name="o581"/>
      <w:bookmarkEnd w:id="512"/>
      <w:r w:rsidRPr="004929EE">
        <w:rPr>
          <w:rFonts w:ascii="Times New Roman" w:cs="Times New Roman"/>
          <w:sz w:val="28"/>
          <w:szCs w:val="28"/>
          <w:lang w:val="uk-UA"/>
        </w:rPr>
        <w:t>Вентиляційні двері та перемички за відсутності в них необхідності необхідно прибирати.</w:t>
      </w:r>
    </w:p>
    <w:p w:rsidR="00DB6D79" w:rsidRDefault="00DB6D79" w:rsidP="00DB6D79">
      <w:pPr>
        <w:spacing w:after="0" w:line="240" w:lineRule="auto"/>
        <w:ind w:firstLine="567"/>
        <w:jc w:val="both"/>
        <w:rPr>
          <w:rFonts w:ascii="Times New Roman" w:cs="Times New Roman"/>
          <w:sz w:val="28"/>
          <w:szCs w:val="28"/>
          <w:lang w:val="uk-UA"/>
        </w:rPr>
      </w:pPr>
    </w:p>
    <w:p w:rsidR="00AB1216" w:rsidRPr="004929EE" w:rsidRDefault="00AB121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13" w:name="o582"/>
      <w:bookmarkEnd w:id="513"/>
      <w:r w:rsidRPr="004929EE">
        <w:rPr>
          <w:rFonts w:ascii="Times New Roman" w:cs="Times New Roman"/>
          <w:sz w:val="28"/>
          <w:szCs w:val="28"/>
          <w:lang w:val="uk-UA"/>
        </w:rPr>
        <w:t>3. Регулювання повітряних струменів у виробках, за винятком вентиляційних режимів, передбачених ПЛА, дозволяється робити тільки за вказівкою начальника дільниці ВТБ.</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14" w:name="o583"/>
      <w:bookmarkEnd w:id="514"/>
      <w:r w:rsidRPr="004929EE">
        <w:rPr>
          <w:rFonts w:ascii="Times New Roman" w:cs="Times New Roman"/>
          <w:sz w:val="28"/>
          <w:szCs w:val="28"/>
          <w:lang w:val="uk-UA"/>
        </w:rPr>
        <w:t>Не допускається позмінне регулювання вентиляційного струменя.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jc w:val="center"/>
        <w:rPr>
          <w:rFonts w:ascii="Times New Roman" w:cs="Times New Roman"/>
          <w:b/>
          <w:sz w:val="28"/>
          <w:szCs w:val="28"/>
          <w:lang w:val="uk-UA"/>
        </w:rPr>
      </w:pPr>
      <w:bookmarkStart w:id="515" w:name="o584"/>
      <w:bookmarkEnd w:id="515"/>
      <w:r w:rsidRPr="004929EE">
        <w:rPr>
          <w:rFonts w:ascii="Times New Roman" w:cs="Times New Roman"/>
          <w:b/>
          <w:sz w:val="28"/>
          <w:szCs w:val="28"/>
          <w:lang w:val="uk-UA"/>
        </w:rPr>
        <w:t>3. Вентиляторні установки</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16" w:name="o585"/>
      <w:bookmarkEnd w:id="516"/>
      <w:r w:rsidRPr="004929EE">
        <w:rPr>
          <w:rFonts w:ascii="Times New Roman" w:cs="Times New Roman"/>
          <w:sz w:val="28"/>
          <w:szCs w:val="28"/>
          <w:lang w:val="uk-UA"/>
        </w:rPr>
        <w:t>1. Провітрювання підземних виробок здійснюють за допомогою безперервно працюючих головних вентиляторних установок, розташованих на поверхні шахт біля устів герметично закритих стволів, шурфів, штолень, свердловин.</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17" w:name="o586"/>
      <w:bookmarkEnd w:id="517"/>
      <w:r w:rsidRPr="004929EE">
        <w:rPr>
          <w:rFonts w:ascii="Times New Roman" w:cs="Times New Roman"/>
          <w:sz w:val="28"/>
          <w:szCs w:val="28"/>
          <w:lang w:val="uk-UA"/>
        </w:rPr>
        <w:t>У разі реконструкції шахти або вентиляційної мережі тимчасове використання допоміжних вентиляторних установок у підземних гірничих виробках допускається за умови дотримання відповідних рекомендацій ДВГРС.</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18" w:name="o587"/>
      <w:bookmarkEnd w:id="518"/>
      <w:r w:rsidRPr="004929EE">
        <w:rPr>
          <w:rFonts w:ascii="Times New Roman" w:cs="Times New Roman"/>
          <w:sz w:val="28"/>
          <w:szCs w:val="28"/>
          <w:lang w:val="uk-UA"/>
        </w:rPr>
        <w:t>2. Головні вентиляторні установки мають складатися не менше ніж із двох вентиляторних агрегатів, причому один з них має бути резервним. Вентилятори на газових шахтах, а також для нових та реконструйованих установок мають бути одного типу і розміру.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19" w:name="o588"/>
      <w:bookmarkEnd w:id="519"/>
      <w:r w:rsidRPr="004929EE">
        <w:rPr>
          <w:rFonts w:ascii="Times New Roman" w:cs="Times New Roman"/>
          <w:sz w:val="28"/>
          <w:szCs w:val="28"/>
          <w:lang w:val="uk-UA"/>
        </w:rPr>
        <w:t>Усі осьові вентилятори, що розробляються, обладнуються гальмовими або стопорними пристроями, що перешкоджають мимовільному обертанню ротора вентилятора.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20" w:name="o589"/>
      <w:bookmarkEnd w:id="520"/>
      <w:r w:rsidRPr="004929EE">
        <w:rPr>
          <w:rFonts w:ascii="Times New Roman" w:cs="Times New Roman"/>
          <w:sz w:val="28"/>
          <w:szCs w:val="28"/>
          <w:lang w:val="uk-UA"/>
        </w:rPr>
        <w:t>При проєктуванні вентиляторних установок передбачаються заходи щодо запобігання обмерзанню перемикаючих пристроїв. Вентиляторні канали необхідно регулярно очищати від пилу, сторонніх предметів та обладнання, а також вони мають бути обладнані виходом на поверхню зі шлюзом.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21" w:name="o590"/>
      <w:bookmarkEnd w:id="521"/>
      <w:r w:rsidRPr="004929EE">
        <w:rPr>
          <w:rFonts w:ascii="Times New Roman" w:cs="Times New Roman"/>
          <w:sz w:val="28"/>
          <w:szCs w:val="28"/>
          <w:lang w:val="uk-UA"/>
        </w:rPr>
        <w:t>У каналі вентиляторної установки в місцях сполучення зі стволом (шурфом, свердловиною) і перед колесом вентилятора мають бути встановлені захисні ґрати висотою не менше ніж 1,5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22" w:name="o591"/>
      <w:bookmarkEnd w:id="522"/>
      <w:r w:rsidRPr="004929EE">
        <w:rPr>
          <w:rFonts w:ascii="Times New Roman" w:cs="Times New Roman"/>
          <w:sz w:val="28"/>
          <w:szCs w:val="28"/>
          <w:lang w:val="uk-UA"/>
        </w:rPr>
        <w:t>Установлення допоміжних вентиляторних установок у підземних гірничих виробках, крім шахт, небезпечних за газом, виконуються за проєктом.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23" w:name="o592"/>
      <w:bookmarkEnd w:id="523"/>
      <w:r w:rsidRPr="004929EE">
        <w:rPr>
          <w:rFonts w:ascii="Times New Roman" w:cs="Times New Roman"/>
          <w:sz w:val="28"/>
          <w:szCs w:val="28"/>
          <w:lang w:val="uk-UA"/>
        </w:rPr>
        <w:t>Допускається провітрювання ліквідованих шахт, шахт у стадії ліквідації, шахт, що перебувають у режимі “Сухої” консервації, і гідрозахисних шахт за рахунок природної тяги за проєктом, розробленим проєктною організацією із залученням, депресійної служби ДВГРС за умови наявності вентилятора головного провітрювання в робочому стані.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24" w:name="o593"/>
      <w:bookmarkEnd w:id="524"/>
      <w:r w:rsidRPr="004929EE">
        <w:rPr>
          <w:rFonts w:ascii="Times New Roman" w:cs="Times New Roman"/>
          <w:sz w:val="28"/>
          <w:szCs w:val="28"/>
          <w:lang w:val="uk-UA"/>
        </w:rPr>
        <w:t>3. Головні вентиляторні установки мають забезпечувати реверсування вентиляційного струменя у всіх гірничих виробках, провітрюваних за рахунок загальношахтної депресії.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25" w:name="o594"/>
      <w:bookmarkEnd w:id="525"/>
      <w:r w:rsidRPr="004929EE">
        <w:rPr>
          <w:rFonts w:ascii="Times New Roman" w:cs="Times New Roman"/>
          <w:sz w:val="28"/>
          <w:szCs w:val="28"/>
          <w:lang w:val="uk-UA"/>
        </w:rPr>
        <w:t>Допоміжні вентиляторні установки мають забезпечувати реверсування вентиляційного струменя в тому випадку, коли це передбачено ПЛА.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26" w:name="o595"/>
      <w:bookmarkEnd w:id="526"/>
      <w:r w:rsidRPr="004929EE">
        <w:rPr>
          <w:rFonts w:ascii="Times New Roman" w:cs="Times New Roman"/>
          <w:sz w:val="28"/>
          <w:szCs w:val="28"/>
          <w:lang w:val="uk-UA"/>
        </w:rPr>
        <w:t>Переведення вентиляторних установок на реверсивний режим роботи має тривати не більше ніж 10 хвилин. Витрата повітря, що проходить по виробках в реверсивному режимі провітрювання, має становити не менше ніж 60 % від об’єму повітря, що проходить ними в нормальному режимі. При цьому вміст метану у кожній виробці має не перевищувати 2 %.</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27" w:name="o596"/>
      <w:bookmarkEnd w:id="527"/>
      <w:r w:rsidRPr="004929EE">
        <w:rPr>
          <w:rFonts w:ascii="Times New Roman" w:cs="Times New Roman"/>
          <w:sz w:val="28"/>
          <w:szCs w:val="28"/>
          <w:lang w:val="uk-UA"/>
        </w:rPr>
        <w:t>4. Справність дії пристроїв, які реверсують, перемикають та герметизують повинні перевіряти головний механік шахти і начальник дільниці ВТБ не рідше одного разу на місяць</w:t>
      </w:r>
      <w:r w:rsidRPr="00452B92">
        <w:rPr>
          <w:rFonts w:ascii="Times New Roman" w:cs="Times New Roman"/>
          <w:sz w:val="28"/>
          <w:szCs w:val="28"/>
          <w:lang w:val="uk-UA"/>
        </w:rPr>
        <w:t>. Результати перевірок заносять у Книгу огляду вентиляторних установок та перевірки реверсування, яка наведена в додатку 5 до цих Правил. Книга має бути прошнурована і скріплена печаткою підприємства (за її наявності), а сторінки пронумеровані.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28" w:name="o597"/>
      <w:bookmarkEnd w:id="528"/>
      <w:r w:rsidRPr="004929EE">
        <w:rPr>
          <w:rFonts w:ascii="Times New Roman" w:cs="Times New Roman"/>
          <w:sz w:val="28"/>
          <w:szCs w:val="28"/>
          <w:lang w:val="uk-UA"/>
        </w:rPr>
        <w:t>На всіх шахтах не рідше двох разів на рік (влітку та взимку), а також при зміненні схеми провітрювання та після заміни вентиляторів необхідно проводити за планом, погодженим з командиром ДАРС (ДВГРС), реверсування вентиляційного струменя у виробках, а також перевірку інших вентиляційних режимів відповідно до ПЛА. При проведенні реверсування на газових шахтах всіх категорій подачу електроенергії в шахту необхідно відключати (за винятком головних підйомів, дегазаційних і вентиляторних установок, розташованих на поверхні шахт). Допускається при проведенні реверсування поновлення подачі електроенергії в шахту на головні водовідливні установки за умови стійкого вмісту метану не більше 0,5 % у виробках, де експлуатується електроустаткування та прокладені силові кабелі.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29" w:name="o598"/>
      <w:bookmarkEnd w:id="529"/>
      <w:r w:rsidRPr="004929EE">
        <w:rPr>
          <w:rFonts w:ascii="Times New Roman" w:cs="Times New Roman"/>
          <w:sz w:val="28"/>
          <w:szCs w:val="28"/>
          <w:lang w:val="uk-UA"/>
        </w:rPr>
        <w:t>Тривалість реверсування вентиляційного струменя у випадку аварії має становити не менше ніж час, необхідний для виведення на поверхню всіх підземних працівників. Тривалість планового реверсування вентиляційного струменя має становити не менше ніж час, необхідний для виходу працівників із найбільш віддалених виробок до запасних виходів із шахти або на поверхню.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30" w:name="o599"/>
      <w:bookmarkEnd w:id="530"/>
      <w:r w:rsidRPr="004929EE">
        <w:rPr>
          <w:rFonts w:ascii="Times New Roman" w:cs="Times New Roman"/>
          <w:sz w:val="28"/>
          <w:szCs w:val="28"/>
          <w:lang w:val="uk-UA"/>
        </w:rPr>
        <w:t>Можливість реверсування вентиляційного струменя в гірничих виробках шахт, де є ізольовані не списані пожежі, визначається головним інженером шахти та ДАРС (ДВГРС). Це положення не поширюється на випадки аварійного реверсування, передбачені ПЛА.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31" w:name="o600"/>
      <w:bookmarkEnd w:id="531"/>
      <w:r w:rsidRPr="004929EE">
        <w:rPr>
          <w:rFonts w:ascii="Times New Roman" w:cs="Times New Roman"/>
          <w:sz w:val="28"/>
          <w:szCs w:val="28"/>
          <w:lang w:val="uk-UA"/>
        </w:rPr>
        <w:t xml:space="preserve">5. Вентиляторні установки повинні оглядати не рідше одного разу на добу працівники, призначені наказом директора шахти (уповноваженої особи), і не рідше одного разу на місяць – головний механік шахти. Результати оглядів заносять </w:t>
      </w:r>
      <w:r>
        <w:rPr>
          <w:rFonts w:ascii="Times New Roman" w:cs="Times New Roman"/>
          <w:sz w:val="28"/>
          <w:szCs w:val="28"/>
          <w:lang w:val="uk-UA"/>
        </w:rPr>
        <w:t>у</w:t>
      </w:r>
      <w:r w:rsidRPr="004929EE">
        <w:rPr>
          <w:rFonts w:ascii="Times New Roman" w:cs="Times New Roman"/>
          <w:sz w:val="28"/>
          <w:szCs w:val="28"/>
          <w:lang w:val="uk-UA"/>
        </w:rPr>
        <w:t xml:space="preserve"> Книгу огляду вентиляторних установок та перевірки реверсування, </w:t>
      </w:r>
      <w:r>
        <w:rPr>
          <w:rFonts w:ascii="Times New Roman" w:cs="Times New Roman"/>
          <w:sz w:val="28"/>
          <w:szCs w:val="28"/>
          <w:lang w:val="uk-UA"/>
        </w:rPr>
        <w:t xml:space="preserve">яка наведена у </w:t>
      </w:r>
      <w:r w:rsidRPr="004929EE">
        <w:rPr>
          <w:rFonts w:ascii="Times New Roman" w:cs="Times New Roman"/>
          <w:sz w:val="28"/>
          <w:szCs w:val="28"/>
          <w:lang w:val="uk-UA"/>
        </w:rPr>
        <w:t>додат</w:t>
      </w:r>
      <w:r>
        <w:rPr>
          <w:rFonts w:ascii="Times New Roman" w:cs="Times New Roman"/>
          <w:sz w:val="28"/>
          <w:szCs w:val="28"/>
          <w:lang w:val="uk-UA"/>
        </w:rPr>
        <w:t>ку</w:t>
      </w:r>
      <w:r w:rsidRPr="004929EE">
        <w:rPr>
          <w:rFonts w:ascii="Times New Roman" w:cs="Times New Roman"/>
          <w:sz w:val="28"/>
          <w:szCs w:val="28"/>
          <w:lang w:val="uk-UA"/>
        </w:rPr>
        <w:t xml:space="preserve"> 5 до цих Правил.</w:t>
      </w:r>
    </w:p>
    <w:p w:rsidR="000D14D8" w:rsidRPr="000D14D8" w:rsidRDefault="000D14D8" w:rsidP="000D14D8">
      <w:pPr>
        <w:spacing w:after="0" w:line="259" w:lineRule="auto"/>
        <w:jc w:val="both"/>
        <w:rPr>
          <w:rFonts w:ascii="Times New Roman" w:cs="Times New Roman"/>
          <w:sz w:val="28"/>
          <w:szCs w:val="28"/>
          <w:lang w:val="uk-UA"/>
        </w:rPr>
      </w:pPr>
      <w:bookmarkStart w:id="532" w:name="o601"/>
      <w:bookmarkEnd w:id="532"/>
      <w:r>
        <w:rPr>
          <w:rFonts w:ascii="Times New Roman" w:eastAsiaTheme="minorHAnsi" w:cs="Times New Roman"/>
          <w:b/>
          <w:color w:val="1D1C1D"/>
          <w:sz w:val="24"/>
          <w:szCs w:val="24"/>
          <w:shd w:val="clear" w:color="auto" w:fill="FFFFFF"/>
          <w:lang w:val="uk-UA"/>
        </w:rPr>
        <w:t xml:space="preserve">             </w:t>
      </w:r>
      <w:r w:rsidRPr="000D14D8">
        <w:rPr>
          <w:rFonts w:ascii="Times New Roman" w:eastAsiaTheme="minorHAnsi" w:cs="Times New Roman"/>
          <w:color w:val="1D1C1D"/>
          <w:sz w:val="28"/>
          <w:szCs w:val="28"/>
          <w:shd w:val="clear" w:color="auto" w:fill="FFFFFF"/>
          <w:lang w:val="uk-UA"/>
        </w:rPr>
        <w:t xml:space="preserve">Технічний огляд </w:t>
      </w:r>
      <w:r>
        <w:rPr>
          <w:rFonts w:ascii="Times New Roman" w:eastAsiaTheme="minorHAnsi" w:cs="Times New Roman"/>
          <w:sz w:val="28"/>
          <w:szCs w:val="28"/>
          <w:lang w:val="uk-UA"/>
        </w:rPr>
        <w:t>вентиляторних</w:t>
      </w:r>
      <w:r w:rsidRPr="000D14D8">
        <w:rPr>
          <w:rFonts w:ascii="Times New Roman" w:eastAsiaTheme="minorHAnsi" w:cs="Times New Roman"/>
          <w:sz w:val="28"/>
          <w:szCs w:val="28"/>
          <w:lang w:val="uk-UA"/>
        </w:rPr>
        <w:t xml:space="preserve"> установок</w:t>
      </w:r>
      <w:r w:rsidRPr="000D14D8">
        <w:rPr>
          <w:rFonts w:ascii="Times New Roman" w:eastAsiaTheme="minorHAnsi" w:cs="Times New Roman"/>
          <w:color w:val="1D1C1D"/>
          <w:sz w:val="28"/>
          <w:szCs w:val="28"/>
          <w:shd w:val="clear" w:color="auto" w:fill="FFFFFF"/>
          <w:lang w:val="uk-UA"/>
        </w:rPr>
        <w:t xml:space="preserve"> проводиться до закінчення призначеного строку служби, зазначеного в експлуатаційних документах виробника або іншому експлуатаційному документі. Періодичний технічний огляд </w:t>
      </w:r>
      <w:r>
        <w:rPr>
          <w:rFonts w:ascii="Times New Roman" w:eastAsiaTheme="minorHAnsi" w:cs="Times New Roman"/>
          <w:sz w:val="28"/>
          <w:szCs w:val="28"/>
          <w:lang w:val="uk-UA"/>
        </w:rPr>
        <w:t>вентиляторних</w:t>
      </w:r>
      <w:r w:rsidRPr="000D14D8">
        <w:rPr>
          <w:rFonts w:ascii="Times New Roman" w:eastAsiaTheme="minorHAnsi" w:cs="Times New Roman"/>
          <w:sz w:val="28"/>
          <w:szCs w:val="28"/>
          <w:lang w:val="uk-UA"/>
        </w:rPr>
        <w:t xml:space="preserve"> установок </w:t>
      </w:r>
      <w:r w:rsidRPr="000D14D8">
        <w:rPr>
          <w:rFonts w:ascii="Times New Roman" w:eastAsiaTheme="minorHAnsi" w:cs="Times New Roman"/>
          <w:color w:val="1D1C1D"/>
          <w:sz w:val="28"/>
          <w:szCs w:val="28"/>
          <w:shd w:val="clear" w:color="auto" w:fill="FFFFFF"/>
          <w:lang w:val="uk-UA"/>
        </w:rPr>
        <w:t>проводиться щороку,</w:t>
      </w:r>
      <w:r w:rsidRPr="000D14D8">
        <w:rPr>
          <w:rFonts w:ascii="Times New Roman" w:cs="Times New Roman"/>
          <w:sz w:val="28"/>
          <w:szCs w:val="28"/>
          <w:lang w:val="uk-UA"/>
        </w:rPr>
        <w:t xml:space="preserve"> </w:t>
      </w:r>
      <w:r w:rsidRPr="000D14D8">
        <w:rPr>
          <w:rFonts w:ascii="Times New Roman" w:eastAsiaTheme="minorHAnsi" w:cs="Times New Roman"/>
          <w:color w:val="1D1C1D"/>
          <w:sz w:val="28"/>
          <w:szCs w:val="28"/>
          <w:shd w:val="clear" w:color="auto" w:fill="FFFFFF"/>
          <w:lang w:val="uk-UA"/>
        </w:rPr>
        <w:t>якщо інше не передбачено технічними документами виробника</w:t>
      </w:r>
      <w:r w:rsidRPr="000D14D8">
        <w:rPr>
          <w:rFonts w:ascii="Times New Roman" w:cs="Times New Roman"/>
          <w:sz w:val="28"/>
          <w:szCs w:val="28"/>
          <w:lang w:val="uk-UA"/>
        </w:rPr>
        <w:t>.</w:t>
      </w:r>
    </w:p>
    <w:p w:rsidR="00DB6D79" w:rsidRPr="00125384" w:rsidRDefault="000D14D8" w:rsidP="000D14D8">
      <w:pPr>
        <w:spacing w:after="0" w:line="240" w:lineRule="auto"/>
        <w:ind w:firstLine="567"/>
        <w:jc w:val="both"/>
        <w:rPr>
          <w:rFonts w:ascii="Times New Roman" w:cs="Times New Roman"/>
          <w:sz w:val="28"/>
          <w:szCs w:val="28"/>
          <w:lang w:val="uk-UA"/>
        </w:rPr>
      </w:pPr>
      <w:r>
        <w:rPr>
          <w:rFonts w:ascii="Times New Roman" w:cs="Times New Roman"/>
          <w:sz w:val="28"/>
          <w:szCs w:val="28"/>
          <w:lang w:val="uk-UA"/>
        </w:rPr>
        <w:t xml:space="preserve">  </w:t>
      </w:r>
      <w:r w:rsidR="00125384" w:rsidRPr="00125384">
        <w:rPr>
          <w:rFonts w:ascii="Times New Roman" w:cs="Times New Roman"/>
          <w:sz w:val="28"/>
          <w:szCs w:val="28"/>
          <w:lang w:val="uk-UA"/>
        </w:rPr>
        <w:t>Продовження експлуатації вентиляторних установок у разі досягнення ними призначеного строку служби</w:t>
      </w:r>
      <w:r w:rsidR="00125384" w:rsidRPr="00125384">
        <w:rPr>
          <w:rFonts w:ascii="Times New Roman" w:cs="Times New Roman"/>
          <w:sz w:val="28"/>
          <w:szCs w:val="28"/>
          <w:shd w:val="clear" w:color="auto" w:fill="FFFFFF"/>
          <w:lang w:val="uk-UA"/>
        </w:rPr>
        <w:t xml:space="preserve">, зазначеного в експлуатаційних документах виробника, </w:t>
      </w:r>
      <w:r>
        <w:rPr>
          <w:rFonts w:ascii="Times New Roman" w:cs="Times New Roman"/>
          <w:sz w:val="28"/>
          <w:szCs w:val="28"/>
          <w:lang w:val="uk-UA"/>
        </w:rPr>
        <w:t xml:space="preserve">здійснюється після їх </w:t>
      </w:r>
      <w:r w:rsidR="00125384" w:rsidRPr="00125384">
        <w:rPr>
          <w:rFonts w:ascii="Times New Roman" w:cs="Times New Roman"/>
          <w:sz w:val="28"/>
          <w:szCs w:val="28"/>
          <w:lang w:val="uk-UA"/>
        </w:rPr>
        <w:t>експертного обстеження.</w:t>
      </w:r>
      <w:r w:rsidR="00125384" w:rsidRPr="00125384">
        <w:rPr>
          <w:rFonts w:ascii="Times New Roman" w:cs="Times New Roman"/>
          <w:sz w:val="28"/>
          <w:szCs w:val="28"/>
          <w:shd w:val="clear" w:color="auto" w:fill="FFFFFF"/>
          <w:lang w:val="uk-UA"/>
        </w:rPr>
        <w:t xml:space="preserve"> Якщо призначений строк служби в паспорті (іншому експлуатаційному документі) не зазначено, цей строк встановлюється за організаційно-методичними документами. </w:t>
      </w:r>
      <w:r w:rsidR="00125384" w:rsidRPr="00125384">
        <w:rPr>
          <w:rFonts w:ascii="Times New Roman" w:cs="Times New Roman"/>
          <w:sz w:val="28"/>
          <w:szCs w:val="28"/>
          <w:lang w:val="uk-UA"/>
        </w:rPr>
        <w:t>Строк, на який продовжується після кожного експертного обстеження експлуатація вентиляторних установок, не може перевищувати 5 років.</w:t>
      </w:r>
    </w:p>
    <w:p w:rsidR="00125384" w:rsidRDefault="00125384" w:rsidP="00DB6D79">
      <w:pPr>
        <w:spacing w:after="0" w:line="240" w:lineRule="auto"/>
        <w:ind w:firstLine="567"/>
        <w:jc w:val="both"/>
        <w:rPr>
          <w:rFonts w:ascii="Times New Roman" w:cs="Times New Roman"/>
          <w:sz w:val="28"/>
          <w:szCs w:val="28"/>
          <w:lang w:val="uk-UA"/>
        </w:rPr>
      </w:pPr>
      <w:bookmarkStart w:id="533" w:name="o603"/>
      <w:bookmarkEnd w:id="533"/>
    </w:p>
    <w:p w:rsidR="00AB1216" w:rsidRDefault="00AB121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6. Вентиляторні установки мають бути оснащені всіма контрольно-вимірювальними приладами, передбаченими проєктом. Інформація про робочі параметри вентиляторної установки (подача, тиск, положення ляд) має виводитися на диспетчерський пункт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34" w:name="o604"/>
      <w:bookmarkEnd w:id="534"/>
      <w:r w:rsidRPr="004929EE">
        <w:rPr>
          <w:rFonts w:ascii="Times New Roman" w:cs="Times New Roman"/>
          <w:sz w:val="28"/>
          <w:szCs w:val="28"/>
          <w:lang w:val="uk-UA"/>
        </w:rPr>
        <w:t>Вентиляторні установки повинні обслуговувати машиністи (мотористи). Допускається експлуатація вентиляторної установки без постійної присутності машиніста за наявності апаратури дистанційного управління та контролю відповідно до проєкту. При цьому дистанційний пункт керування та контролю має розташовуватись в диспетчерському пункті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35" w:name="o605"/>
      <w:bookmarkEnd w:id="535"/>
      <w:r w:rsidRPr="00452B92">
        <w:rPr>
          <w:rFonts w:ascii="Times New Roman" w:cs="Times New Roman"/>
          <w:sz w:val="28"/>
          <w:szCs w:val="28"/>
          <w:lang w:val="uk-UA"/>
        </w:rPr>
        <w:t>Машиніст вентиляторної установки або особа, що обслуговує пульт дистанційного управління та контролю роботи вентиляторної установки, зобов’язаний вести Книгу обліку роботи вентиляторної установки, яка наведена у додатку 6 до цих Правил. Цими особами на початку кожної зміни на діаграмах самописних приладів робиться</w:t>
      </w:r>
      <w:r w:rsidRPr="004929EE">
        <w:rPr>
          <w:rFonts w:ascii="Times New Roman" w:cs="Times New Roman"/>
          <w:sz w:val="28"/>
          <w:szCs w:val="28"/>
          <w:lang w:val="uk-UA"/>
        </w:rPr>
        <w:t xml:space="preserve"> позначка із зазначенням дати та часу.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36" w:name="o607"/>
      <w:bookmarkStart w:id="537" w:name="o606"/>
      <w:bookmarkEnd w:id="536"/>
      <w:bookmarkEnd w:id="537"/>
      <w:r w:rsidRPr="004929EE">
        <w:rPr>
          <w:rFonts w:ascii="Times New Roman" w:cs="Times New Roman"/>
          <w:sz w:val="28"/>
          <w:szCs w:val="28"/>
          <w:lang w:val="uk-UA"/>
        </w:rPr>
        <w:t>У будівлі вентиляторної установки у шумоізольованій кабіні з виведеним сигнальним пристроєм має бути телефон, зв’язаний безпосередньо із центральним комутатором шахти на поверхні або гірничим диспетчером.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38" w:name="o608"/>
      <w:bookmarkEnd w:id="538"/>
      <w:r w:rsidRPr="004929EE">
        <w:rPr>
          <w:rFonts w:ascii="Times New Roman" w:cs="Times New Roman"/>
          <w:sz w:val="28"/>
          <w:szCs w:val="28"/>
          <w:lang w:val="uk-UA"/>
        </w:rPr>
        <w:t>У будівлі вентилятора, а для автоматизованих установок також і в пункті керування мають бути вивішені: схема реверсування вентиляторної установки, схема електропостачання, індивідуальні характеристики вентиляторів та інструкція для машиніста або особи, що обслуговує пульт керування вентиляторною установкою. Не допускається нецільове використання приміщень вентиляторних установок.</w:t>
      </w:r>
    </w:p>
    <w:p w:rsidR="00DB6D79" w:rsidRDefault="00DB6D79" w:rsidP="00DB6D79">
      <w:pPr>
        <w:spacing w:after="0" w:line="240" w:lineRule="auto"/>
        <w:ind w:firstLine="567"/>
        <w:jc w:val="both"/>
        <w:rPr>
          <w:rFonts w:ascii="Times New Roman" w:cs="Times New Roman"/>
          <w:sz w:val="28"/>
          <w:szCs w:val="28"/>
          <w:lang w:val="uk-UA"/>
        </w:rPr>
      </w:pPr>
    </w:p>
    <w:p w:rsidR="00AB1216" w:rsidRPr="004929EE" w:rsidRDefault="00AB121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39" w:name="o609"/>
      <w:bookmarkEnd w:id="539"/>
      <w:r w:rsidRPr="004929EE">
        <w:rPr>
          <w:rFonts w:ascii="Times New Roman" w:cs="Times New Roman"/>
          <w:sz w:val="28"/>
          <w:szCs w:val="28"/>
          <w:lang w:val="uk-UA"/>
        </w:rPr>
        <w:t>7. Зупинка вентиляторної установки або зміна режиму її роботи, крім аварійних випадків, проводиться за письмовим наказом головного інженера шахти з повідомленням начальника дільниці ВТБ.</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40" w:name="o610"/>
      <w:bookmarkEnd w:id="540"/>
      <w:r w:rsidRPr="004929EE">
        <w:rPr>
          <w:rFonts w:ascii="Times New Roman" w:cs="Times New Roman"/>
          <w:sz w:val="28"/>
          <w:szCs w:val="28"/>
          <w:lang w:val="uk-UA"/>
        </w:rPr>
        <w:t>Про раптові зупинки вентиляторної установки, викликані її несправністю або припиненням подачі електроенергії, гірничий диспетчер зобов’язаний негайно довести до відома головного інженера шахти, головного механіка, начальника дільниці ВТБ шахти, підрозділу ДАРС (ДВГРС), що обслуговує шахту, і територіального органу Держпраці.</w:t>
      </w:r>
    </w:p>
    <w:p w:rsidR="00DB6D79" w:rsidRDefault="00DB6D79" w:rsidP="00DB6D79">
      <w:pPr>
        <w:spacing w:after="0" w:line="240" w:lineRule="auto"/>
        <w:ind w:firstLine="567"/>
        <w:jc w:val="both"/>
        <w:rPr>
          <w:rFonts w:ascii="Times New Roman" w:cs="Times New Roman"/>
          <w:sz w:val="28"/>
          <w:szCs w:val="28"/>
          <w:lang w:val="uk-UA"/>
        </w:rPr>
      </w:pPr>
      <w:bookmarkStart w:id="541" w:name="o611"/>
      <w:bookmarkEnd w:id="541"/>
      <w:r w:rsidRPr="004929EE">
        <w:rPr>
          <w:rFonts w:ascii="Times New Roman" w:cs="Times New Roman"/>
          <w:sz w:val="28"/>
          <w:szCs w:val="28"/>
          <w:lang w:val="uk-UA"/>
        </w:rPr>
        <w:t>У випадку зупинки діючого вентиляторного агрегату та неможливості пуску резервного вентиляторного агрегату має бути введений у дію ПЛА і вжиті невідкладні заходи до поновлення роботи діючого та приведення в робочий стан резервного вентиляторного агрегату.</w:t>
      </w:r>
    </w:p>
    <w:p w:rsidR="00AB1216" w:rsidRDefault="00AB1216" w:rsidP="00DB6D79">
      <w:pPr>
        <w:spacing w:after="0" w:line="240" w:lineRule="auto"/>
        <w:ind w:firstLine="567"/>
        <w:jc w:val="both"/>
        <w:rPr>
          <w:rFonts w:ascii="Times New Roman" w:cs="Times New Roman"/>
          <w:sz w:val="28"/>
          <w:szCs w:val="28"/>
          <w:lang w:val="uk-UA"/>
        </w:rPr>
      </w:pPr>
    </w:p>
    <w:p w:rsidR="00AB1216" w:rsidRPr="004929EE" w:rsidRDefault="00AB121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42" w:name="o612"/>
      <w:bookmarkEnd w:id="542"/>
      <w:r w:rsidRPr="004929EE">
        <w:rPr>
          <w:rFonts w:ascii="Times New Roman" w:cs="Times New Roman"/>
          <w:sz w:val="28"/>
          <w:szCs w:val="28"/>
          <w:lang w:val="uk-UA"/>
        </w:rPr>
        <w:t>Всі види перевірок, раптових зупинок, зменшення депресії і подачі вентиляторної установки мають бути відображені на діаграмних стрічках або інших носіях інформації витратомірів і тягонапоромірів. Термін зберігання стрічки – три роки.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43" w:name="o613"/>
      <w:bookmarkEnd w:id="543"/>
      <w:r w:rsidRPr="004929EE">
        <w:rPr>
          <w:rFonts w:ascii="Times New Roman" w:cs="Times New Roman"/>
          <w:sz w:val="28"/>
          <w:szCs w:val="28"/>
          <w:lang w:val="uk-UA"/>
        </w:rPr>
        <w:t>8. При одержанні повідомлення про передбачуване припинення подачі електроенергії або про передбачувану перерву в роботі вентиляторної установки гірничий диспетчер (на шахтах, що будуються, – відповідальний черговий) зобов’язаний вчасно вжити заходів щодо забезпечення безпеки працівників, які перебувають у шахті.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44" w:name="o614"/>
      <w:bookmarkEnd w:id="544"/>
      <w:r w:rsidRPr="004929EE">
        <w:rPr>
          <w:rFonts w:ascii="Times New Roman" w:cs="Times New Roman"/>
          <w:sz w:val="28"/>
          <w:szCs w:val="28"/>
          <w:lang w:val="uk-UA"/>
        </w:rPr>
        <w:t>9. На шахтах III категорії, надкатегорних та небезпечних за ГДЯ при встановленні електроустаткування загального призначення в приміщенні, через яке проходить канал або дифузор вентиляторної установки, має бути передбачена примусова нагнітальна вентиляція, що вмикається при зупинці вентилятора.</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jc w:val="center"/>
        <w:rPr>
          <w:rFonts w:ascii="Times New Roman" w:cs="Times New Roman"/>
          <w:b/>
          <w:sz w:val="28"/>
          <w:szCs w:val="28"/>
          <w:lang w:val="uk-UA"/>
        </w:rPr>
      </w:pPr>
      <w:bookmarkStart w:id="545" w:name="o615"/>
      <w:bookmarkEnd w:id="545"/>
      <w:r w:rsidRPr="004929EE">
        <w:rPr>
          <w:rFonts w:ascii="Times New Roman" w:cs="Times New Roman"/>
          <w:b/>
          <w:sz w:val="28"/>
          <w:szCs w:val="28"/>
          <w:lang w:val="uk-UA"/>
        </w:rPr>
        <w:t>4. Провітрювання тупикових виробок</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46" w:name="o616"/>
      <w:bookmarkEnd w:id="546"/>
      <w:r w:rsidRPr="004929EE">
        <w:rPr>
          <w:rFonts w:ascii="Times New Roman" w:cs="Times New Roman"/>
          <w:sz w:val="28"/>
          <w:szCs w:val="28"/>
          <w:lang w:val="uk-UA"/>
        </w:rPr>
        <w:t>1. Провітрювання тупикових виробок здійснюють за допомогою ВМП.</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47" w:name="o617"/>
      <w:bookmarkEnd w:id="547"/>
      <w:r w:rsidRPr="004929EE">
        <w:rPr>
          <w:rFonts w:ascii="Times New Roman" w:cs="Times New Roman"/>
          <w:sz w:val="28"/>
          <w:szCs w:val="28"/>
          <w:lang w:val="uk-UA"/>
        </w:rPr>
        <w:t>Провітрювання тупиків (за останньою піччю) паралельних виробок і збійок між ними за рахунок загальношахтної депресії необхідно здійснювати за допомогою вентиляційних труб довжиною не більше ніж 60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48" w:name="o618"/>
      <w:bookmarkEnd w:id="548"/>
      <w:r w:rsidRPr="004929EE">
        <w:rPr>
          <w:rFonts w:ascii="Times New Roman" w:cs="Times New Roman"/>
          <w:sz w:val="28"/>
          <w:szCs w:val="28"/>
          <w:lang w:val="uk-UA"/>
        </w:rPr>
        <w:t>На діючих шахтах з тупикових виробок, що перебувають у проходці, не допускається проведення нових тупикових виробок, крім тих, які призначені для ліквідації тупиків і скорочення їхньої довжини.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49" w:name="o619"/>
      <w:bookmarkEnd w:id="549"/>
      <w:r w:rsidRPr="004929EE">
        <w:rPr>
          <w:rFonts w:ascii="Times New Roman" w:cs="Times New Roman"/>
          <w:sz w:val="28"/>
          <w:szCs w:val="28"/>
          <w:lang w:val="uk-UA"/>
        </w:rPr>
        <w:t>2. ВМП, що здійснюють провітрювання тупикових виробок, мають працювати постійно. Обслуговування ВМП повинні здійснювати призначені та навчені особи (допускається за сумісництвом).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50" w:name="o620"/>
      <w:bookmarkEnd w:id="550"/>
      <w:r w:rsidRPr="004929EE">
        <w:rPr>
          <w:rFonts w:ascii="Times New Roman" w:cs="Times New Roman"/>
          <w:sz w:val="28"/>
          <w:szCs w:val="28"/>
          <w:lang w:val="uk-UA"/>
        </w:rPr>
        <w:t>На всіх шахтах застосовується апаратура автоматичного контролю роботи ВМП, а на шахтах III категорії та вище для ВМП з електроприводом – з телеуправлінням з поверхні.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51" w:name="o621"/>
      <w:bookmarkEnd w:id="551"/>
      <w:r w:rsidRPr="004929EE">
        <w:rPr>
          <w:rFonts w:ascii="Times New Roman" w:cs="Times New Roman"/>
          <w:sz w:val="28"/>
          <w:szCs w:val="28"/>
          <w:lang w:val="uk-UA"/>
        </w:rPr>
        <w:t>При застосуванні апаратури автоматичного контролю роботи та телеуправління ВМП призначати осіб для їхнього обслуговування не потрібно.</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52" w:name="o622"/>
      <w:bookmarkEnd w:id="552"/>
      <w:r w:rsidRPr="004929EE">
        <w:rPr>
          <w:rFonts w:ascii="Times New Roman" w:cs="Times New Roman"/>
          <w:sz w:val="28"/>
          <w:szCs w:val="28"/>
          <w:lang w:val="uk-UA"/>
        </w:rPr>
        <w:t>У випадку зупинки ВМП або порушення вентиляції потрібно припинити роботи в тупиковій частині виробки, відключити напругу з електроустаткування, працівників негайно вивести в провітрювану виробку, а в усті тупикової виробки встановити заборонний знак. У негазових шахтах допускається не знімати напругу з електроустаткування автоматизованих насосних установок. Поновлення робіт дозволяється після провітрювання та обстеження виробки посадовими особами дільниці.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53" w:name="o623"/>
      <w:bookmarkEnd w:id="553"/>
      <w:r w:rsidRPr="004929EE">
        <w:rPr>
          <w:rFonts w:ascii="Times New Roman" w:cs="Times New Roman"/>
          <w:sz w:val="28"/>
          <w:szCs w:val="28"/>
          <w:lang w:val="uk-UA"/>
        </w:rPr>
        <w:t>Тупикові виробки довжиною понад 200 м, що проводяться по вугільному пласту у газових шахтах III категорії і вище, мають бути обладнані резервними ВМП з електроживленням від окремих підстанцій (режим резервування), а виробки довжиною до 200 м допускається обладнувати резервними ВМП із електроживленням від резервного пускача. Продуктивність резервного ВМП має дорівнювати продуктивності робочого ВМП.</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54" w:name="o624"/>
      <w:bookmarkEnd w:id="554"/>
      <w:r w:rsidRPr="004929EE">
        <w:rPr>
          <w:rFonts w:ascii="Times New Roman" w:cs="Times New Roman"/>
          <w:sz w:val="28"/>
          <w:szCs w:val="28"/>
          <w:lang w:val="uk-UA"/>
        </w:rPr>
        <w:t>При проведенні виробок по викидонебезпечних вугільних пластах або породах як резервні допускається застосовувати ВМП із пневматичними двигунами.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55" w:name="o625"/>
      <w:bookmarkEnd w:id="555"/>
      <w:r w:rsidRPr="004929EE">
        <w:rPr>
          <w:rFonts w:ascii="Times New Roman" w:cs="Times New Roman"/>
          <w:sz w:val="28"/>
          <w:szCs w:val="28"/>
          <w:lang w:val="uk-UA"/>
        </w:rPr>
        <w:t>3. ВМП встановлюють за проєктом, погодженим начальником дільниці ВТБ та затвердженим головним інженером шахти. ВМП, що працює на нагнітання,  встановлюють у виробці зі свіжим струменем повітря на відстані не менше ніж 10 м від вихідного струменя.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56" w:name="o626"/>
      <w:bookmarkEnd w:id="556"/>
      <w:r w:rsidRPr="004929EE">
        <w:rPr>
          <w:rFonts w:ascii="Times New Roman" w:cs="Times New Roman"/>
          <w:sz w:val="28"/>
          <w:szCs w:val="28"/>
          <w:lang w:val="uk-UA"/>
        </w:rPr>
        <w:t>Не допускається встановлення ВМП:</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57" w:name="o627"/>
      <w:bookmarkEnd w:id="557"/>
      <w:r w:rsidRPr="004929EE">
        <w:rPr>
          <w:rFonts w:ascii="Times New Roman" w:cs="Times New Roman"/>
          <w:sz w:val="28"/>
          <w:szCs w:val="28"/>
          <w:lang w:val="uk-UA"/>
        </w:rPr>
        <w:t>ближче ніж за 25 м до місць постійної присутності працівників (навантажувальні пункти, посадочні майданчики);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58" w:name="o628"/>
      <w:bookmarkEnd w:id="558"/>
      <w:r w:rsidRPr="004929EE">
        <w:rPr>
          <w:rFonts w:ascii="Times New Roman" w:cs="Times New Roman"/>
          <w:sz w:val="28"/>
          <w:szCs w:val="28"/>
          <w:lang w:val="uk-UA"/>
        </w:rPr>
        <w:t>в очисних виробках за наявності виходів з них відповідно до вимог пункту 8 глави 2 розділу ІІІ цих Правил, крім випадків проведення обхідних гезенків (печей).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59" w:name="o629"/>
      <w:bookmarkEnd w:id="559"/>
      <w:r w:rsidRPr="004929EE">
        <w:rPr>
          <w:rFonts w:ascii="Times New Roman" w:cs="Times New Roman"/>
          <w:sz w:val="28"/>
          <w:szCs w:val="28"/>
          <w:lang w:val="uk-UA"/>
        </w:rPr>
        <w:t>Подача ВМП має не перевищувати 70 % витрати повітря у виробці в місці його встановлення. При встановленні в одній виробці декількох вентиляторів, що працюють на окремі трубопроводи і розташовані один від іншого на відстані менше ніж 10 м, їх сумарна подача має не перевищувати 70 % витрат повітря у виробці в місці встановлення першого вентилятора, рахуючи за ходом струменя. Якщо відстань між вентиляторами більше ніж 10 м, то подача кожного вентилятора має не перевищувати 70 % кількості повітря у виробці в місці його встановлення. У шахтах, небезпечних за газом, не допускається провітрювання двох і більше виробок за допомогою одного трубопроводу з відгалуженням.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60" w:name="o631"/>
      <w:bookmarkEnd w:id="560"/>
      <w:r w:rsidRPr="004929EE">
        <w:rPr>
          <w:rFonts w:ascii="Times New Roman" w:cs="Times New Roman"/>
          <w:sz w:val="28"/>
          <w:szCs w:val="28"/>
          <w:lang w:val="uk-UA"/>
        </w:rPr>
        <w:t>Не допускається встановлення ВМП з електричними двигунами у виробках з вихідним струменем повітря на пластах, небезпечних за раптовими викидами вугілля і газу, а також небезпечних за суфлярним виділенням метану.</w:t>
      </w:r>
    </w:p>
    <w:p w:rsidR="00DB6D79" w:rsidRPr="004929EE" w:rsidRDefault="00DB6D79" w:rsidP="00DB6D79">
      <w:pPr>
        <w:spacing w:after="0" w:line="240" w:lineRule="auto"/>
        <w:ind w:firstLine="567"/>
        <w:jc w:val="both"/>
        <w:rPr>
          <w:rFonts w:ascii="Times New Roman" w:cs="Times New Roman"/>
          <w:strike/>
          <w:sz w:val="28"/>
          <w:szCs w:val="28"/>
          <w:lang w:val="uk-UA"/>
        </w:rPr>
      </w:pPr>
      <w:bookmarkStart w:id="561" w:name="o632"/>
      <w:bookmarkEnd w:id="561"/>
      <w:r w:rsidRPr="004929EE">
        <w:rPr>
          <w:rFonts w:ascii="Times New Roman" w:cs="Times New Roman"/>
          <w:sz w:val="28"/>
          <w:szCs w:val="28"/>
          <w:lang w:val="uk-UA"/>
        </w:rPr>
        <w:t>У шахтах, що застосовують підземні установки кондиціонування рудникового повітря, допускається розміщення водоохолоджувачів, обладнаних ВМП з електричними двигунами, у виробках з вихідним струменем повітря на пластах, небезпечних за ГДЯ.</w:t>
      </w:r>
      <w:bookmarkStart w:id="562" w:name="o633"/>
      <w:bookmarkEnd w:id="562"/>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Біля кожного вентилятора встановлюють інформаційну дошку, на яку записують фактичну витрату повітря у виробці в місці встановлення вентилятора, фактичну подачу вентилятора, розрахункову і фактичну витрати повітря у вибої тупикової виробки, максимально допустиму довжину тупикової частини виробки, проведеної при даній вентиляторній установці, час провітрювання виробки після підривних робіт, дату заповнення і підпис особи, що робили запис на дошку.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63" w:name="o634"/>
      <w:bookmarkEnd w:id="563"/>
      <w:r w:rsidRPr="004929EE">
        <w:rPr>
          <w:rFonts w:ascii="Times New Roman" w:cs="Times New Roman"/>
          <w:sz w:val="28"/>
          <w:szCs w:val="28"/>
          <w:lang w:val="uk-UA"/>
        </w:rPr>
        <w:t>При проведенні або погашенні вентиляційних виробок, що прилягають до очисних вибоїв на пластах крутого падіння, допускається встановлювати ВМП із пневматичним двигуном у цих виробках при дотриманні таких умов: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64" w:name="o635"/>
      <w:bookmarkEnd w:id="564"/>
      <w:r w:rsidRPr="004929EE">
        <w:rPr>
          <w:rFonts w:ascii="Times New Roman" w:cs="Times New Roman"/>
          <w:sz w:val="28"/>
          <w:szCs w:val="28"/>
          <w:lang w:val="uk-UA"/>
        </w:rPr>
        <w:t>вентилятор встановлюють не ближче ніж за 15 м від вибою лави за ходом вентиляційного струменя;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65" w:name="o636"/>
      <w:bookmarkEnd w:id="565"/>
      <w:r w:rsidRPr="004929EE">
        <w:rPr>
          <w:rFonts w:ascii="Times New Roman" w:cs="Times New Roman"/>
          <w:sz w:val="28"/>
          <w:szCs w:val="28"/>
          <w:lang w:val="uk-UA"/>
        </w:rPr>
        <w:t>довжина тупикової частини виробки має не перевищувати 60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66" w:name="o637"/>
      <w:bookmarkEnd w:id="566"/>
      <w:r w:rsidRPr="004929EE">
        <w:rPr>
          <w:rFonts w:ascii="Times New Roman" w:cs="Times New Roman"/>
          <w:sz w:val="28"/>
          <w:szCs w:val="28"/>
          <w:lang w:val="uk-UA"/>
        </w:rPr>
        <w:t xml:space="preserve">склад повітря в місці встановлення вентилятора має відповідати вимогам пункту 1 глави 1 цього розділу цих Правил, а вміст метану у вихідному з тупикової частини виробки струмені та біля вентилятора має не перевищувати </w:t>
      </w:r>
      <w:r w:rsidRPr="004929EE">
        <w:rPr>
          <w:rFonts w:ascii="Times New Roman" w:cs="Times New Roman"/>
          <w:sz w:val="28"/>
          <w:szCs w:val="28"/>
          <w:lang w:val="uk-UA"/>
        </w:rPr>
        <w:br/>
        <w:t>1 %;</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67" w:name="o638"/>
      <w:bookmarkEnd w:id="567"/>
      <w:r w:rsidRPr="004929EE">
        <w:rPr>
          <w:rFonts w:ascii="Times New Roman" w:cs="Times New Roman"/>
          <w:sz w:val="28"/>
          <w:szCs w:val="28"/>
          <w:lang w:val="uk-UA"/>
        </w:rPr>
        <w:t>застосовують вентилятори, у яких виключена можливість займання метану при ударах і терті обертових частин об корпус вентилятора.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68" w:name="o639"/>
      <w:bookmarkEnd w:id="568"/>
      <w:r w:rsidRPr="004929EE">
        <w:rPr>
          <w:rFonts w:ascii="Times New Roman" w:cs="Times New Roman"/>
          <w:sz w:val="28"/>
          <w:szCs w:val="28"/>
          <w:lang w:val="uk-UA"/>
        </w:rPr>
        <w:t>4. Відстань від кінця вентиляційних труб до вибою в газових шахтах має не перевищувати 8 м, а в негазових – 12 м. Наприкінці гнучких повітропроводів необхідно навішувати труби із жорсткого матеріалу довжиною не менше ніж 2 м або акумулятори вентиляційних труб або вставляти жорсткі розпірні кільця (не менше двох), що забезпечують нормальний переріз вихідного отвору труби. Гнучкий повітропровід приєднують до ВМП за допомогою металевого перехідного патрубка довжиною не менше ніж 1 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69" w:name="o640"/>
      <w:bookmarkEnd w:id="569"/>
      <w:r w:rsidRPr="004929EE">
        <w:rPr>
          <w:rFonts w:ascii="Times New Roman" w:cs="Times New Roman"/>
          <w:sz w:val="28"/>
          <w:szCs w:val="28"/>
          <w:lang w:val="uk-UA"/>
        </w:rPr>
        <w:t>5. Допускається провітрювати тупикові горизонтальні та низхідні виробки довжиною до 6 м за рахунок дифузії.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70" w:name="o641"/>
      <w:bookmarkEnd w:id="570"/>
      <w:r w:rsidRPr="004929EE">
        <w:rPr>
          <w:rFonts w:ascii="Times New Roman" w:cs="Times New Roman"/>
          <w:sz w:val="28"/>
          <w:szCs w:val="28"/>
          <w:lang w:val="uk-UA"/>
        </w:rPr>
        <w:t>У разі появи у виробках шарових або місцевих скупчень метану необхідно застосовувати нагнітальне провітрювання.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71" w:name="o642"/>
      <w:bookmarkEnd w:id="571"/>
      <w:r w:rsidRPr="004929EE">
        <w:rPr>
          <w:rFonts w:ascii="Times New Roman" w:cs="Times New Roman"/>
          <w:sz w:val="28"/>
          <w:szCs w:val="28"/>
          <w:lang w:val="uk-UA"/>
        </w:rPr>
        <w:t>6. Стволи (шурфи) необхідно провітрювати на всю глибину протягом усього часу їх будівництва.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72" w:name="o643"/>
      <w:bookmarkEnd w:id="572"/>
      <w:r w:rsidRPr="004929EE">
        <w:rPr>
          <w:rFonts w:ascii="Times New Roman" w:cs="Times New Roman"/>
          <w:sz w:val="28"/>
          <w:szCs w:val="28"/>
          <w:lang w:val="uk-UA"/>
        </w:rPr>
        <w:t>Вентиляторні установки для провітрювання стволів мають знаходитися на поверхні не ближче ніж за 20 м від стволів і працювати безперервно. У зимовий період повітря, що надходить у ствол, має підігріватися до температури, що унеможливлює утворення льоду в стволі.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73" w:name="o644"/>
      <w:bookmarkEnd w:id="573"/>
      <w:r w:rsidRPr="004929EE">
        <w:rPr>
          <w:rFonts w:ascii="Times New Roman" w:cs="Times New Roman"/>
          <w:sz w:val="28"/>
          <w:szCs w:val="28"/>
          <w:lang w:val="uk-UA"/>
        </w:rPr>
        <w:t>Для провітрювання вертикальних стволів (шурфів) необхідно застосовувати труби із жорсткого матеріалу. Допускається навішувати гнучкі вентиляційні труби у вибої ствола (шурфа), а також застосовувати їх при заглибленні стволів з діючих горизонтів на висоту одного поверху.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74" w:name="o645"/>
      <w:bookmarkEnd w:id="574"/>
      <w:r w:rsidRPr="004929EE">
        <w:rPr>
          <w:rFonts w:ascii="Times New Roman" w:cs="Times New Roman"/>
          <w:sz w:val="28"/>
          <w:szCs w:val="28"/>
          <w:lang w:val="uk-UA"/>
        </w:rPr>
        <w:t>Відстань від кінця вентиляційних труб до вибою ствола (шурфа) має становити не більше ніж 15 м, а під час навантаження грейфером – 20 м. Труби підвішують на канатах або кріплять жорстко до кріплення (армування) ствола (шурфу).</w:t>
      </w:r>
    </w:p>
    <w:p w:rsidR="00DB6D79" w:rsidRDefault="00DB6D79" w:rsidP="00DB6D79">
      <w:pPr>
        <w:spacing w:after="0" w:line="240" w:lineRule="auto"/>
        <w:ind w:firstLine="709"/>
        <w:jc w:val="both"/>
        <w:rPr>
          <w:rFonts w:ascii="Times New Roman" w:cs="Times New Roman"/>
          <w:sz w:val="28"/>
          <w:szCs w:val="28"/>
          <w:lang w:val="uk-UA"/>
        </w:rPr>
      </w:pPr>
    </w:p>
    <w:p w:rsidR="00AB1216" w:rsidRDefault="00AB1216" w:rsidP="00DB6D79">
      <w:pPr>
        <w:spacing w:after="0" w:line="240" w:lineRule="auto"/>
        <w:ind w:firstLine="709"/>
        <w:jc w:val="both"/>
        <w:rPr>
          <w:rFonts w:ascii="Times New Roman" w:cs="Times New Roman"/>
          <w:sz w:val="28"/>
          <w:szCs w:val="28"/>
          <w:lang w:val="uk-UA"/>
        </w:rPr>
      </w:pPr>
    </w:p>
    <w:p w:rsidR="00AB1216" w:rsidRDefault="00AB1216"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575" w:name="o646"/>
      <w:bookmarkEnd w:id="575"/>
      <w:r w:rsidRPr="004929EE">
        <w:rPr>
          <w:rFonts w:ascii="Times New Roman" w:cs="Times New Roman"/>
          <w:b/>
          <w:sz w:val="28"/>
          <w:szCs w:val="28"/>
          <w:lang w:val="uk-UA"/>
        </w:rPr>
        <w:t>5. Додаткові вимоги для шахт, небезпечних за газом</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76" w:name="o647"/>
      <w:bookmarkEnd w:id="576"/>
      <w:r w:rsidRPr="004929EE">
        <w:rPr>
          <w:rFonts w:ascii="Times New Roman" w:cs="Times New Roman"/>
          <w:sz w:val="28"/>
          <w:szCs w:val="28"/>
          <w:lang w:val="uk-UA"/>
        </w:rPr>
        <w:t>1. До шахт, небезпечних за газом, належать такі, в яких хоча б в одній виробці виявлено метан. Шахти, в яких виділяється (або виділявся) метан, необхідно повністю перевести на газовий режим. Газовість шахт за метаном і діоксидом вуглецю (вуглекислим газом) визначається відповідно до вимог законодавства. Небезпеку шахт за газом під час їх проєктування визначають на підставі прогнозу газовості.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77" w:name="o648"/>
      <w:bookmarkEnd w:id="577"/>
      <w:r w:rsidRPr="004929EE">
        <w:rPr>
          <w:rFonts w:ascii="Times New Roman" w:cs="Times New Roman"/>
          <w:sz w:val="28"/>
          <w:szCs w:val="28"/>
          <w:lang w:val="uk-UA"/>
        </w:rPr>
        <w:t>При розрахунках провітрювання максимально припустиму концентрацію метану у вихідному струмені очисної виробки та виїмкової дільниці приймають рівною 1 % незалежно від наявності апаратури АКМ.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78" w:name="o649"/>
      <w:bookmarkEnd w:id="578"/>
      <w:r w:rsidRPr="004929EE">
        <w:rPr>
          <w:rFonts w:ascii="Times New Roman" w:cs="Times New Roman"/>
          <w:sz w:val="28"/>
          <w:szCs w:val="28"/>
          <w:lang w:val="uk-UA"/>
        </w:rPr>
        <w:t>2. Газові шахти залежно від величини відносної метановості (м</w:t>
      </w:r>
      <w:r w:rsidRPr="004929EE">
        <w:rPr>
          <w:rFonts w:ascii="Times New Roman" w:cs="Times New Roman"/>
          <w:sz w:val="28"/>
          <w:szCs w:val="28"/>
          <w:vertAlign w:val="superscript"/>
          <w:lang w:val="uk-UA"/>
        </w:rPr>
        <w:t>3</w:t>
      </w:r>
      <w:r w:rsidRPr="004929EE">
        <w:rPr>
          <w:rFonts w:ascii="Times New Roman" w:cs="Times New Roman"/>
          <w:sz w:val="28"/>
          <w:szCs w:val="28"/>
          <w:lang w:val="uk-UA"/>
        </w:rPr>
        <w:t>/т видобутого вугілля) і виду виділення метану розподіляються на п’ять категорій, зазначених у таблиці 4 “Категорії шахт за метаном (відносна метановість)” додатк</w:t>
      </w:r>
      <w:r>
        <w:rPr>
          <w:rFonts w:ascii="Times New Roman" w:cs="Times New Roman"/>
          <w:sz w:val="28"/>
          <w:szCs w:val="28"/>
          <w:lang w:val="uk-UA"/>
        </w:rPr>
        <w:t>у</w:t>
      </w:r>
      <w:r w:rsidRPr="004929EE">
        <w:rPr>
          <w:rFonts w:ascii="Times New Roman" w:cs="Times New Roman"/>
          <w:sz w:val="28"/>
          <w:szCs w:val="28"/>
          <w:lang w:val="uk-UA"/>
        </w:rPr>
        <w:t xml:space="preserve"> 4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79" w:name="o650"/>
      <w:bookmarkEnd w:id="579"/>
      <w:r w:rsidRPr="004929EE">
        <w:rPr>
          <w:rFonts w:ascii="Times New Roman" w:cs="Times New Roman"/>
          <w:sz w:val="28"/>
          <w:szCs w:val="28"/>
          <w:lang w:val="uk-UA"/>
        </w:rPr>
        <w:t>Якщо при проведенні стволів, шурфів або інших розкривних виробок виявлено метан або очікується його виділення, то в них необхідно дотримуватися газового режиму.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80" w:name="o651"/>
      <w:bookmarkEnd w:id="580"/>
      <w:r w:rsidRPr="004929EE">
        <w:rPr>
          <w:rFonts w:ascii="Times New Roman" w:cs="Times New Roman"/>
          <w:sz w:val="28"/>
          <w:szCs w:val="28"/>
          <w:lang w:val="uk-UA"/>
        </w:rPr>
        <w:t>3. При виявленні у виробках концентрацій метану (крім місцевих скупчень біля бурових верстатів, комбайнів і врубових машин), наведених у таблиці 1 “Значення концентрації метану в рудниковому повітрі” додатк</w:t>
      </w:r>
      <w:r>
        <w:rPr>
          <w:rFonts w:ascii="Times New Roman" w:cs="Times New Roman"/>
          <w:sz w:val="28"/>
          <w:szCs w:val="28"/>
          <w:lang w:val="uk-UA"/>
        </w:rPr>
        <w:t>у</w:t>
      </w:r>
      <w:r w:rsidRPr="004929EE">
        <w:rPr>
          <w:rFonts w:ascii="Times New Roman" w:cs="Times New Roman"/>
          <w:sz w:val="28"/>
          <w:szCs w:val="28"/>
          <w:lang w:val="uk-UA"/>
        </w:rPr>
        <w:t xml:space="preserve"> 4 до цих Правил, необхідно негайно вивести працівників на свіжий струмінь повітря, огородити виробки знаками заборони, зняти напругу з електроустаткування, крім електроустаткування у виконанні РО. Про це особа, що виявила скупчення метану, повинна негайно повідомити гірничого диспетчера, який зобов’язаний вжити заходів щодо зниження концентрації газу до встановленої норми.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81" w:name="o652"/>
      <w:bookmarkEnd w:id="581"/>
      <w:r w:rsidRPr="004929EE">
        <w:rPr>
          <w:rFonts w:ascii="Times New Roman" w:cs="Times New Roman"/>
          <w:sz w:val="28"/>
          <w:szCs w:val="28"/>
          <w:lang w:val="uk-UA"/>
        </w:rPr>
        <w:t>Розгазування виробок здійснюють відповідно до заходів, погоджених з командиром загону ДВГРС і затверджених головним інженером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82" w:name="o653"/>
      <w:bookmarkEnd w:id="582"/>
      <w:r w:rsidRPr="004929EE">
        <w:rPr>
          <w:rFonts w:ascii="Times New Roman" w:cs="Times New Roman"/>
          <w:sz w:val="28"/>
          <w:szCs w:val="28"/>
          <w:lang w:val="uk-UA"/>
        </w:rPr>
        <w:t>У разі утворення біля бурових верстатів, комбайнів і врубових машин місцевих скупчень метану з концентрацією, що досягає 2 %, необхідно зупинити машини і зняти напругу з кабелю, що їх живить. Якщо концентрація метану продовжує зростати або протягом 15 хвилин вона не знижується, працівники повинні бути виведені на свіжий струмінь повітря. Поновлення роботи машин допускається після зниження концентрації метану до 1 %.</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83" w:name="o654"/>
      <w:bookmarkEnd w:id="583"/>
      <w:r w:rsidRPr="004929EE">
        <w:rPr>
          <w:rFonts w:ascii="Times New Roman" w:cs="Times New Roman"/>
          <w:sz w:val="28"/>
          <w:szCs w:val="28"/>
          <w:lang w:val="uk-UA"/>
        </w:rPr>
        <w:t>При контролюванні вмісту метану у вихідних вентиляційних струменях очисних виробок і виїмкових дільниць стаціонарною апаратурою датчики метану мають бути налаштовані на автоматичне відключення електроенергії при концентрації метану 1,3 %. При досягненні цієї концентрації метану роботи необхідно припинити, а працівників вивести на свіжий струмінь повітря.</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Поновлення робіт допускається начальником дільниці </w:t>
      </w:r>
      <w:r w:rsidRPr="003F6E0E">
        <w:rPr>
          <w:rFonts w:ascii="Times New Roman" w:cs="Times New Roman"/>
          <w:sz w:val="28"/>
          <w:szCs w:val="28"/>
          <w:lang w:val="uk-UA"/>
        </w:rPr>
        <w:t xml:space="preserve">за </w:t>
      </w:r>
      <w:r>
        <w:rPr>
          <w:rFonts w:ascii="Times New Roman" w:cs="Times New Roman"/>
          <w:sz w:val="28"/>
          <w:szCs w:val="28"/>
          <w:lang w:val="uk-UA"/>
        </w:rPr>
        <w:t>письмовою</w:t>
      </w:r>
      <w:r w:rsidRPr="003F6E0E">
        <w:rPr>
          <w:rFonts w:ascii="Times New Roman" w:cs="Times New Roman"/>
          <w:sz w:val="28"/>
          <w:szCs w:val="28"/>
          <w:lang w:val="uk-UA"/>
        </w:rPr>
        <w:t xml:space="preserve"> </w:t>
      </w:r>
      <w:r>
        <w:rPr>
          <w:rFonts w:ascii="Times New Roman" w:cs="Times New Roman"/>
          <w:sz w:val="28"/>
          <w:szCs w:val="28"/>
          <w:lang w:val="uk-UA"/>
        </w:rPr>
        <w:t>згодою</w:t>
      </w:r>
      <w:r w:rsidRPr="003F6E0E">
        <w:rPr>
          <w:rFonts w:ascii="Times New Roman" w:cs="Times New Roman"/>
          <w:sz w:val="28"/>
          <w:szCs w:val="28"/>
          <w:lang w:val="uk-UA"/>
        </w:rPr>
        <w:t xml:space="preserve"> головного інженера шахти</w:t>
      </w:r>
      <w:r>
        <w:rPr>
          <w:rFonts w:ascii="Times New Roman" w:cs="Times New Roman"/>
          <w:sz w:val="28"/>
          <w:szCs w:val="28"/>
          <w:lang w:val="uk-UA"/>
        </w:rPr>
        <w:t>,</w:t>
      </w:r>
      <w:r w:rsidRPr="003F6E0E">
        <w:rPr>
          <w:rFonts w:ascii="Times New Roman" w:cs="Times New Roman"/>
          <w:sz w:val="28"/>
          <w:szCs w:val="28"/>
          <w:lang w:val="uk-UA"/>
        </w:rPr>
        <w:t xml:space="preserve"> після особистої перевірки</w:t>
      </w:r>
      <w:r w:rsidRPr="004929EE">
        <w:rPr>
          <w:rFonts w:ascii="Times New Roman" w:cs="Times New Roman"/>
          <w:sz w:val="28"/>
          <w:szCs w:val="28"/>
          <w:lang w:val="uk-UA"/>
        </w:rPr>
        <w:t xml:space="preserve"> </w:t>
      </w:r>
      <w:r>
        <w:rPr>
          <w:rFonts w:ascii="Times New Roman" w:cs="Times New Roman"/>
          <w:sz w:val="28"/>
          <w:szCs w:val="28"/>
          <w:lang w:val="uk-UA"/>
        </w:rPr>
        <w:t xml:space="preserve">призначеною посадовою особою дільниці ВТБ </w:t>
      </w:r>
      <w:r w:rsidRPr="004929EE">
        <w:rPr>
          <w:rFonts w:ascii="Times New Roman" w:cs="Times New Roman"/>
          <w:sz w:val="28"/>
          <w:szCs w:val="28"/>
          <w:lang w:val="uk-UA"/>
        </w:rPr>
        <w:t>зниження концентрації метану до норм, встановлених у таблиці 1 “Значення концентрації метану в рудниковому повітрі” додатк</w:t>
      </w:r>
      <w:r>
        <w:rPr>
          <w:rFonts w:ascii="Times New Roman" w:cs="Times New Roman"/>
          <w:sz w:val="28"/>
          <w:szCs w:val="28"/>
          <w:lang w:val="uk-UA"/>
        </w:rPr>
        <w:t>у</w:t>
      </w:r>
      <w:r w:rsidRPr="004929EE">
        <w:rPr>
          <w:rFonts w:ascii="Times New Roman" w:cs="Times New Roman"/>
          <w:sz w:val="28"/>
          <w:szCs w:val="28"/>
          <w:lang w:val="uk-UA"/>
        </w:rPr>
        <w:t xml:space="preserve"> 4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84" w:name="o655"/>
      <w:bookmarkEnd w:id="584"/>
      <w:r w:rsidRPr="004929EE">
        <w:rPr>
          <w:rFonts w:ascii="Times New Roman" w:cs="Times New Roman"/>
          <w:sz w:val="28"/>
          <w:szCs w:val="28"/>
          <w:lang w:val="uk-UA"/>
        </w:rPr>
        <w:t>4. При виході вихідного струменя з лави на штреки, що розташовані вище та проведені з нижньою розкоскою, одна з вентиляційних печей має бути розташована попереду вибою лави, а відстань між печами має становити              від 10 до 30 м. За відсутності потреби печі мають бути ізольовані.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85" w:name="o656"/>
      <w:bookmarkEnd w:id="585"/>
      <w:r w:rsidRPr="004929EE">
        <w:rPr>
          <w:rFonts w:ascii="Times New Roman" w:cs="Times New Roman"/>
          <w:sz w:val="28"/>
          <w:szCs w:val="28"/>
          <w:lang w:val="uk-UA"/>
        </w:rPr>
        <w:t xml:space="preserve">5. </w:t>
      </w:r>
      <w:bookmarkStart w:id="586" w:name="o657"/>
      <w:bookmarkEnd w:id="586"/>
      <w:r w:rsidRPr="004929EE">
        <w:rPr>
          <w:rFonts w:ascii="Times New Roman" w:cs="Times New Roman"/>
          <w:sz w:val="28"/>
          <w:szCs w:val="28"/>
          <w:lang w:val="uk-UA"/>
        </w:rPr>
        <w:t>У газових шахтах при кутах нахилу виробок понад 10</w:t>
      </w:r>
      <w:r w:rsidRPr="004929EE">
        <w:rPr>
          <w:rFonts w:ascii="Cambria Math" w:hAnsi="Cambria Math" w:cs="Cambria Math"/>
          <w:sz w:val="28"/>
          <w:szCs w:val="28"/>
          <w:lang w:val="uk-UA"/>
        </w:rPr>
        <w:t>⁰</w:t>
      </w:r>
      <w:r w:rsidRPr="004929EE">
        <w:rPr>
          <w:rFonts w:ascii="Times New Roman" w:cs="Times New Roman"/>
          <w:sz w:val="28"/>
          <w:szCs w:val="28"/>
          <w:lang w:val="uk-UA"/>
        </w:rPr>
        <w:t xml:space="preserve"> рух повітря в очисних виробках і на всьому подальшому шляху проходження за ними           (крім виробок довжиною менше ніж 30 м) має бути висхідним. </w:t>
      </w:r>
      <w:bookmarkStart w:id="587" w:name="o658"/>
      <w:bookmarkEnd w:id="587"/>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Допускається низхідне провітрювання очисних виробок з кутом нахилу понад 10</w:t>
      </w:r>
      <w:r w:rsidRPr="004929EE">
        <w:rPr>
          <w:rFonts w:ascii="Cambria Math" w:hAnsi="Cambria Math" w:cs="Cambria Math"/>
          <w:sz w:val="28"/>
          <w:szCs w:val="28"/>
          <w:lang w:val="uk-UA"/>
        </w:rPr>
        <w:t>⁰</w:t>
      </w:r>
      <w:r w:rsidRPr="004929EE">
        <w:rPr>
          <w:rFonts w:ascii="Times New Roman" w:cs="Times New Roman"/>
          <w:sz w:val="28"/>
          <w:szCs w:val="28"/>
          <w:lang w:val="uk-UA"/>
        </w:rPr>
        <w:t xml:space="preserve"> за умов додаткової  подачі свіжого повітря по виробці, що прилягає до очисного вибою на нижньому горизонті за схемами, наведеними в чинному законодавстві, та швидкості повітря у привибійному просторі очисних виробок не менше ніж 1 м/с.</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На пластах, безпечних за раптовими викидами вугілля та газу, допускається низхідний рух вихідного з очисних виробок вентиляційного струменя по виробках з кутом нахилу понад 10º при дотриманні таких умов: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88" w:name="o659"/>
      <w:bookmarkEnd w:id="588"/>
      <w:r w:rsidRPr="004929EE">
        <w:rPr>
          <w:rFonts w:ascii="Times New Roman" w:cs="Times New Roman"/>
          <w:sz w:val="28"/>
          <w:szCs w:val="28"/>
          <w:lang w:val="uk-UA"/>
        </w:rPr>
        <w:t>швидкість повітря у виробках має становити не менше ніж 1 м/с;</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89" w:name="o660"/>
      <w:bookmarkEnd w:id="589"/>
      <w:r w:rsidRPr="004929EE">
        <w:rPr>
          <w:rFonts w:ascii="Times New Roman" w:cs="Times New Roman"/>
          <w:sz w:val="28"/>
          <w:szCs w:val="28"/>
          <w:lang w:val="uk-UA"/>
        </w:rPr>
        <w:t>кріплення виробок, крім прилеглих до очисних вибоїв, має бути негорючим або важкогорючим;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90" w:name="o661"/>
      <w:bookmarkEnd w:id="590"/>
      <w:r w:rsidRPr="004929EE">
        <w:rPr>
          <w:rFonts w:ascii="Times New Roman" w:cs="Times New Roman"/>
          <w:sz w:val="28"/>
          <w:szCs w:val="28"/>
          <w:lang w:val="uk-UA"/>
        </w:rPr>
        <w:t>у виробках не має бути електричного устаткування та кабелів.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91" w:name="o662"/>
      <w:bookmarkEnd w:id="591"/>
      <w:r w:rsidRPr="004929EE">
        <w:rPr>
          <w:rFonts w:ascii="Times New Roman" w:cs="Times New Roman"/>
          <w:sz w:val="28"/>
          <w:szCs w:val="28"/>
          <w:lang w:val="uk-UA"/>
        </w:rPr>
        <w:t>6. При відпрацьовуванні пластів, безпечних за раптовими викидами вугілля та газу, лавами за падінням (підйомом) допускається розміщення електроустаткування та кабелів у виробках, що прилягають до очисних вибоїв, з низхідним рухом вихідного вентиляційного струменя при дотриманні таких умов: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92" w:name="o663"/>
      <w:bookmarkEnd w:id="592"/>
      <w:r w:rsidRPr="004929EE">
        <w:rPr>
          <w:rFonts w:ascii="Times New Roman" w:cs="Times New Roman"/>
          <w:sz w:val="28"/>
          <w:szCs w:val="28"/>
          <w:lang w:val="uk-UA"/>
        </w:rPr>
        <w:t>кут нахилу виробки має не перевищувати 15º (значення кута нахилу виробки 15º є середнім по її довжині та має визначатися з урахуванням різниці висотних відміток і довжини виробки);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93" w:name="o664"/>
      <w:bookmarkEnd w:id="593"/>
      <w:r w:rsidRPr="004929EE">
        <w:rPr>
          <w:rFonts w:ascii="Times New Roman" w:cs="Times New Roman"/>
          <w:sz w:val="28"/>
          <w:szCs w:val="28"/>
          <w:lang w:val="uk-UA"/>
        </w:rPr>
        <w:t>похила довжина виїмкового стовпа (похила висота поверху) має бути не більше ніж 1000 м, метановиділення у виробки дільниці має не перевищувати   5 м</w:t>
      </w:r>
      <w:r w:rsidRPr="004929EE">
        <w:rPr>
          <w:rFonts w:ascii="Times New Roman" w:cs="Times New Roman"/>
          <w:sz w:val="28"/>
          <w:szCs w:val="28"/>
          <w:vertAlign w:val="superscript"/>
          <w:lang w:val="uk-UA"/>
        </w:rPr>
        <w:t>3</w:t>
      </w:r>
      <w:r w:rsidRPr="004929EE">
        <w:rPr>
          <w:rFonts w:ascii="Times New Roman" w:cs="Times New Roman"/>
          <w:sz w:val="28"/>
          <w:szCs w:val="28"/>
          <w:lang w:val="uk-UA"/>
        </w:rPr>
        <w:t>/хв;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94" w:name="o665"/>
      <w:bookmarkEnd w:id="594"/>
      <w:r w:rsidRPr="004929EE">
        <w:rPr>
          <w:rFonts w:ascii="Times New Roman" w:cs="Times New Roman"/>
          <w:sz w:val="28"/>
          <w:szCs w:val="28"/>
          <w:lang w:val="uk-UA"/>
        </w:rPr>
        <w:t>вихідні з тупикових виробок вентиляційні струмені не мають надходити у свіжий струмінь дільниці;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95" w:name="o666"/>
      <w:bookmarkEnd w:id="595"/>
      <w:r w:rsidRPr="004929EE">
        <w:rPr>
          <w:rFonts w:ascii="Times New Roman" w:cs="Times New Roman"/>
          <w:sz w:val="28"/>
          <w:szCs w:val="28"/>
          <w:lang w:val="uk-UA"/>
        </w:rPr>
        <w:t>кріплення виробок з низхідним рухом вихідного вентиляційного струменя має бути негорючим або важкогорючим. У виробці, що з’єднує вихідний вентиляційний струмінь дільниці зі свіжим струменем, має бути негорюче кріплення і не менше двох пожежних перемичок з металевими реверсивними дверима.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596" w:name="o668"/>
      <w:bookmarkStart w:id="597" w:name="o669"/>
      <w:bookmarkStart w:id="598" w:name="o667"/>
      <w:bookmarkEnd w:id="596"/>
      <w:bookmarkEnd w:id="597"/>
      <w:bookmarkEnd w:id="598"/>
      <w:r w:rsidRPr="004929EE">
        <w:rPr>
          <w:rFonts w:ascii="Times New Roman" w:cs="Times New Roman"/>
          <w:sz w:val="28"/>
          <w:szCs w:val="28"/>
          <w:lang w:val="uk-UA"/>
        </w:rPr>
        <w:t>7. Провітрювання тупикових виробок шахт, небезпечних за газом, крім тупикових виробок, що прилягають до очисних вибоїв, організовується таким чином, щоб вихідні з них струмені повітря не надходили в очисні та тупикові виробки.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599" w:name="o670"/>
      <w:bookmarkEnd w:id="599"/>
      <w:r w:rsidRPr="004929EE">
        <w:rPr>
          <w:rFonts w:ascii="Times New Roman" w:cs="Times New Roman"/>
          <w:sz w:val="28"/>
          <w:szCs w:val="28"/>
          <w:lang w:val="uk-UA"/>
        </w:rPr>
        <w:t>На діючих шахтах I категорії за газом і вище допускається випуск вихідного струменя з тупикових виробок, що не примикають до очисних виробок, в очисні виробки (за винятком виробок, що проводяться по викидонебезпечним вугільним пластам або породам, не захищеним випереджаючою відробкою захисних пластів, із суфлярним виділенням метану або проривом метану з підошви) за наявності стаціонарної автоматичної апаратури контролю метану на автоматичне відключення електроструму при концентрації метану понад 0,5 % і за рекомендацій фахової наукової установи. При цьому таких тупикових виробок має бути не більше двох.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00" w:name="o671"/>
      <w:bookmarkEnd w:id="600"/>
      <w:r w:rsidRPr="004929EE">
        <w:rPr>
          <w:rFonts w:ascii="Times New Roman" w:cs="Times New Roman"/>
          <w:sz w:val="28"/>
          <w:szCs w:val="28"/>
          <w:lang w:val="uk-UA"/>
        </w:rPr>
        <w:t>На шахтах, що будуються, під час підготовки нових горизонтів шахт допускається (за винятком виробок, що проводяться по викидонебезпечних породах або пластах, із суфлярним виділенням метану або проривом метану з підошви) випуск вихідного струменя у виробки зі свіжим струменем повітря діючих горизонтів за наявності стаціонарної автоматичної апаратури контролю метану на автоматичне відключення електроструму при концентрації метану понад 0,5 %.</w:t>
      </w:r>
      <w:r>
        <w:rPr>
          <w:rFonts w:ascii="Times New Roman" w:cs="Times New Roman"/>
          <w:sz w:val="28"/>
          <w:szCs w:val="28"/>
          <w:lang w:val="uk-UA"/>
        </w:rPr>
        <w:t>зі</w:t>
      </w:r>
    </w:p>
    <w:p w:rsidR="00DB6D79" w:rsidRDefault="00DB6D79" w:rsidP="00DB6D79">
      <w:pPr>
        <w:spacing w:after="0" w:line="240" w:lineRule="auto"/>
        <w:ind w:firstLine="567"/>
        <w:jc w:val="both"/>
        <w:rPr>
          <w:rFonts w:ascii="Times New Roman" w:cs="Times New Roman"/>
          <w:sz w:val="28"/>
          <w:szCs w:val="28"/>
          <w:lang w:val="uk-UA"/>
        </w:rPr>
      </w:pPr>
      <w:bookmarkStart w:id="601" w:name="o672"/>
      <w:bookmarkEnd w:id="601"/>
    </w:p>
    <w:p w:rsidR="00AB1216" w:rsidRPr="004929EE" w:rsidRDefault="00AB121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02" w:name="o673"/>
      <w:bookmarkEnd w:id="602"/>
      <w:r w:rsidRPr="004929EE">
        <w:rPr>
          <w:rFonts w:ascii="Times New Roman" w:cs="Times New Roman"/>
          <w:sz w:val="28"/>
          <w:szCs w:val="28"/>
          <w:lang w:val="uk-UA"/>
        </w:rPr>
        <w:t>8. Ствол шахти або квершлаг, що наближається до газоносного пласта, з відстані 10 м за нормаллю слід проходити з розвідувальними свердловинами глибиною не менше 5 м. При цьому виміри вмісту метану у вибої необхідно проводити не менш трьох разів на зміну.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03" w:name="o674"/>
      <w:bookmarkEnd w:id="603"/>
      <w:r w:rsidRPr="004929EE">
        <w:rPr>
          <w:rFonts w:ascii="Times New Roman" w:cs="Times New Roman"/>
          <w:sz w:val="28"/>
          <w:szCs w:val="28"/>
          <w:lang w:val="uk-UA"/>
        </w:rPr>
        <w:t>Схеми розташування свердловин (не менше двох), їх глибину та періодичність буріння визначають головний інженер і геолог шахти з таким розрахунком, щоб розвідана товща між пластом і виробкою становила не менше 5 м. Фактичне положення свердловин має бути нанесене на робочий ескіз виробки із прив’язкою до маркшейдерського значка. Контроль за положенням вибою щодо пласта за даними розвідувального буріння здійснює геолог шахти.</w:t>
      </w:r>
    </w:p>
    <w:p w:rsidR="00DB6D79" w:rsidRDefault="00DB6D79" w:rsidP="00DB6D79">
      <w:pPr>
        <w:spacing w:after="0" w:line="240" w:lineRule="auto"/>
        <w:ind w:firstLine="567"/>
        <w:jc w:val="both"/>
        <w:rPr>
          <w:rFonts w:ascii="Times New Roman" w:cs="Times New Roman"/>
          <w:sz w:val="28"/>
          <w:szCs w:val="28"/>
          <w:lang w:val="uk-UA"/>
        </w:rPr>
      </w:pPr>
    </w:p>
    <w:p w:rsidR="00AB1216" w:rsidRPr="004929EE" w:rsidRDefault="00AB121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04" w:name="o675"/>
      <w:bookmarkEnd w:id="604"/>
      <w:r w:rsidRPr="004929EE">
        <w:rPr>
          <w:rFonts w:ascii="Times New Roman" w:cs="Times New Roman"/>
          <w:sz w:val="28"/>
          <w:szCs w:val="28"/>
          <w:lang w:val="uk-UA"/>
        </w:rPr>
        <w:t>9. Для провітрювання тупикових виробок, що проводяться по пластах, небезпечних за раптовими викидами вугілля та газу, і викидонебезпечних породах, допускається встановлення ВМП із пневматичними двигунами відповідно до вимог пункту 3 глави 4 цього розділу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05" w:name="o676"/>
      <w:bookmarkEnd w:id="605"/>
      <w:r w:rsidRPr="004929EE">
        <w:rPr>
          <w:rFonts w:ascii="Times New Roman" w:cs="Times New Roman"/>
          <w:sz w:val="28"/>
          <w:szCs w:val="28"/>
          <w:lang w:val="uk-UA"/>
        </w:rPr>
        <w:t>Застосування вентиляторів з електродвигунами при встановленні їх у виробках зі свіжим струменем повітря регламентується законодавством.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06" w:name="o677"/>
      <w:bookmarkEnd w:id="606"/>
      <w:r w:rsidRPr="004929EE">
        <w:rPr>
          <w:rFonts w:ascii="Times New Roman" w:cs="Times New Roman"/>
          <w:sz w:val="28"/>
          <w:szCs w:val="28"/>
          <w:lang w:val="uk-UA"/>
        </w:rPr>
        <w:t>10. Після кожної зупинки вентиляторних установок (головних, допоміжних або місцевого провітрювання), а також у разі порушення вентиляції включення електричних машин, апаратів і поновлення робіт дозволяються тільки після відновлення нормального режиму вентиляції і попереднього виміру вмісту метану керівниками робіт у зміні в місцях проведення робіт, біля електричних машин, апаратів і на відстані не менше 20 м від місць їх встановлення у всіх прилеглих виробках. Зазначені вимоги поширюються і на випадки поновлення робіт після їх зупинки на одну зміну і більше, а також на випадки розгазування виробок.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07" w:name="o678"/>
      <w:bookmarkEnd w:id="607"/>
      <w:r w:rsidRPr="004929EE">
        <w:rPr>
          <w:rFonts w:ascii="Times New Roman" w:cs="Times New Roman"/>
          <w:sz w:val="28"/>
          <w:szCs w:val="28"/>
          <w:lang w:val="uk-UA"/>
        </w:rPr>
        <w:t>11. Про кожний випадок прориву метану із підошви гірничої виробки або суфлярного виділення головний інженер шахти зобов’язаний повідомити територіальний орган Держпраці. Всі випадки таких явищ необхідно реєструвати в Кни</w:t>
      </w:r>
      <w:r>
        <w:rPr>
          <w:rFonts w:ascii="Times New Roman" w:cs="Times New Roman"/>
          <w:sz w:val="28"/>
          <w:szCs w:val="28"/>
          <w:lang w:val="uk-UA"/>
        </w:rPr>
        <w:t>зі</w:t>
      </w:r>
      <w:r w:rsidRPr="004929EE">
        <w:rPr>
          <w:rFonts w:ascii="Times New Roman" w:cs="Times New Roman"/>
          <w:sz w:val="28"/>
          <w:szCs w:val="28"/>
          <w:lang w:val="uk-UA"/>
        </w:rPr>
        <w:t xml:space="preserve"> вимірів метану та обліку загазувань [підвищених концентрацій діоксиду вуглецю (вуглекислого газу)</w:t>
      </w:r>
      <w:r>
        <w:rPr>
          <w:rFonts w:ascii="Times New Roman" w:cs="Times New Roman"/>
          <w:sz w:val="28"/>
          <w:szCs w:val="28"/>
          <w:lang w:val="uk-UA"/>
        </w:rPr>
        <w:t xml:space="preserve">, яка наведена у </w:t>
      </w:r>
      <w:r w:rsidRPr="004929EE">
        <w:rPr>
          <w:rFonts w:ascii="Times New Roman" w:cs="Times New Roman"/>
          <w:sz w:val="28"/>
          <w:szCs w:val="28"/>
          <w:lang w:val="uk-UA"/>
        </w:rPr>
        <w:t>додатку 7</w:t>
      </w:r>
      <w:r>
        <w:rPr>
          <w:rFonts w:ascii="Times New Roman" w:cs="Times New Roman"/>
          <w:sz w:val="28"/>
          <w:szCs w:val="28"/>
          <w:lang w:val="uk-UA"/>
        </w:rPr>
        <w:t xml:space="preserve"> (далі – додаток 7) </w:t>
      </w:r>
      <w:r w:rsidRPr="004929EE">
        <w:rPr>
          <w:rFonts w:ascii="Times New Roman" w:cs="Times New Roman"/>
          <w:sz w:val="28"/>
          <w:szCs w:val="28"/>
          <w:lang w:val="uk-UA"/>
        </w:rPr>
        <w:t>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На негазових шахтах використовується форма 4 “Облік підвищеної концентрації діоксиду вуглецю (вуглекислого газу)]”, наведена в додатку 7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08" w:name="o679"/>
      <w:bookmarkEnd w:id="608"/>
      <w:r w:rsidRPr="004929EE">
        <w:rPr>
          <w:rFonts w:ascii="Times New Roman" w:cs="Times New Roman"/>
          <w:sz w:val="28"/>
          <w:szCs w:val="28"/>
          <w:lang w:val="uk-UA"/>
        </w:rPr>
        <w:t>На надкатегорних та небезпечних за раптовими викидами шахтах необхідно здійснювати прогноз проривів метану відповідно до вимог НПАОП 10.0-7.08-93. При встановленні небезпеки проривів метану необхідно виконувати затверджені головним інженером шахти заходи щодо їх попередження.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09" w:name="o680"/>
      <w:bookmarkEnd w:id="609"/>
      <w:r w:rsidRPr="004929EE">
        <w:rPr>
          <w:rFonts w:ascii="Times New Roman" w:cs="Times New Roman"/>
          <w:sz w:val="28"/>
          <w:szCs w:val="28"/>
          <w:lang w:val="uk-UA"/>
        </w:rPr>
        <w:t>12. На газових діючих, таких, що ліквідуються, та ліквідованих шахтах I категорії і вище необхідно проводити оцінку ділянок поверхні за ступенем небезпеки виділення метану, а за необхідності – здійснювати контроль вмісту метану в будинках та спорудженнях і проводити заходи щодо їх захисту від загазування.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10" w:name="o681"/>
      <w:bookmarkEnd w:id="610"/>
      <w:r w:rsidRPr="004929EE">
        <w:rPr>
          <w:rFonts w:ascii="Times New Roman" w:cs="Times New Roman"/>
          <w:sz w:val="28"/>
          <w:szCs w:val="28"/>
          <w:lang w:val="uk-UA"/>
        </w:rPr>
        <w:t>13. Шахти, у яких виділяються рідкі та пароподібні вуглеводні, а також газоподібні (крім метану) вуглеводні, якщо вміст останніх перевищує 10 % від загального обсягу горючих газів, відносяться до небезпечних за нафтогазопроявами.</w:t>
      </w:r>
    </w:p>
    <w:p w:rsidR="00DB6D79" w:rsidRPr="004929EE" w:rsidRDefault="00DB6D79" w:rsidP="00DB6D79">
      <w:pPr>
        <w:spacing w:after="0" w:line="240" w:lineRule="auto"/>
        <w:ind w:firstLine="567"/>
        <w:jc w:val="both"/>
        <w:rPr>
          <w:rFonts w:ascii="Times New Roman" w:cs="Times New Roman"/>
          <w:strike/>
          <w:sz w:val="28"/>
          <w:szCs w:val="28"/>
          <w:lang w:val="uk-UA"/>
        </w:rPr>
      </w:pPr>
      <w:bookmarkStart w:id="611" w:name="o682"/>
      <w:bookmarkEnd w:id="611"/>
      <w:r w:rsidRPr="004929EE">
        <w:rPr>
          <w:rFonts w:ascii="Times New Roman" w:cs="Times New Roman"/>
          <w:sz w:val="28"/>
          <w:szCs w:val="28"/>
          <w:lang w:val="uk-UA"/>
        </w:rPr>
        <w:t>Порядок ведення робіт у таких шахтах регламентується вимогами цього розділу цих Правил</w:t>
      </w:r>
      <w:bookmarkStart w:id="612" w:name="o683"/>
      <w:bookmarkEnd w:id="612"/>
      <w:r w:rsidRPr="004929EE">
        <w:rPr>
          <w:rFonts w:ascii="Times New Roman" w:cs="Times New Roman"/>
          <w:sz w:val="28"/>
          <w:szCs w:val="28"/>
          <w:lang w:val="uk-UA"/>
        </w:rPr>
        <w:t>.</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У випадку виявлення у виробках шахти, безпечної за нафтогазопроявами, запаху нафтопродуктів, не пов’язаного із застосовуваною технологією, у цих виробках мають бути негайно відібрані проби повітря працівниками ДАРС (ДВГРС) і відправлені директором шахти або головним інженером до фахової наукової установи для здійснення аналізу повітря на важкі вуглеводні.</w:t>
      </w:r>
    </w:p>
    <w:p w:rsidR="00DB6D79" w:rsidRDefault="00DB6D79" w:rsidP="00DB6D79">
      <w:pPr>
        <w:spacing w:after="0" w:line="240" w:lineRule="auto"/>
        <w:rPr>
          <w:rFonts w:ascii="Times New Roman" w:cs="Times New Roman"/>
          <w:b/>
          <w:sz w:val="28"/>
          <w:szCs w:val="28"/>
          <w:lang w:val="uk-UA"/>
        </w:rPr>
      </w:pPr>
      <w:bookmarkStart w:id="613" w:name="o684"/>
      <w:bookmarkEnd w:id="613"/>
    </w:p>
    <w:p w:rsidR="00AB1216" w:rsidRDefault="00AB1216" w:rsidP="00DB6D79">
      <w:pPr>
        <w:spacing w:after="0" w:line="240" w:lineRule="auto"/>
        <w:rPr>
          <w:rFonts w:ascii="Times New Roman" w:cs="Times New Roman"/>
          <w:b/>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r w:rsidRPr="004929EE">
        <w:rPr>
          <w:rFonts w:ascii="Times New Roman" w:cs="Times New Roman"/>
          <w:b/>
          <w:sz w:val="28"/>
          <w:szCs w:val="28"/>
          <w:lang w:val="uk-UA"/>
        </w:rPr>
        <w:t>6. Дегазація пластів і вміщувальних порід</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14" w:name="o685"/>
      <w:bookmarkEnd w:id="614"/>
      <w:r w:rsidRPr="004929EE">
        <w:rPr>
          <w:rFonts w:ascii="Times New Roman" w:cs="Times New Roman"/>
          <w:sz w:val="28"/>
          <w:szCs w:val="28"/>
          <w:lang w:val="uk-UA"/>
        </w:rPr>
        <w:t>1. У шахтах, де вентиляцією неможливо забезпечити вміст метану у повітрі виробок у межах встановлених норм, необхідно здійснювати дегазацію пластів і вміщувальних порід.</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15" w:name="o686"/>
      <w:bookmarkEnd w:id="615"/>
      <w:r w:rsidRPr="004929EE">
        <w:rPr>
          <w:rFonts w:ascii="Times New Roman" w:cs="Times New Roman"/>
          <w:sz w:val="28"/>
          <w:szCs w:val="28"/>
          <w:lang w:val="uk-UA"/>
        </w:rPr>
        <w:t xml:space="preserve">Дегазація має бути передбачена в проєктах </w:t>
      </w:r>
      <w:r>
        <w:rPr>
          <w:rFonts w:ascii="Times New Roman" w:cs="Times New Roman"/>
          <w:sz w:val="28"/>
          <w:szCs w:val="28"/>
          <w:lang w:val="uk-UA"/>
        </w:rPr>
        <w:t xml:space="preserve">нового </w:t>
      </w:r>
      <w:r w:rsidRPr="004929EE">
        <w:rPr>
          <w:rFonts w:ascii="Times New Roman" w:cs="Times New Roman"/>
          <w:sz w:val="28"/>
          <w:szCs w:val="28"/>
          <w:lang w:val="uk-UA"/>
        </w:rPr>
        <w:t>будівництва та реконструкції шахт, розкриття і підготовки горизонтів, блоків, панелей і ТПД виїмкових дільниць, проведення та кріплення підземних виробок. При проєктуванні дегазації необхідно розробити заходи щодо керування дегазаційною системою шахти під час пожеж.</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16" w:name="o687"/>
      <w:bookmarkEnd w:id="616"/>
      <w:r w:rsidRPr="004929EE">
        <w:rPr>
          <w:rFonts w:ascii="Times New Roman" w:cs="Times New Roman"/>
          <w:sz w:val="28"/>
          <w:szCs w:val="28"/>
          <w:lang w:val="uk-UA"/>
        </w:rPr>
        <w:t>2. Значення концентрації метану в дегазаційних трубопроводах і камерах змішування має не перевищувати величин, наведених у таблиці 5 “Значення концентрації метану в дегазаційних трубопроводах і камерах змішування” додатк</w:t>
      </w:r>
      <w:r>
        <w:rPr>
          <w:rFonts w:ascii="Times New Roman" w:cs="Times New Roman"/>
          <w:sz w:val="28"/>
          <w:szCs w:val="28"/>
          <w:lang w:val="uk-UA"/>
        </w:rPr>
        <w:t>у</w:t>
      </w:r>
      <w:r w:rsidRPr="004929EE">
        <w:rPr>
          <w:rFonts w:ascii="Times New Roman" w:cs="Times New Roman"/>
          <w:sz w:val="28"/>
          <w:szCs w:val="28"/>
          <w:lang w:val="uk-UA"/>
        </w:rPr>
        <w:t xml:space="preserve"> 4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17" w:name="o688"/>
      <w:bookmarkEnd w:id="617"/>
      <w:r w:rsidRPr="004929EE">
        <w:rPr>
          <w:rFonts w:ascii="Times New Roman" w:cs="Times New Roman"/>
          <w:sz w:val="28"/>
          <w:szCs w:val="28"/>
          <w:lang w:val="uk-UA"/>
        </w:rPr>
        <w:t>3. При виявленні концентрації метану, наведеної в таблиці 5 “Значення концентрації метану в дегазаційних трубопроводах і камерах змішування” додатк</w:t>
      </w:r>
      <w:r>
        <w:rPr>
          <w:rFonts w:ascii="Times New Roman" w:cs="Times New Roman"/>
          <w:sz w:val="28"/>
          <w:szCs w:val="28"/>
          <w:lang w:val="uk-UA"/>
        </w:rPr>
        <w:t>у</w:t>
      </w:r>
      <w:r w:rsidRPr="004929EE">
        <w:rPr>
          <w:rFonts w:ascii="Times New Roman" w:cs="Times New Roman"/>
          <w:sz w:val="28"/>
          <w:szCs w:val="28"/>
          <w:lang w:val="uk-UA"/>
        </w:rPr>
        <w:t xml:space="preserve"> 4 до цих Правил, у трубопроводах для ізольованого відведення метану й на виході змішувальних камер необхідно вжити заходи щодо зниження концентрації метану.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18" w:name="o689"/>
      <w:bookmarkEnd w:id="618"/>
      <w:r w:rsidRPr="004929EE">
        <w:rPr>
          <w:rFonts w:ascii="Times New Roman" w:cs="Times New Roman"/>
          <w:sz w:val="28"/>
          <w:szCs w:val="28"/>
          <w:lang w:val="uk-UA"/>
        </w:rPr>
        <w:t>Контроль вмісту газу метану в трубопроводі газовідсмоктувальної установки необхідно здійснювати датчиками безперервного контролю метану. До впровадження датчиків виконувати контроль та керування вмістом метану дозволяється призначеним відповідальним особам.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19" w:name="o690"/>
      <w:bookmarkEnd w:id="619"/>
      <w:r w:rsidRPr="004929EE">
        <w:rPr>
          <w:rFonts w:ascii="Times New Roman" w:cs="Times New Roman"/>
          <w:sz w:val="28"/>
          <w:szCs w:val="28"/>
          <w:lang w:val="uk-UA"/>
        </w:rPr>
        <w:t>4. При вмісті метану в дегазаційних трубопроводах менше ніж 25 %  необхідно здійснювати заходи, що унеможливлюють виникнення і поширення горіння метану в трубопроводі (використання пристроїв вибухозахисту, обмеження швидкості потоку).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20" w:name="o691"/>
      <w:bookmarkEnd w:id="620"/>
      <w:r w:rsidRPr="004929EE">
        <w:rPr>
          <w:rFonts w:ascii="Times New Roman" w:cs="Times New Roman"/>
          <w:sz w:val="28"/>
          <w:szCs w:val="28"/>
          <w:lang w:val="uk-UA"/>
        </w:rPr>
        <w:t>Усі свердловини в газових шахтах мають бути з’єднані з дегазаційним трубопроводом або закриті.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21" w:name="o692"/>
      <w:bookmarkEnd w:id="621"/>
      <w:r w:rsidRPr="004929EE">
        <w:rPr>
          <w:rFonts w:ascii="Times New Roman" w:cs="Times New Roman"/>
          <w:sz w:val="28"/>
          <w:szCs w:val="28"/>
          <w:lang w:val="uk-UA"/>
        </w:rPr>
        <w:t>Усі тупикові висхідні свердловини на газових шахтах мають бути ізольовані, за винятком свердловин, призначених для боротьби з раптовими викидами вугілля та газу.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22" w:name="o693"/>
      <w:bookmarkEnd w:id="622"/>
      <w:r w:rsidRPr="004929EE">
        <w:rPr>
          <w:rFonts w:ascii="Times New Roman" w:cs="Times New Roman"/>
          <w:sz w:val="28"/>
          <w:szCs w:val="28"/>
          <w:lang w:val="uk-UA"/>
        </w:rPr>
        <w:t>Залишення дегазаційних свердловин підземної дегазації і трубопроводів у заперемичених, тимчасово зупинених або відпрацьованих виїмкових дільницях здійснюється за проєктом.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23" w:name="o694"/>
      <w:bookmarkEnd w:id="623"/>
      <w:r w:rsidRPr="004929EE">
        <w:rPr>
          <w:rFonts w:ascii="Times New Roman" w:cs="Times New Roman"/>
          <w:sz w:val="28"/>
          <w:szCs w:val="28"/>
          <w:lang w:val="uk-UA"/>
        </w:rPr>
        <w:t>5. Не дозволяється спалювання газу метану вугільних родовищ, вилученого внаслідок проведення заходів з дегазації, безпосередньо з свердловини відкритим способом, без застосування пристроїв, які мають відповідну експлуатаційну документацію.</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624" w:name="o695"/>
      <w:bookmarkEnd w:id="624"/>
      <w:r w:rsidRPr="004929EE">
        <w:rPr>
          <w:rFonts w:ascii="Times New Roman" w:cs="Times New Roman"/>
          <w:b/>
          <w:sz w:val="28"/>
          <w:szCs w:val="28"/>
          <w:lang w:val="uk-UA"/>
        </w:rPr>
        <w:t>7. Боротьба з рудниковим пилом і пиловибухозахист</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25" w:name="o696"/>
      <w:bookmarkEnd w:id="625"/>
      <w:r w:rsidRPr="004929EE">
        <w:rPr>
          <w:rFonts w:ascii="Times New Roman" w:cs="Times New Roman"/>
          <w:sz w:val="28"/>
          <w:szCs w:val="28"/>
          <w:lang w:val="uk-UA"/>
        </w:rPr>
        <w:t>1. На кожній шахті необхідно здійснювати заходи щодо знепилювання повітря відповідно до проєкту комплексного знепилювання шахти, передбаченого ДСП 3.3.1.095-2002, а на шахтах, небезпечних за вибухами вугільного пилу, додатково, заходи щодо пиловибухозахисту гірничих виробок відповідно до вимог Інструкції із запобігання та локалізації вибухів вугільного пилу, затвердженої наказом Міністерства енергетики та вугільної промисловості України від 11 жовтня 2013 року № 724, зареєстрованої в Міністерстві юстиції України 30 жовтня 2013 року за № 1834/24366 (далі – НПАОП 10.0-5.45-13).</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26" w:name="o697"/>
      <w:bookmarkEnd w:id="626"/>
      <w:r w:rsidRPr="004929EE">
        <w:rPr>
          <w:rFonts w:ascii="Times New Roman" w:cs="Times New Roman"/>
          <w:sz w:val="28"/>
          <w:szCs w:val="28"/>
          <w:lang w:val="uk-UA"/>
        </w:rPr>
        <w:t>2. При всіх технологічних і виробничих процесах, в результаті яких у рудникову атмосферу виділяється пил, заходи зі знепилювання повітря мають включати перелік необхідних пристроїв і устаткування для боротьби з пилом, передбачати систематичну їх перевірку, тестування та ремонт для забезпечення їх надійної та ефективної роботи відповідно до вимог  керівництв з їх експлуатації та чинного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27" w:name="o698"/>
      <w:bookmarkEnd w:id="627"/>
      <w:r w:rsidRPr="004929EE">
        <w:rPr>
          <w:rFonts w:ascii="Times New Roman" w:cs="Times New Roman"/>
          <w:sz w:val="28"/>
          <w:szCs w:val="28"/>
          <w:lang w:val="uk-UA"/>
        </w:rPr>
        <w:t>На кожній дільниці та по шахті в цілому мають бути призначені керівником дільниці (шахти) особи, відповідальні за роботу засобів боротьби з пилом та пиловибухозахисту.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28" w:name="o699"/>
      <w:bookmarkEnd w:id="628"/>
      <w:r w:rsidRPr="004929EE">
        <w:rPr>
          <w:rFonts w:ascii="Times New Roman" w:cs="Times New Roman"/>
          <w:sz w:val="28"/>
          <w:szCs w:val="28"/>
          <w:lang w:val="uk-UA"/>
        </w:rPr>
        <w:t>3. Проєкти нових та тих, що реконструюються, шахт (горизонтів), розкриття та підготовки блоків, панелей, виїмкових полів, а також ТПД виїмкових дільниць, проведення і кріплення підземних виробок мають містити заходи щодо боротьби з пилом, розроблені відповідно до вимог НПАОП 10.0-5.45-13.</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29" w:name="o700"/>
      <w:bookmarkEnd w:id="629"/>
      <w:r w:rsidRPr="004929EE">
        <w:rPr>
          <w:rFonts w:ascii="Times New Roman" w:cs="Times New Roman"/>
          <w:sz w:val="28"/>
          <w:szCs w:val="28"/>
          <w:lang w:val="uk-UA"/>
        </w:rPr>
        <w:t>4. Конструкція і режими роботи новостворюваних гірничих машин для відбивання і транспортування гірничої маси мають забезпечувати мінімальні рівні пилоутворення та пиловиділення.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30" w:name="o701"/>
      <w:bookmarkEnd w:id="630"/>
      <w:r w:rsidRPr="004929EE">
        <w:rPr>
          <w:rFonts w:ascii="Times New Roman" w:cs="Times New Roman"/>
          <w:sz w:val="28"/>
          <w:szCs w:val="28"/>
          <w:lang w:val="uk-UA"/>
        </w:rPr>
        <w:t>Гірничі машини, при роботі яких утворюється та виділяється пил, мають бути оснащені засобами боротьби з пилом, що поставляються заводами-виробниками комплектно з машинами і забезпечують ефективне знепилювання.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31" w:name="o702"/>
      <w:bookmarkEnd w:id="631"/>
      <w:r w:rsidRPr="004929EE">
        <w:rPr>
          <w:rFonts w:ascii="Times New Roman" w:cs="Times New Roman"/>
          <w:sz w:val="28"/>
          <w:szCs w:val="28"/>
          <w:lang w:val="uk-UA"/>
        </w:rPr>
        <w:t>До складу засобів боротьби з пилом гірничих машин мають входити системи знепилювання.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32" w:name="o703"/>
      <w:bookmarkEnd w:id="632"/>
      <w:r w:rsidRPr="004929EE">
        <w:rPr>
          <w:rFonts w:ascii="Times New Roman" w:cs="Times New Roman"/>
          <w:sz w:val="28"/>
          <w:szCs w:val="28"/>
          <w:lang w:val="uk-UA"/>
        </w:rPr>
        <w:t>Не допускається експлуатація гірничих машин без діючих засобів знепилювання, а також у випадках, коли конструкція або параметри роботи цих засобів не відповідають вимогам керівництв з експлуатації відповідних машин або нормативних документів, а також за відсутності або несправності засобів блокування, що перешкоджають пуску машини при порушенні необхідних параметрів знепилювання.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33" w:name="o704"/>
      <w:bookmarkEnd w:id="633"/>
      <w:r w:rsidRPr="004929EE">
        <w:rPr>
          <w:rFonts w:ascii="Times New Roman" w:cs="Times New Roman"/>
          <w:sz w:val="28"/>
          <w:szCs w:val="28"/>
          <w:lang w:val="uk-UA"/>
        </w:rPr>
        <w:t>5. При застосуванні гідрознепилювання подача зрошувальної рідини у місця утворення і виділення пилу здійснюється за допомогою зрошувачів (форсунок або насадок) заводського виготовлення при тиску не менше ніж 0,5 МПа, а на виїмкових і прохідницьких комбайнах - не менше ніж 1,5 МПа.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34" w:name="o705"/>
      <w:bookmarkEnd w:id="634"/>
      <w:r w:rsidRPr="004929EE">
        <w:rPr>
          <w:rFonts w:ascii="Times New Roman" w:cs="Times New Roman"/>
          <w:sz w:val="28"/>
          <w:szCs w:val="28"/>
          <w:lang w:val="uk-UA"/>
        </w:rPr>
        <w:t>6. Під час проведення очисних робіт необхідно застосовувати попереднє зволоження вугілля в масиві.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35" w:name="o706"/>
      <w:bookmarkEnd w:id="635"/>
      <w:r w:rsidRPr="004929EE">
        <w:rPr>
          <w:rFonts w:ascii="Times New Roman" w:cs="Times New Roman"/>
          <w:sz w:val="28"/>
          <w:szCs w:val="28"/>
          <w:lang w:val="uk-UA"/>
        </w:rPr>
        <w:t>Допускається ведення робіт у незволоженому масиві вугілля у таких випадках: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36" w:name="o707"/>
      <w:bookmarkEnd w:id="636"/>
      <w:r w:rsidRPr="004929EE">
        <w:rPr>
          <w:rFonts w:ascii="Times New Roman" w:cs="Times New Roman"/>
          <w:sz w:val="28"/>
          <w:szCs w:val="28"/>
          <w:lang w:val="uk-UA"/>
        </w:rPr>
        <w:t>природна вологість вугілля 12 % і більше;</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37" w:name="o708"/>
      <w:bookmarkEnd w:id="637"/>
      <w:r w:rsidRPr="004929EE">
        <w:rPr>
          <w:rFonts w:ascii="Times New Roman" w:cs="Times New Roman"/>
          <w:sz w:val="28"/>
          <w:szCs w:val="28"/>
          <w:lang w:val="uk-UA"/>
        </w:rPr>
        <w:t>вміст пилу в повітрі робочої зони стійко підтримується на рівні ГДК при застосуванні способів боротьби з пилом;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38" w:name="o709"/>
      <w:bookmarkEnd w:id="638"/>
      <w:r w:rsidRPr="004929EE">
        <w:rPr>
          <w:rFonts w:ascii="Times New Roman" w:cs="Times New Roman"/>
          <w:sz w:val="28"/>
          <w:szCs w:val="28"/>
          <w:lang w:val="uk-UA"/>
        </w:rPr>
        <w:t>нагнітання рідини в пласт призводить до погіршення умов праці й знижує безпеку ведення робіт;</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39" w:name="o710"/>
      <w:bookmarkEnd w:id="639"/>
      <w:r w:rsidRPr="004929EE">
        <w:rPr>
          <w:rFonts w:ascii="Times New Roman" w:cs="Times New Roman"/>
          <w:sz w:val="28"/>
          <w:szCs w:val="28"/>
          <w:lang w:val="uk-UA"/>
        </w:rPr>
        <w:t>буріння свердловин (шпурів) для попереднього зволоження вугілля в масиві й нагнітання в них рідини неможливе з причин гірничо-геологічних та гірничотехнічних умов.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40" w:name="o711"/>
      <w:bookmarkEnd w:id="640"/>
      <w:r w:rsidRPr="004929EE">
        <w:rPr>
          <w:rFonts w:ascii="Times New Roman" w:cs="Times New Roman"/>
          <w:sz w:val="28"/>
          <w:szCs w:val="28"/>
          <w:lang w:val="uk-UA"/>
        </w:rPr>
        <w:t>Нагнітання води в пласт при веденні очисних робіт здійснюють, як правило, через свердловини, пробурені уздовж лінії очисного вибою з випереджальної частини підготовчих виробок.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41" w:name="o712"/>
      <w:bookmarkEnd w:id="641"/>
      <w:r w:rsidRPr="004929EE">
        <w:rPr>
          <w:rFonts w:ascii="Times New Roman" w:cs="Times New Roman"/>
          <w:sz w:val="28"/>
          <w:szCs w:val="28"/>
          <w:lang w:val="uk-UA"/>
        </w:rPr>
        <w:t>Допускається зволоження вугільного масиву через свердловини (шпури), пробурені з очисного вибою, на пластах, що мають складну гіпсометрію, тектонічні порушення, розосереджені включення породи й інші фактори, що виключають можливість буріння довгих свердловин.</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42" w:name="o713"/>
      <w:bookmarkEnd w:id="642"/>
      <w:r w:rsidRPr="004929EE">
        <w:rPr>
          <w:rFonts w:ascii="Times New Roman" w:cs="Times New Roman"/>
          <w:sz w:val="28"/>
          <w:szCs w:val="28"/>
          <w:lang w:val="uk-UA"/>
        </w:rPr>
        <w:t>7. Якщо засоби боротьби з пилом у діючих вибоях не забезпечують зниження запиленості повітря до ГДК, необхідно розробити організаційно-технічні заходи, що виключають необхідність перебування працівників у зонах з найбільш високою запиленістю повітря. При цьому працівники повинні використовувати ЗІЗ від пилу та має проводитися знепилювання вихідних із цих вибоїв повітряних потоків.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43" w:name="o715"/>
      <w:bookmarkEnd w:id="643"/>
      <w:r w:rsidRPr="004929EE">
        <w:rPr>
          <w:rFonts w:ascii="Times New Roman" w:cs="Times New Roman"/>
          <w:sz w:val="28"/>
          <w:szCs w:val="28"/>
          <w:lang w:val="uk-UA"/>
        </w:rPr>
        <w:t>8. На діючих шахтах не допускається подача свіжого струменя повітря по стволах, обладнаних підйомами зі скіпами або перекидними клітями, а також по похилих стволах і виробках за межами виїмкової дільниці, обладнаних конвеєрами (крім випадків, передбачених пунктом 14 глави 1 цього розділу цих Правил). У межах виїмкової дільниці по виробках, обладнаних конвеєрами, подача свіжого повітряного струменя допускається за умови застосування заходів щодо знепилювання повітря і пиловибухозахисту.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44" w:name="o716"/>
      <w:bookmarkEnd w:id="644"/>
      <w:r w:rsidRPr="004929EE">
        <w:rPr>
          <w:rFonts w:ascii="Times New Roman" w:cs="Times New Roman"/>
          <w:sz w:val="28"/>
          <w:szCs w:val="28"/>
          <w:lang w:val="uk-UA"/>
        </w:rPr>
        <w:t>9. При виробничих процесах, що супроводжуються утворенням і виділенням пилу, повинен здійснюватися контроль його концентрації відповідно до вимог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45" w:name="o717"/>
      <w:bookmarkEnd w:id="645"/>
      <w:r w:rsidRPr="004929EE">
        <w:rPr>
          <w:rFonts w:ascii="Times New Roman" w:cs="Times New Roman"/>
          <w:sz w:val="28"/>
          <w:szCs w:val="28"/>
          <w:lang w:val="uk-UA"/>
        </w:rPr>
        <w:t>10. Для всіх очисних і підготовчих виробок, що вводяться в експлуатацію, встановлюються технічно досяжні рівні залишкової запиленості повітря відповідно до вимог чинного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46" w:name="o718"/>
      <w:bookmarkEnd w:id="646"/>
    </w:p>
    <w:p w:rsidR="00DB6D79" w:rsidRPr="004929EE" w:rsidRDefault="00DB6D79" w:rsidP="00DB6D79">
      <w:pPr>
        <w:spacing w:after="0" w:line="240" w:lineRule="auto"/>
        <w:ind w:firstLine="567"/>
        <w:jc w:val="both"/>
        <w:rPr>
          <w:rFonts w:ascii="Times New Roman" w:cs="Times New Roman"/>
          <w:sz w:val="28"/>
          <w:szCs w:val="28"/>
          <w:lang w:val="uk-UA"/>
        </w:rPr>
      </w:pPr>
      <w:bookmarkStart w:id="647" w:name="o719"/>
      <w:bookmarkEnd w:id="647"/>
      <w:r w:rsidRPr="004929EE">
        <w:rPr>
          <w:rFonts w:ascii="Times New Roman" w:cs="Times New Roman"/>
          <w:sz w:val="28"/>
          <w:szCs w:val="28"/>
          <w:lang w:val="uk-UA"/>
        </w:rPr>
        <w:t>11. До небезпечних за вибухами пилу відносяться пласти вугілля з виходом летких речовин 15 % і більше, а також пласти вугілля (крім антрацитів) з меншим виходом летких речовин, вибуховість пилу яких установлена випробуваннями, проведеними спеціалізованою організацією.</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48" w:name="o720"/>
      <w:bookmarkEnd w:id="648"/>
      <w:r w:rsidRPr="004929EE">
        <w:rPr>
          <w:rFonts w:ascii="Times New Roman" w:cs="Times New Roman"/>
          <w:sz w:val="28"/>
          <w:szCs w:val="28"/>
          <w:lang w:val="uk-UA"/>
        </w:rPr>
        <w:t>12. Параметри способів і засобів пиловибухозахисту гірничих виробок встановлюють відповідно до нижніх меж вибуховості вугільного пилу, що відклався, та нормою осланцювання відповідно до вимог НПАОП 10.0-5.45-13.</w:t>
      </w:r>
    </w:p>
    <w:p w:rsidR="00DB6D79" w:rsidRPr="004929EE" w:rsidRDefault="00DB6D79" w:rsidP="00DB6D79">
      <w:pPr>
        <w:spacing w:after="0" w:line="240" w:lineRule="auto"/>
        <w:ind w:firstLine="567"/>
        <w:jc w:val="both"/>
        <w:rPr>
          <w:rFonts w:ascii="Times New Roman" w:cs="Times New Roman"/>
          <w:sz w:val="28"/>
          <w:szCs w:val="28"/>
          <w:lang w:val="uk-UA" w:eastAsia="ru-RU"/>
        </w:rPr>
      </w:pPr>
      <w:r w:rsidRPr="004929EE">
        <w:rPr>
          <w:rFonts w:ascii="Times New Roman" w:cs="Times New Roman"/>
          <w:sz w:val="28"/>
          <w:szCs w:val="28"/>
          <w:lang w:val="uk-UA"/>
        </w:rPr>
        <w:t>Нижні межі вибуховості та норми осланцювання для вугілля шахтопластів, що експлуатуються, з виходом летких речовин 15 % і більше визначаються ф</w:t>
      </w:r>
      <w:r w:rsidRPr="004929EE">
        <w:rPr>
          <w:rFonts w:ascii="Times New Roman" w:cs="Times New Roman"/>
          <w:sz w:val="28"/>
          <w:szCs w:val="28"/>
          <w:lang w:val="uk-UA" w:eastAsia="ru-RU"/>
        </w:rPr>
        <w:t xml:space="preserve">аховою науковою установою </w:t>
      </w:r>
      <w:r w:rsidRPr="004929EE">
        <w:rPr>
          <w:rFonts w:ascii="Times New Roman" w:cs="Times New Roman"/>
          <w:sz w:val="28"/>
          <w:szCs w:val="28"/>
          <w:lang w:val="uk-UA"/>
        </w:rPr>
        <w:t xml:space="preserve">– </w:t>
      </w:r>
      <w:r w:rsidRPr="004929EE">
        <w:rPr>
          <w:rFonts w:ascii="Times New Roman" w:cs="Times New Roman"/>
          <w:sz w:val="28"/>
          <w:szCs w:val="28"/>
          <w:lang w:val="uk-UA" w:eastAsia="ru-RU"/>
        </w:rPr>
        <w:t>не рідше 1 разу на 5 років.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49" w:name="o722"/>
      <w:bookmarkEnd w:id="649"/>
      <w:r w:rsidRPr="004929EE">
        <w:rPr>
          <w:rFonts w:ascii="Times New Roman" w:cs="Times New Roman"/>
          <w:sz w:val="28"/>
          <w:szCs w:val="28"/>
          <w:lang w:val="uk-UA"/>
        </w:rPr>
        <w:t>13. На шахтах, що розробляють пласти, небезпечні за вибухами пилу, мають здійснюватися заходи щодо попередження та локалізації вибухів вугільного пилу, основані на застосуванні інертного пилу (сланцевий пиловибухозахист), води (гідропиловибухозахист) або води та інертного пилу (комбінований пиловибухозахист), чи інші засоби пиловибухозахисту, що допущені до застосування відповідно до вимог НПАОП 10.0-5.45-13.</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У разі сланцевого пиловибухозахисту для попередження вибухів пилу повинні проводитися побілка та осланцювання гірничих виробок, а для локалізації  вибухів  повинні встановлюватися сланцеві заслони.</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У випадку гідропиловибухозахисту для попередження вибухів пилу повинні застосовуватися побілка, обмивка гірничих виробок (мокре збирання пилу), зв'язування пилу, що відклався, гігроскопічними змочувально-зв'язувальними сумішами, а також за допомогою безперервно діючих туманотвірних завіс. Для локалізації вибухів повинні встановлюватися водяні заслони.</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При комбінованому пиловибухозахисті повинні застосовуватися способи та засоби попередження і локалізації вибухів пилу, основані як на застосуванні води, так і інертного пилу.</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Ці вимоги не поширюються на виробки гідрошахт і гідродільниць із самопливним гідротранспортом.</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При застосуванні гідропиловибухозахисту на пластах, де вугільний пил погано змочується водою або захисні дії застосовуваних заходів не забезпечують вибухобезпеку протягом зміни, обов’язкове використання для пиловибухозахисту змочувально-зв’язувальних сумішей.</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При веденні підривних робіт повинні застосовуватися заходи щодо попередження вибухів пилу, які передбачені вимогами законодавства. </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50" w:name="o730"/>
      <w:bookmarkEnd w:id="650"/>
      <w:r w:rsidRPr="004929EE">
        <w:rPr>
          <w:rFonts w:ascii="Times New Roman" w:cs="Times New Roman"/>
          <w:sz w:val="28"/>
          <w:szCs w:val="28"/>
          <w:lang w:val="uk-UA"/>
        </w:rPr>
        <w:t>14. На знову споруджуваних та тих, що реконструюються, шахтах III категорії, надкатегорних і небезпечних за раптовими викидами у збійках між похилими стволами, капітальними похилими виробками, головним і груповим штреками при різнонаправленному русі вентиляційних струменів глухі перемички мають бути вибухостійкими.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51" w:name="o731"/>
      <w:bookmarkEnd w:id="651"/>
      <w:r w:rsidRPr="004929EE">
        <w:rPr>
          <w:rFonts w:ascii="Times New Roman" w:cs="Times New Roman"/>
          <w:sz w:val="28"/>
          <w:szCs w:val="28"/>
          <w:lang w:val="uk-UA"/>
        </w:rPr>
        <w:t>15. Сланцевими або водяними заслонами мають бути захищені: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52" w:name="o732"/>
      <w:bookmarkEnd w:id="652"/>
      <w:r w:rsidRPr="004929EE">
        <w:rPr>
          <w:rFonts w:ascii="Times New Roman" w:cs="Times New Roman"/>
          <w:sz w:val="28"/>
          <w:szCs w:val="28"/>
          <w:lang w:val="uk-UA"/>
        </w:rPr>
        <w:t>очисні виробки та виїмкові дільниці;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53" w:name="o733"/>
      <w:bookmarkEnd w:id="653"/>
      <w:r w:rsidRPr="004929EE">
        <w:rPr>
          <w:rFonts w:ascii="Times New Roman" w:cs="Times New Roman"/>
          <w:sz w:val="28"/>
          <w:szCs w:val="28"/>
          <w:lang w:val="uk-UA"/>
        </w:rPr>
        <w:t>вибої підготовчих виробок, проведених по вугіллю або по вугіллю та породі (у випадку відсутності автоматичного пиловибухозахисту);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54" w:name="o734"/>
      <w:bookmarkEnd w:id="654"/>
      <w:r w:rsidRPr="004929EE">
        <w:rPr>
          <w:rFonts w:ascii="Times New Roman" w:cs="Times New Roman"/>
          <w:sz w:val="28"/>
          <w:szCs w:val="28"/>
          <w:lang w:val="uk-UA"/>
        </w:rPr>
        <w:t>крила шахтного поля в кожному пласті;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55" w:name="o735"/>
      <w:bookmarkEnd w:id="655"/>
      <w:r w:rsidRPr="004929EE">
        <w:rPr>
          <w:rFonts w:ascii="Times New Roman" w:cs="Times New Roman"/>
          <w:sz w:val="28"/>
          <w:szCs w:val="28"/>
          <w:lang w:val="uk-UA"/>
        </w:rPr>
        <w:t>конвеєрні виробки;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56" w:name="o736"/>
      <w:bookmarkEnd w:id="656"/>
      <w:r w:rsidRPr="004929EE">
        <w:rPr>
          <w:rFonts w:ascii="Times New Roman" w:cs="Times New Roman"/>
          <w:sz w:val="28"/>
          <w:szCs w:val="28"/>
          <w:lang w:val="uk-UA"/>
        </w:rPr>
        <w:t>пожежні дільниці;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57" w:name="o737"/>
      <w:bookmarkEnd w:id="657"/>
      <w:r w:rsidRPr="004929EE">
        <w:rPr>
          <w:rFonts w:ascii="Times New Roman" w:cs="Times New Roman"/>
          <w:sz w:val="28"/>
          <w:szCs w:val="28"/>
          <w:lang w:val="uk-UA"/>
        </w:rPr>
        <w:t>підземні склади ВМ та роздавальні камери.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58" w:name="o739"/>
      <w:bookmarkStart w:id="659" w:name="o738"/>
      <w:bookmarkEnd w:id="658"/>
      <w:bookmarkEnd w:id="659"/>
      <w:r w:rsidRPr="004929EE">
        <w:rPr>
          <w:rFonts w:ascii="Times New Roman" w:cs="Times New Roman"/>
          <w:sz w:val="28"/>
          <w:szCs w:val="28"/>
          <w:lang w:val="uk-UA"/>
        </w:rPr>
        <w:t>Заслони розміщують у виробках на вхідних та вихідних струменях очисних виробок, що захищаються.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60" w:name="o740"/>
      <w:bookmarkEnd w:id="660"/>
      <w:r w:rsidRPr="004929EE">
        <w:rPr>
          <w:rFonts w:ascii="Times New Roman" w:cs="Times New Roman"/>
          <w:sz w:val="28"/>
          <w:szCs w:val="28"/>
          <w:lang w:val="uk-UA"/>
        </w:rPr>
        <w:t>Захист вибоїв підготовчих виробок має здійснюватися розосередженими водяними або сланцевими заслонами. При цьому в тупиковій частині виробки встановлюється не менше чотирьох рядів посудин (полиць). Перший ряд необхідно встановлювати не ближче ніж 25 м і не далі ніж 40 м від вибою. Схема встановлення і параметри розосередженого заслону мають відповідати вимогам НПАОП 10.0-5.45-13.</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61" w:name="o741"/>
      <w:bookmarkEnd w:id="661"/>
      <w:r w:rsidRPr="004929EE">
        <w:rPr>
          <w:rFonts w:ascii="Times New Roman" w:cs="Times New Roman"/>
          <w:sz w:val="28"/>
          <w:szCs w:val="28"/>
          <w:lang w:val="uk-UA"/>
        </w:rPr>
        <w:t>Підготовчі виробки довжиною менше ніж 40 м мають бути захищені заслонами, що установлюються в прилеглих виробках на мінімально допустимій відстані від сполучень (60 м для сланцевих і 75 м для водяних заслонів).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62" w:name="o742"/>
      <w:bookmarkEnd w:id="662"/>
      <w:r w:rsidRPr="004929EE">
        <w:rPr>
          <w:rFonts w:ascii="Times New Roman" w:cs="Times New Roman"/>
          <w:sz w:val="28"/>
          <w:szCs w:val="28"/>
          <w:lang w:val="uk-UA"/>
        </w:rPr>
        <w:t>Для захисту крил шахтного поля заслони встановлюються у відкотних і вентиляційних штреках біля бремсбергів, уклонів, квершлагів і біля інших виробок, що прилягають до них.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63" w:name="o743"/>
      <w:bookmarkEnd w:id="663"/>
      <w:r w:rsidRPr="004929EE">
        <w:rPr>
          <w:rFonts w:ascii="Times New Roman" w:cs="Times New Roman"/>
          <w:sz w:val="28"/>
          <w:szCs w:val="28"/>
          <w:lang w:val="uk-UA"/>
        </w:rPr>
        <w:t>Для захисту конвеєрних виробок, тупикових підготовчих виробок, проведених по вугіллю або по вугіллю й породі, сланцеві або водяні заслони необхідно встановлювати по всій довжині виробок на відстані один від одного не більше ніж 300 м для сланцевих і 250 м для водяних заслонів.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64" w:name="o744"/>
      <w:bookmarkEnd w:id="664"/>
      <w:r w:rsidRPr="004929EE">
        <w:rPr>
          <w:rFonts w:ascii="Times New Roman" w:cs="Times New Roman"/>
          <w:sz w:val="28"/>
          <w:szCs w:val="28"/>
          <w:lang w:val="uk-UA"/>
        </w:rPr>
        <w:t>Встановлення заслонів у конвеєрних виробках не потрібно, якщо ними транспортується тільки порода. Для ізоляції пожежних ділянок заслони розміщують біля всіх прилеглих до них виробок.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65" w:name="o745"/>
      <w:bookmarkEnd w:id="665"/>
      <w:r w:rsidRPr="004929EE">
        <w:rPr>
          <w:rFonts w:ascii="Times New Roman" w:cs="Times New Roman"/>
          <w:sz w:val="28"/>
          <w:szCs w:val="28"/>
          <w:lang w:val="uk-UA"/>
        </w:rPr>
        <w:t>Заслони встановлюються в горизонтальних і похилих виробках з кутом нахилу до 18º. При куті нахилу більше 18º заслони необхідно встановлювати у виробках, що прилягають, на мінімально допустимій відстані від їхнього сполучення з виробкою, що захищається.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66" w:name="o746"/>
      <w:bookmarkEnd w:id="666"/>
      <w:r w:rsidRPr="004929EE">
        <w:rPr>
          <w:rFonts w:ascii="Times New Roman" w:cs="Times New Roman"/>
          <w:sz w:val="28"/>
          <w:szCs w:val="28"/>
          <w:lang w:val="uk-UA"/>
        </w:rPr>
        <w:t>Вимоги до захисту заслонами крил шахтного поля на кожному пласті та конвеєрних виробках не поширюються на шахти, що розробляють пласти вугілля з виходом летких речовин менш як 15 %.</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67" w:name="o747"/>
      <w:bookmarkEnd w:id="667"/>
      <w:r w:rsidRPr="004929EE">
        <w:rPr>
          <w:rFonts w:ascii="Times New Roman" w:cs="Times New Roman"/>
          <w:sz w:val="28"/>
          <w:szCs w:val="28"/>
          <w:lang w:val="uk-UA"/>
        </w:rPr>
        <w:t>16. Сланцеві заслони необхідно встановлювати на відстані не менше ніж 60 м і не більше ніж 300 м, водяні заслони – не менше ніж 75 м і не більше ніж 250 м від вибоїв очисних і підготовчих виробок, сполучень відкотних і вентиляційних штреків із бремсбергами, уклонами, квершлагами, а також від ізолюючих пожежу перемичок.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68" w:name="o748"/>
      <w:bookmarkEnd w:id="668"/>
      <w:r w:rsidRPr="004929EE">
        <w:rPr>
          <w:rFonts w:ascii="Times New Roman" w:cs="Times New Roman"/>
          <w:sz w:val="28"/>
          <w:szCs w:val="28"/>
          <w:lang w:val="uk-UA"/>
        </w:rPr>
        <w:t>Встановлення заслонів у відкотних і вентиляційних штреках біля сполучень із бремсбергами, уклонами, квершлагами не потрібно, якщо сланцеві заслони, що захищають вибої очисних і підготовчих виробок, перебувають на відстані 300 м і менше, а водяні – 250 м і менше від цих сполучень.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69" w:name="o749"/>
      <w:bookmarkEnd w:id="669"/>
      <w:r w:rsidRPr="004929EE">
        <w:rPr>
          <w:rFonts w:ascii="Times New Roman" w:cs="Times New Roman"/>
          <w:sz w:val="28"/>
          <w:szCs w:val="28"/>
          <w:lang w:val="uk-UA"/>
        </w:rPr>
        <w:t>Заслони необхідно встановлюватися на прямолінійних ділянках виробок з витриманим по довжині перерізом і без порожнеч за кріпленням (купола, старі погашені виробки). Збереження і справність заслонів у дільничних виробках забезпечують керівники дільниць, до складу яких входять ці виробки, а в інших виробках – фахівці, за якими закріплені ці виробки.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70" w:name="o750"/>
      <w:bookmarkEnd w:id="670"/>
      <w:r w:rsidRPr="004929EE">
        <w:rPr>
          <w:rFonts w:ascii="Times New Roman" w:cs="Times New Roman"/>
          <w:sz w:val="28"/>
          <w:szCs w:val="28"/>
          <w:lang w:val="uk-UA"/>
        </w:rPr>
        <w:t>Місця встановлення заслонів визначаються начальником дільниці ВТБ, затверджуються головним інженером шахти й наносяться на плани гірничих робіт, прикладені до ПЛА.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trike/>
          <w:sz w:val="28"/>
          <w:szCs w:val="28"/>
          <w:lang w:val="uk-UA"/>
        </w:rPr>
      </w:pPr>
      <w:bookmarkStart w:id="671" w:name="o751"/>
      <w:bookmarkEnd w:id="671"/>
      <w:r w:rsidRPr="004929EE">
        <w:rPr>
          <w:rFonts w:ascii="Times New Roman" w:cs="Times New Roman"/>
          <w:sz w:val="28"/>
          <w:szCs w:val="28"/>
          <w:lang w:val="uk-UA"/>
        </w:rPr>
        <w:t>17. Конструкція й параметри заслонів для різних типів кріплення, а також способи їх встановлення у виробках мають відповідати вимогам                    НПАОП 10.0-5.45-13.</w:t>
      </w:r>
      <w:bookmarkStart w:id="672" w:name="o752"/>
      <w:bookmarkEnd w:id="672"/>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Порядок розміщення заслонів мережею гірничих виробок має відповідати вимогам пунктів 16 і 17 цієї глави цього розділу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73" w:name="o753"/>
      <w:bookmarkEnd w:id="673"/>
      <w:r w:rsidRPr="004929EE">
        <w:rPr>
          <w:rFonts w:ascii="Times New Roman" w:cs="Times New Roman"/>
          <w:sz w:val="28"/>
          <w:szCs w:val="28"/>
          <w:lang w:val="uk-UA"/>
        </w:rPr>
        <w:t>Кількість інертного пилу або води в заслоні визначають з розрахунку 400 кг на 1 м</w:t>
      </w:r>
      <w:r w:rsidRPr="004929EE">
        <w:rPr>
          <w:rFonts w:ascii="Times New Roman" w:cs="Times New Roman"/>
          <w:sz w:val="28"/>
          <w:szCs w:val="28"/>
          <w:vertAlign w:val="superscript"/>
          <w:lang w:val="uk-UA"/>
        </w:rPr>
        <w:t>2</w:t>
      </w:r>
      <w:r w:rsidRPr="004929EE">
        <w:rPr>
          <w:rFonts w:ascii="Times New Roman" w:cs="Times New Roman"/>
          <w:sz w:val="28"/>
          <w:szCs w:val="28"/>
          <w:lang w:val="uk-UA"/>
        </w:rPr>
        <w:t xml:space="preserve"> поперечного перерізу виробки у світлі в місці встановлення заслону.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74" w:name="o754"/>
      <w:bookmarkEnd w:id="674"/>
      <w:r w:rsidRPr="004929EE">
        <w:rPr>
          <w:rFonts w:ascii="Times New Roman" w:cs="Times New Roman"/>
          <w:sz w:val="28"/>
          <w:szCs w:val="28"/>
          <w:lang w:val="uk-UA"/>
        </w:rPr>
        <w:t>Загальна довжина кожного окремого заслону має становити: сланцевого – не менше ніж 20 м й водяного – не менше ніж 30 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75" w:name="o755"/>
      <w:bookmarkEnd w:id="675"/>
      <w:r w:rsidRPr="004929EE">
        <w:rPr>
          <w:rFonts w:ascii="Times New Roman" w:cs="Times New Roman"/>
          <w:sz w:val="28"/>
          <w:szCs w:val="28"/>
          <w:lang w:val="uk-UA"/>
        </w:rPr>
        <w:t>18. Якщо шахтою одночасно розробляються небезпечні й безпечні за вибухами пилу пласти, то у всіх виробках, що з’єднують небезпечні пласти з безпечними, необхідно застосовувати заходи щодо попередження й локалізації вибухів вугільного пилу відповідно до пункту 14 цієї  глави  цього розділу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76" w:name="o756"/>
      <w:bookmarkEnd w:id="676"/>
      <w:r w:rsidRPr="004929EE">
        <w:rPr>
          <w:rFonts w:ascii="Times New Roman" w:cs="Times New Roman"/>
          <w:sz w:val="28"/>
          <w:szCs w:val="28"/>
          <w:lang w:val="uk-UA"/>
        </w:rPr>
        <w:t>19. Заходи щодо попередження вибухів вугільного пилу необхідно здійснювати за графіками, які щокварталу розробляє начальник дільниці ВТБ і затверджує головний інженер шахти. Графіки надаються начальникам дільниць, які відповідають за їх виконання, і підрозділу ДАРС (ДВГРС).</w:t>
      </w:r>
    </w:p>
    <w:p w:rsidR="00DB6D79" w:rsidRPr="004929EE" w:rsidRDefault="00DB6D79" w:rsidP="00DB6D79">
      <w:pPr>
        <w:spacing w:after="0" w:line="240" w:lineRule="auto"/>
        <w:ind w:firstLine="567"/>
        <w:jc w:val="both"/>
        <w:rPr>
          <w:rFonts w:ascii="Times New Roman" w:cs="Times New Roman"/>
          <w:strike/>
          <w:sz w:val="28"/>
          <w:szCs w:val="28"/>
          <w:lang w:val="uk-UA"/>
        </w:rPr>
      </w:pPr>
      <w:bookmarkStart w:id="677" w:name="o757"/>
      <w:bookmarkEnd w:id="677"/>
      <w:r w:rsidRPr="004929EE">
        <w:rPr>
          <w:rFonts w:ascii="Times New Roman" w:cs="Times New Roman"/>
          <w:sz w:val="28"/>
          <w:szCs w:val="28"/>
          <w:lang w:val="uk-UA"/>
        </w:rPr>
        <w:t>Періодичність проведення заходів щодо попередження вибухів пилу в гірничих виробках встановлюється за інтенсивністю пиловідкладення відповідно до вимог НПАОП 10.0-5.45-13.</w:t>
      </w:r>
      <w:bookmarkStart w:id="678" w:name="o758"/>
      <w:bookmarkEnd w:id="678"/>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Якщо передбачені графіками заходи не забезпечують надійний вибухозахист гірничих виробок протягом однієї зміни, то вживають заходів щодо зниження інтенсивності пиловідкладення, застосовують більш ефективні способи знепилювання повітря й зв’язування пилу, що відклався, рідкими або пастоподібними змочувально-зв’язувальними сумішами.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79" w:name="o759"/>
      <w:bookmarkEnd w:id="679"/>
      <w:r w:rsidRPr="004929EE">
        <w:rPr>
          <w:rFonts w:ascii="Times New Roman" w:cs="Times New Roman"/>
          <w:sz w:val="28"/>
          <w:szCs w:val="28"/>
          <w:lang w:val="uk-UA"/>
        </w:rPr>
        <w:t xml:space="preserve">20. Контроль пиловибухобезпеки гірничих виробок здійснюють що змінно посадові особи дільниці, у віданні яких вони перебувають, та посадові особи дільниці ВТБ – не рідше одного разу на добу відповідно до вимог </w:t>
      </w:r>
      <w:r w:rsidRPr="004929EE">
        <w:rPr>
          <w:rFonts w:ascii="Times New Roman" w:cs="Times New Roman"/>
          <w:sz w:val="28"/>
          <w:szCs w:val="28"/>
          <w:lang w:val="uk-UA"/>
        </w:rPr>
        <w:br/>
        <w:t xml:space="preserve">НПАОП 10.0-5.45-13. Результати контролю стану пилового режиму працівниками дільниці ВТБ заносять </w:t>
      </w:r>
      <w:r>
        <w:rPr>
          <w:rFonts w:ascii="Times New Roman" w:cs="Times New Roman"/>
          <w:sz w:val="28"/>
          <w:szCs w:val="28"/>
          <w:lang w:val="uk-UA"/>
        </w:rPr>
        <w:t>у</w:t>
      </w:r>
      <w:r w:rsidRPr="004929EE">
        <w:rPr>
          <w:rFonts w:ascii="Times New Roman" w:cs="Times New Roman"/>
          <w:sz w:val="28"/>
          <w:szCs w:val="28"/>
          <w:lang w:val="uk-UA"/>
        </w:rPr>
        <w:t xml:space="preserve"> Книгу контролю стану пилового режиму, яка наведена у додатку 8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80" w:name="o760"/>
      <w:bookmarkEnd w:id="680"/>
      <w:r w:rsidRPr="004929EE">
        <w:rPr>
          <w:rFonts w:ascii="Times New Roman" w:cs="Times New Roman"/>
          <w:sz w:val="28"/>
          <w:szCs w:val="28"/>
          <w:lang w:val="uk-UA"/>
        </w:rPr>
        <w:t>Не рідше одного разу на квартал контроль пиловибухобезпеки виробок здійснюють підрозділи ДАРС (ДВГРС).</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81" w:name="o761"/>
      <w:bookmarkEnd w:id="681"/>
      <w:r w:rsidRPr="004929EE">
        <w:rPr>
          <w:rFonts w:ascii="Times New Roman" w:cs="Times New Roman"/>
          <w:sz w:val="28"/>
          <w:szCs w:val="28"/>
          <w:lang w:val="uk-UA"/>
        </w:rPr>
        <w:t>Контроль пиловибухобезпеки здійснюють приладами або за допомогою лабораторного аналізу.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82" w:name="o762"/>
      <w:bookmarkEnd w:id="682"/>
      <w:r w:rsidRPr="004929EE">
        <w:rPr>
          <w:rFonts w:ascii="Times New Roman" w:cs="Times New Roman"/>
          <w:sz w:val="28"/>
          <w:szCs w:val="28"/>
          <w:lang w:val="uk-UA"/>
        </w:rPr>
        <w:t>При виявленні пиловибухонебезпечного стану виробок командир підрозділу ДАРС (ДВГРС) терміново повідомляє про це головного інженера шахти та територіальний орган Держпраці. У виробках, стан яких не відповідає вимогам пиловибухозахисту, наведеним у цій главі Правил, роботи необхідно припинити й негайно вжити заходи з усунення порушень пилового режиму.</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683" w:name="o763"/>
      <w:bookmarkEnd w:id="683"/>
      <w:r w:rsidRPr="004929EE">
        <w:rPr>
          <w:rFonts w:ascii="Times New Roman" w:cs="Times New Roman"/>
          <w:b/>
          <w:sz w:val="28"/>
          <w:szCs w:val="28"/>
          <w:lang w:val="uk-UA"/>
        </w:rPr>
        <w:t>8. Контроль за станом атмосфери в гірничих виробках</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84" w:name="o764"/>
      <w:bookmarkEnd w:id="684"/>
      <w:r w:rsidRPr="004929EE">
        <w:rPr>
          <w:rFonts w:ascii="Times New Roman" w:cs="Times New Roman"/>
          <w:sz w:val="28"/>
          <w:szCs w:val="28"/>
          <w:lang w:val="uk-UA"/>
        </w:rPr>
        <w:t>1. Начальник дільниці ВТБ зобов’язаний складати вентиляційний план шахти, систематично його поповнювати й не рідше одного разу на півріччя складати заново. Усі зміни, що відбулися в розташуванні вентиляційних пристроїв і споруд (дверей, перемичок, кросингів, вікон), ВМП, у напрямку вентиляційних струменів і витратах повітря, а також нові закладені виробки начальник дільниці ВТБ повинен позначати на схемах вентиляції протягом доби.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85" w:name="o765"/>
      <w:bookmarkEnd w:id="685"/>
      <w:r w:rsidRPr="004929EE">
        <w:rPr>
          <w:rFonts w:ascii="Times New Roman" w:cs="Times New Roman"/>
          <w:sz w:val="28"/>
          <w:szCs w:val="28"/>
          <w:lang w:val="uk-UA"/>
        </w:rPr>
        <w:t>Результати вимірів витрати повітря у виробках і в каналах вентиляторних установок (з вказівкою дати вимірів) наносяться на схеми вентиляції, що перебувають на дільниці ВТБ, у головного інженера шахти та у гірничого диспетчера, також протягом доби.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86" w:name="o766"/>
      <w:bookmarkEnd w:id="686"/>
      <w:r w:rsidRPr="004929EE">
        <w:rPr>
          <w:rFonts w:ascii="Times New Roman" w:cs="Times New Roman"/>
          <w:sz w:val="28"/>
          <w:szCs w:val="28"/>
          <w:lang w:val="uk-UA"/>
        </w:rPr>
        <w:t>Схеми вентиляційних сполучень необхідно коригувати перед кожною зміною вентиляційної мережі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87" w:name="o767"/>
      <w:bookmarkEnd w:id="687"/>
      <w:r w:rsidRPr="004929EE">
        <w:rPr>
          <w:rFonts w:ascii="Times New Roman" w:cs="Times New Roman"/>
          <w:sz w:val="28"/>
          <w:szCs w:val="28"/>
          <w:lang w:val="uk-UA"/>
        </w:rPr>
        <w:t>Вентиляційний план шахти має знаходитись у головного інженера шахти та начальника дільниці ВТБ та диспетчера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88" w:name="o768"/>
      <w:bookmarkEnd w:id="688"/>
      <w:r w:rsidRPr="004929EE">
        <w:rPr>
          <w:rFonts w:ascii="Times New Roman" w:cs="Times New Roman"/>
          <w:sz w:val="28"/>
          <w:szCs w:val="28"/>
          <w:lang w:val="uk-UA"/>
        </w:rPr>
        <w:t>На кожній шахті не рідше одного разу на три роки необхідно проводити депресійну та (за необхідності) газову зйомки, результати яких використовують під час розрахунків вентиляції та розробки заходів щодо забезпечення провітрювання виробок шахти з урахуванням програми розвитку гірничих робіт.</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89" w:name="o769"/>
      <w:bookmarkEnd w:id="689"/>
      <w:r w:rsidRPr="004929EE">
        <w:rPr>
          <w:rFonts w:ascii="Times New Roman" w:cs="Times New Roman"/>
          <w:sz w:val="28"/>
          <w:szCs w:val="28"/>
          <w:lang w:val="uk-UA"/>
        </w:rPr>
        <w:t>На кожній шахті необхідно виконувати розрахунки витрати повітря і розподілу повітря, перевірки стійкості провітрювання, розробляти заходи із забезпечення провітрювання, що відповідають програмі розвитку гірничих робіт.</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90" w:name="o770"/>
      <w:bookmarkEnd w:id="690"/>
      <w:r w:rsidRPr="004929EE">
        <w:rPr>
          <w:rFonts w:ascii="Times New Roman" w:cs="Times New Roman"/>
          <w:sz w:val="28"/>
          <w:szCs w:val="28"/>
          <w:lang w:val="uk-UA"/>
        </w:rPr>
        <w:t>Проєкти розкриття та підготовки (реконструкції) шахти, виїмкових полів, горизонтів, блоків, панелей необхідно узгоджувати з депресійною службою ДАРС (ДВГРС) у частині стійкості схеми провітрювання.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91" w:name="o771"/>
      <w:bookmarkEnd w:id="691"/>
      <w:r w:rsidRPr="004929EE">
        <w:rPr>
          <w:rFonts w:ascii="Times New Roman" w:cs="Times New Roman"/>
          <w:sz w:val="28"/>
          <w:szCs w:val="28"/>
          <w:lang w:val="uk-UA"/>
        </w:rPr>
        <w:t>Для всіх виїмкових дільниць і підготовчих виробок до початку експлуатаційних робіт із залученням депресійної служби ДАРС (ДВГРС) мають бути виконані розрахунок і перевірка стійкості провітрювання.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92" w:name="o772"/>
      <w:bookmarkEnd w:id="692"/>
      <w:r w:rsidRPr="004929EE">
        <w:rPr>
          <w:rFonts w:ascii="Times New Roman" w:cs="Times New Roman"/>
          <w:sz w:val="28"/>
          <w:szCs w:val="28"/>
          <w:lang w:val="uk-UA"/>
        </w:rPr>
        <w:t>На виїмкових дільницях, для яких витрата повітря визначається газовим фактором, з метою визначення фактичного метановиділення газові зйомки проводить депресійна служба ДАРС (ДВГРС).</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693" w:name="o773"/>
      <w:bookmarkEnd w:id="693"/>
      <w:r w:rsidRPr="004929EE">
        <w:rPr>
          <w:rFonts w:ascii="Times New Roman" w:cs="Times New Roman"/>
          <w:sz w:val="28"/>
          <w:szCs w:val="28"/>
          <w:lang w:val="uk-UA"/>
        </w:rPr>
        <w:t>2. Для оцінки якості повітря, правильності його розподілу по виробках і визначення газовості шахт здійснюються перевірка складу повітря та виміри його витрат:</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94" w:name="o774"/>
      <w:bookmarkEnd w:id="694"/>
      <w:r w:rsidRPr="004929EE">
        <w:rPr>
          <w:rFonts w:ascii="Times New Roman" w:cs="Times New Roman"/>
          <w:sz w:val="28"/>
          <w:szCs w:val="28"/>
          <w:lang w:val="uk-UA"/>
        </w:rPr>
        <w:t>у вихідних струменях очисних і тупикових виробок, виїмкових дільниць, крил, пластів й шахти в цілому;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95" w:name="o775"/>
      <w:bookmarkEnd w:id="695"/>
      <w:r w:rsidRPr="004929EE">
        <w:rPr>
          <w:rFonts w:ascii="Times New Roman" w:cs="Times New Roman"/>
          <w:sz w:val="28"/>
          <w:szCs w:val="28"/>
          <w:lang w:val="uk-UA"/>
        </w:rPr>
        <w:t>на вхідних струменях при послідовному провітрюванні вибоїв або при виділенні метану на шляху руху свіжого струменя повітря;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96" w:name="o776"/>
      <w:bookmarkEnd w:id="696"/>
      <w:r w:rsidRPr="004929EE">
        <w:rPr>
          <w:rFonts w:ascii="Times New Roman" w:cs="Times New Roman"/>
          <w:sz w:val="28"/>
          <w:szCs w:val="28"/>
          <w:lang w:val="uk-UA"/>
        </w:rPr>
        <w:t>біля ВМП і в зарядних камерах;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97" w:name="o777"/>
      <w:bookmarkEnd w:id="697"/>
      <w:r w:rsidRPr="004929EE">
        <w:rPr>
          <w:rFonts w:ascii="Times New Roman" w:cs="Times New Roman"/>
          <w:sz w:val="28"/>
          <w:szCs w:val="28"/>
          <w:lang w:val="uk-UA"/>
        </w:rPr>
        <w:t>біля вибоїв тупикових висхідних виробок, у негазових шахтах. Крім зазначених вище місць, виміри витрати повітря необхідно проводити на головних вхідних струменях шахти, біля всіх розгалужень свіжих повітряних струменів, біля вибоїв тупикових виробок, біля ВМП.</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98" w:name="o778"/>
      <w:bookmarkEnd w:id="698"/>
      <w:r w:rsidRPr="004929EE">
        <w:rPr>
          <w:rFonts w:ascii="Times New Roman" w:cs="Times New Roman"/>
          <w:sz w:val="28"/>
          <w:szCs w:val="28"/>
          <w:lang w:val="uk-UA"/>
        </w:rPr>
        <w:t>Склад повітря та вимір його витрати необхідно перевіряти: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699" w:name="o779"/>
      <w:bookmarkEnd w:id="699"/>
      <w:r w:rsidRPr="004929EE">
        <w:rPr>
          <w:rFonts w:ascii="Times New Roman" w:cs="Times New Roman"/>
          <w:sz w:val="28"/>
          <w:szCs w:val="28"/>
          <w:lang w:val="uk-UA"/>
        </w:rPr>
        <w:t>на шахтах негазових, I і II категорій за газом метаном – один раз на місяць;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00" w:name="o780"/>
      <w:bookmarkEnd w:id="700"/>
      <w:r w:rsidRPr="004929EE">
        <w:rPr>
          <w:rFonts w:ascii="Times New Roman" w:cs="Times New Roman"/>
          <w:sz w:val="28"/>
          <w:szCs w:val="28"/>
          <w:lang w:val="uk-UA"/>
        </w:rPr>
        <w:t>на шахтах III категорії – два рази на місяць;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01" w:name="o781"/>
      <w:bookmarkEnd w:id="701"/>
      <w:r w:rsidRPr="004929EE">
        <w:rPr>
          <w:rFonts w:ascii="Times New Roman" w:cs="Times New Roman"/>
          <w:sz w:val="28"/>
          <w:szCs w:val="28"/>
          <w:lang w:val="uk-UA"/>
        </w:rPr>
        <w:t>на шахтах надкатегорних і небезпечних за раптовими викидами – три рази на місяць;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02" w:name="o782"/>
      <w:bookmarkEnd w:id="702"/>
      <w:r w:rsidRPr="004929EE">
        <w:rPr>
          <w:rFonts w:ascii="Times New Roman" w:cs="Times New Roman"/>
          <w:sz w:val="28"/>
          <w:szCs w:val="28"/>
          <w:lang w:val="uk-UA"/>
        </w:rPr>
        <w:t>на шахтах, що розробляють пласти вугілля, схильного до самозаймання – не рідше двох разів на місяць.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03" w:name="o783"/>
      <w:bookmarkEnd w:id="703"/>
      <w:r w:rsidRPr="004929EE">
        <w:rPr>
          <w:rFonts w:ascii="Times New Roman" w:cs="Times New Roman"/>
          <w:sz w:val="28"/>
          <w:szCs w:val="28"/>
          <w:lang w:val="uk-UA"/>
        </w:rPr>
        <w:t>Витрату повітря, що подається до ВМП, визначають не рідше одного разу на місяць.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04" w:name="o784"/>
      <w:bookmarkEnd w:id="704"/>
      <w:r w:rsidRPr="004929EE">
        <w:rPr>
          <w:rFonts w:ascii="Times New Roman" w:cs="Times New Roman"/>
          <w:sz w:val="28"/>
          <w:szCs w:val="28"/>
          <w:lang w:val="uk-UA"/>
        </w:rPr>
        <w:t>У всіх місцях перевірки складу повітря виміряються його швидкість і температура.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05" w:name="o785"/>
      <w:bookmarkEnd w:id="705"/>
      <w:r w:rsidRPr="004929EE">
        <w:rPr>
          <w:rFonts w:ascii="Times New Roman" w:cs="Times New Roman"/>
          <w:sz w:val="28"/>
          <w:szCs w:val="28"/>
          <w:lang w:val="uk-UA"/>
        </w:rPr>
        <w:t>Склад повітря після підривних робіт перевіряють не рідше одного разу на місяць у стволах незалежно від їх глибини, а в інших тупикових виробках – при довжині 300 м і більше.</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06" w:name="o786"/>
      <w:bookmarkEnd w:id="706"/>
      <w:r w:rsidRPr="004929EE">
        <w:rPr>
          <w:rFonts w:ascii="Times New Roman" w:cs="Times New Roman"/>
          <w:sz w:val="28"/>
          <w:szCs w:val="28"/>
          <w:lang w:val="uk-UA"/>
        </w:rPr>
        <w:t>Результати вимірів і дані про склад повітря записують у Вентиляційний журнал, який наведено у додатку 9 до цих Правил. Не рідше одного разу на місяць необхідно визначати подачу й тиск кожного вентилятора, які записують в графи 2 і 3 форми I розділу I, додатку 9 до цих Правил. За наявності самописного витратоміра в журнал записують його показники. Безпосередньо подачу вентилятора в цьому випадку можна заміряти один раз на квартал.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07" w:name="o787"/>
      <w:bookmarkEnd w:id="707"/>
      <w:r w:rsidRPr="004929EE">
        <w:rPr>
          <w:rFonts w:ascii="Times New Roman" w:cs="Times New Roman"/>
          <w:sz w:val="28"/>
          <w:szCs w:val="28"/>
          <w:lang w:val="uk-UA"/>
        </w:rPr>
        <w:t>Дані про оцінку стану герметичності вентиляційних споруд і пристроїв, дані про відносні витрати повітря додаються до заходів щодо забезпечення провітрювання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08" w:name="o788"/>
      <w:bookmarkEnd w:id="708"/>
      <w:r w:rsidRPr="004929EE">
        <w:rPr>
          <w:rFonts w:ascii="Times New Roman" w:cs="Times New Roman"/>
          <w:sz w:val="28"/>
          <w:szCs w:val="28"/>
          <w:lang w:val="uk-UA"/>
        </w:rPr>
        <w:t>Склад повітря у виробках з найгіршими умовами провітрювання після проведення підривних робіт перевіряють не рідше одного разу на місяць і не пізніше ніж через 2 дні після одного з вимірів витрати повітря. Якщо підривні роботи проводяться в кілька прийомів, то перевірка здійснюється після підривання з максимальним виділенням шкідливих газів.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09" w:name="o789"/>
      <w:bookmarkEnd w:id="709"/>
      <w:r w:rsidRPr="004929EE">
        <w:rPr>
          <w:rFonts w:ascii="Times New Roman" w:cs="Times New Roman"/>
          <w:sz w:val="28"/>
          <w:szCs w:val="28"/>
          <w:lang w:val="uk-UA"/>
        </w:rPr>
        <w:t>Склад повітря при проведенні стволів, переведених на газовий режим перевіряють не рідше двох разів, а в інших випадках – один раз на місяць. Перевірку здійснюють у двох місцях: на відстані 20 м від устя та у вибої.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10" w:name="o790"/>
      <w:bookmarkEnd w:id="710"/>
      <w:r w:rsidRPr="004929EE">
        <w:rPr>
          <w:rFonts w:ascii="Times New Roman" w:cs="Times New Roman"/>
          <w:sz w:val="28"/>
          <w:szCs w:val="28"/>
          <w:lang w:val="uk-UA"/>
        </w:rPr>
        <w:t>У місцях встановлення датчиків стаціонарної апаратури контролю вмісту метану й датчиків витрати повітря з виведенням телевимірювання на поверхню перевірку складу й виміри витрати повітря допускається робити не рідше одного разу на місяць (крім пластів вугілля, схильного до самозаймання).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11" w:name="o791"/>
      <w:bookmarkEnd w:id="711"/>
      <w:r w:rsidRPr="004929EE">
        <w:rPr>
          <w:rFonts w:ascii="Times New Roman" w:cs="Times New Roman"/>
          <w:sz w:val="28"/>
          <w:szCs w:val="28"/>
          <w:lang w:val="uk-UA"/>
        </w:rPr>
        <w:t>На газових шахтах всі підземні працівники повинні бути навчені виміру вмісту метану, а на негазових – виміру вуглекислого газу.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12" w:name="o792"/>
      <w:bookmarkEnd w:id="712"/>
      <w:r w:rsidRPr="004929EE">
        <w:rPr>
          <w:rFonts w:ascii="Times New Roman" w:cs="Times New Roman"/>
          <w:sz w:val="28"/>
          <w:szCs w:val="28"/>
          <w:lang w:val="uk-UA"/>
        </w:rPr>
        <w:t>Всі особи технічного нагляду при відвідуванні шахти зобов’язані робити виміри метану й вуглекислого газу. У випадку виявлення неприпустимого вмісту метану або вуглекислого газу особи технічного нагляду повинні вжити відповідні заходи.</w:t>
      </w:r>
    </w:p>
    <w:p w:rsidR="00DB6D79" w:rsidRPr="004929EE" w:rsidRDefault="00DB6D79" w:rsidP="00DB6D79">
      <w:pPr>
        <w:spacing w:after="0" w:line="240" w:lineRule="auto"/>
        <w:ind w:firstLine="567"/>
        <w:jc w:val="both"/>
        <w:rPr>
          <w:rFonts w:ascii="Times New Roman" w:cs="Times New Roman"/>
          <w:sz w:val="20"/>
          <w:szCs w:val="20"/>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13" w:name="o793"/>
      <w:bookmarkEnd w:id="713"/>
      <w:r w:rsidRPr="004929EE">
        <w:rPr>
          <w:rFonts w:ascii="Times New Roman" w:cs="Times New Roman"/>
          <w:sz w:val="28"/>
          <w:szCs w:val="28"/>
          <w:lang w:val="uk-UA"/>
        </w:rPr>
        <w:t>3. У місцях виміру витрати повітря на головних вхідних і вихідних струменях шахти необхідно облаштовувати вимірювальні станції. В інших виробках витрати повітря вимірюють на прямолінійних не захаращених ділянках із кріпленням, яке щільно прилягає до стінок виробки.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14" w:name="o794"/>
      <w:bookmarkEnd w:id="714"/>
      <w:r w:rsidRPr="004929EE">
        <w:rPr>
          <w:rFonts w:ascii="Times New Roman" w:cs="Times New Roman"/>
          <w:sz w:val="28"/>
          <w:szCs w:val="28"/>
          <w:lang w:val="uk-UA"/>
        </w:rPr>
        <w:t>У всіх місцях виміру витрати повітря мають бути розташовані дошки, на яких записуються: дата виміру, площа поперечного перерізу виробки (вимірювальної станції), розрахункова й фактична витрати повітря, швидкість повітряного струменя.</w:t>
      </w:r>
    </w:p>
    <w:p w:rsidR="00DB6D79" w:rsidRPr="004929EE" w:rsidRDefault="00DB6D79" w:rsidP="00DB6D79">
      <w:pPr>
        <w:spacing w:after="0" w:line="240" w:lineRule="auto"/>
        <w:ind w:firstLine="567"/>
        <w:jc w:val="both"/>
        <w:rPr>
          <w:rFonts w:ascii="Times New Roman" w:cs="Times New Roman"/>
          <w:sz w:val="20"/>
          <w:szCs w:val="20"/>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15" w:name="o795"/>
      <w:bookmarkEnd w:id="715"/>
      <w:r w:rsidRPr="004929EE">
        <w:rPr>
          <w:rFonts w:ascii="Times New Roman" w:cs="Times New Roman"/>
          <w:sz w:val="28"/>
          <w:szCs w:val="28"/>
          <w:lang w:val="uk-UA"/>
        </w:rPr>
        <w:t>4. Для контролю вмісту метану та діоксиду вуглецю у гірничих виробках застосовують прилади й апаратуру, зазначених у таблиці 6 “Прилади й апаратура для контролю вмісту метану та діоксиду вуглецю у гірничих виробках” додатк</w:t>
      </w:r>
      <w:r>
        <w:rPr>
          <w:rFonts w:ascii="Times New Roman" w:cs="Times New Roman"/>
          <w:sz w:val="28"/>
          <w:szCs w:val="28"/>
          <w:lang w:val="uk-UA"/>
        </w:rPr>
        <w:t xml:space="preserve">у </w:t>
      </w:r>
      <w:r w:rsidRPr="004929EE">
        <w:rPr>
          <w:rFonts w:ascii="Times New Roman" w:cs="Times New Roman"/>
          <w:sz w:val="28"/>
          <w:szCs w:val="28"/>
          <w:lang w:val="uk-UA"/>
        </w:rPr>
        <w:t>4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16" w:name="o796"/>
      <w:bookmarkEnd w:id="716"/>
      <w:r w:rsidRPr="004929EE">
        <w:rPr>
          <w:rFonts w:ascii="Times New Roman" w:cs="Times New Roman"/>
          <w:sz w:val="28"/>
          <w:szCs w:val="28"/>
          <w:lang w:val="uk-UA"/>
        </w:rPr>
        <w:t>Контроль метану та діоксиду вуглецю здійснюють стаціонарною апаратурою, переносними автоматичними приладами та переносними приладами епізодичної дії, які відповідають вимогам керівництв з експлуатації та повірені відповідно до вимог Закону України “Про метрологію та метрологічну діяльність”. Оснащення шахт II категорії стаціонарною апаратурою здійснюють за графіками та за погодженням з Держпраці. На період обладнання роботи здійснюють відповідно до заходів, з урахуванням рекомендацій спеціалізованої організації.</w:t>
      </w:r>
    </w:p>
    <w:p w:rsidR="00DB6D79" w:rsidRPr="00896804" w:rsidRDefault="00DB6D79" w:rsidP="00DB6D79">
      <w:pPr>
        <w:pStyle w:val="a3"/>
        <w:ind w:firstLine="567"/>
        <w:jc w:val="both"/>
        <w:rPr>
          <w:rFonts w:cs="Times New Roman"/>
          <w:szCs w:val="28"/>
        </w:rPr>
      </w:pPr>
      <w:bookmarkStart w:id="717" w:name="o797"/>
      <w:bookmarkEnd w:id="717"/>
      <w:r w:rsidRPr="00896804">
        <w:rPr>
          <w:rFonts w:cs="Times New Roman"/>
          <w:szCs w:val="28"/>
        </w:rPr>
        <w:t>Метанометрична техніка, що відпрацювала призначений строк служби, має бути виведена з експлуатації або пройти повірку на право подальшої експлуатації.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18" w:name="o798"/>
      <w:bookmarkEnd w:id="718"/>
      <w:r w:rsidRPr="004929EE">
        <w:rPr>
          <w:rFonts w:ascii="Times New Roman" w:cs="Times New Roman"/>
          <w:sz w:val="28"/>
          <w:szCs w:val="28"/>
          <w:lang w:val="uk-UA"/>
        </w:rPr>
        <w:t>У шахтах II категорії та вище контроль вмісту метану біля прохідницьких, виїмкових комбайнів і врубових машин здійснюють за допомогою вмонтованих автоматичних приладів.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19" w:name="o799"/>
      <w:bookmarkEnd w:id="719"/>
      <w:r w:rsidRPr="004929EE">
        <w:rPr>
          <w:rFonts w:ascii="Times New Roman" w:cs="Times New Roman"/>
          <w:sz w:val="28"/>
          <w:szCs w:val="28"/>
          <w:lang w:val="uk-UA"/>
        </w:rPr>
        <w:t>При дистанційному керуванні комбайнами та врубовими машинами із пневмоприводом допускається контроль вмісту метану за допомогою стаціонарної апаратури або переносних автоматичних приладів.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20" w:name="o800"/>
      <w:bookmarkEnd w:id="720"/>
      <w:r w:rsidRPr="004929EE">
        <w:rPr>
          <w:rFonts w:ascii="Times New Roman" w:cs="Times New Roman"/>
          <w:sz w:val="28"/>
          <w:szCs w:val="28"/>
          <w:lang w:val="uk-UA"/>
        </w:rPr>
        <w:t>Автоматична стаціонарна апаратура та вмонтовані прилади контролю вмісту метану мають забезпечувати автоматичне відключення електроенергії у разі появи неприпустимої концентрації метану.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21" w:name="o801"/>
      <w:bookmarkEnd w:id="721"/>
      <w:r w:rsidRPr="004929EE">
        <w:rPr>
          <w:rFonts w:ascii="Times New Roman" w:cs="Times New Roman"/>
          <w:sz w:val="28"/>
          <w:szCs w:val="28"/>
          <w:lang w:val="uk-UA"/>
        </w:rPr>
        <w:t>Місця встановлення автоматичних переносних приладів і датчиків стаціонарної апаратури контролю вмісту метану визначаються відповідно до вимог цього пункту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22" w:name="o802"/>
      <w:bookmarkEnd w:id="722"/>
      <w:r w:rsidRPr="004929EE">
        <w:rPr>
          <w:rFonts w:ascii="Times New Roman" w:cs="Times New Roman"/>
          <w:sz w:val="28"/>
          <w:szCs w:val="28"/>
          <w:lang w:val="uk-UA"/>
        </w:rPr>
        <w:t>Стаціонарну автоматичну апаратуру контролю метану, оксиду вуглецю, швидкості й напрямку повітря розміщують в гірничих виробках відповідно до проєктів. Проєкти переглядають не рідше одного разу на 3 роки, а для шахт, небезпечних за раптовими викидами вугілля, породи та газу – щорічно.</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23" w:name="o803"/>
      <w:bookmarkEnd w:id="723"/>
      <w:r w:rsidRPr="004929EE">
        <w:rPr>
          <w:rFonts w:ascii="Times New Roman" w:cs="Times New Roman"/>
          <w:sz w:val="28"/>
          <w:szCs w:val="28"/>
          <w:lang w:val="uk-UA"/>
        </w:rPr>
        <w:t>Працівники, що ведуть роботи у виробках з вихідними вентиляційними струменями, у тупикових і очисних виробках шахт, небезпечних за раптовими викидами, забезпечуються двопороговими індивідуальними сигналізаторами метану, суміщеними із шахтними головними світильниками, шляхом поступової заміни головних світильників за графіками, узгодженими з територіальними органами Держпраці.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24" w:name="o804"/>
      <w:bookmarkEnd w:id="724"/>
      <w:r w:rsidRPr="004929EE">
        <w:rPr>
          <w:rFonts w:ascii="Times New Roman" w:cs="Times New Roman"/>
          <w:sz w:val="28"/>
          <w:szCs w:val="28"/>
          <w:lang w:val="uk-UA"/>
        </w:rPr>
        <w:t>На шахтах III категорії за газом й вище застосовують системи автоматизованого газового контролю, які мають забезпечувати: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25" w:name="o805"/>
      <w:bookmarkEnd w:id="725"/>
      <w:r w:rsidRPr="004929EE">
        <w:rPr>
          <w:rFonts w:ascii="Times New Roman" w:cs="Times New Roman"/>
          <w:sz w:val="28"/>
          <w:szCs w:val="28"/>
          <w:lang w:val="uk-UA"/>
        </w:rPr>
        <w:t>безперервний збір, обробку, показування й зберігання інформації про аерогазовий стан гірничих виробок;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26" w:name="o806"/>
      <w:bookmarkEnd w:id="726"/>
      <w:r w:rsidRPr="004929EE">
        <w:rPr>
          <w:rFonts w:ascii="Times New Roman" w:cs="Times New Roman"/>
          <w:sz w:val="28"/>
          <w:szCs w:val="28"/>
          <w:lang w:val="uk-UA"/>
        </w:rPr>
        <w:t>функцію автоматичного відключення електроенергії;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27" w:name="o807"/>
      <w:bookmarkEnd w:id="727"/>
      <w:r w:rsidRPr="004929EE">
        <w:rPr>
          <w:rFonts w:ascii="Times New Roman" w:cs="Times New Roman"/>
          <w:sz w:val="28"/>
          <w:szCs w:val="28"/>
          <w:lang w:val="uk-UA"/>
        </w:rPr>
        <w:t>збереження оперативної інформації на сервері;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28" w:name="o808"/>
      <w:bookmarkEnd w:id="728"/>
      <w:r w:rsidRPr="004929EE">
        <w:rPr>
          <w:rFonts w:ascii="Times New Roman" w:cs="Times New Roman"/>
          <w:sz w:val="28"/>
          <w:szCs w:val="28"/>
          <w:lang w:val="uk-UA"/>
        </w:rPr>
        <w:t>виключення можливості викривлення працівниками шахт накопиченої інформації;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29" w:name="o809"/>
      <w:bookmarkEnd w:id="729"/>
      <w:r w:rsidRPr="004929EE">
        <w:rPr>
          <w:rFonts w:ascii="Times New Roman" w:cs="Times New Roman"/>
          <w:sz w:val="28"/>
          <w:szCs w:val="28"/>
          <w:lang w:val="uk-UA"/>
        </w:rPr>
        <w:t>можливість інтегрування з іншими автоматизованими системами протиаварійного захисту.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30" w:name="o810"/>
      <w:bookmarkEnd w:id="730"/>
      <w:r w:rsidRPr="004929EE">
        <w:rPr>
          <w:rFonts w:ascii="Times New Roman" w:cs="Times New Roman"/>
          <w:sz w:val="28"/>
          <w:szCs w:val="28"/>
          <w:lang w:val="uk-UA"/>
        </w:rPr>
        <w:t>При проведенні вертикальних стволів, обладнаних стаціонарною автоматичною апаратурою контролю вмісту метану, забезпечення працівників індивідуальними сигналізаторами метану, суміщеними із шахтними головними світильниками, не вимагається.</w:t>
      </w:r>
    </w:p>
    <w:p w:rsidR="00DB6D79" w:rsidRPr="004929EE" w:rsidRDefault="00DB6D79" w:rsidP="00DB6D79">
      <w:pPr>
        <w:spacing w:after="0" w:line="240" w:lineRule="auto"/>
        <w:ind w:firstLine="567"/>
        <w:jc w:val="both"/>
        <w:rPr>
          <w:rFonts w:ascii="Times New Roman" w:cs="Times New Roman"/>
          <w:sz w:val="20"/>
          <w:szCs w:val="20"/>
          <w:lang w:val="uk-UA"/>
        </w:rPr>
      </w:pPr>
    </w:p>
    <w:p w:rsidR="00DB6D79" w:rsidRPr="004929EE" w:rsidRDefault="00DB6D79" w:rsidP="00DB6D79">
      <w:pPr>
        <w:numPr>
          <w:ilvl w:val="0"/>
          <w:numId w:val="6"/>
        </w:numPr>
        <w:spacing w:after="0" w:line="240" w:lineRule="auto"/>
        <w:ind w:firstLine="567"/>
        <w:jc w:val="both"/>
        <w:rPr>
          <w:rFonts w:ascii="Times New Roman" w:cs="Times New Roman"/>
          <w:sz w:val="28"/>
          <w:szCs w:val="28"/>
          <w:lang w:val="uk-UA"/>
        </w:rPr>
      </w:pPr>
      <w:bookmarkStart w:id="731" w:name="o811"/>
      <w:bookmarkEnd w:id="731"/>
      <w:r w:rsidRPr="004929EE">
        <w:rPr>
          <w:rFonts w:ascii="Times New Roman" w:cs="Times New Roman"/>
          <w:sz w:val="28"/>
          <w:szCs w:val="28"/>
          <w:lang w:val="uk-UA"/>
        </w:rPr>
        <w:t>Контроль концентрації метану в газових шахтах здійснюють у всіх виробках, де може виділятися або накопичуватись метан. Місця та періодичність вимірів встановлює начальник дільниці ВТБ і затверджує головний інженер шахти. Результати вимірів концентрації метану, проведених протягом зміни, записують на дошки. При цьому мають виконуватись такі вимоги:</w:t>
      </w:r>
    </w:p>
    <w:p w:rsidR="00DB6D79" w:rsidRPr="004929EE" w:rsidRDefault="00DB6D79" w:rsidP="00DB6D79">
      <w:pPr>
        <w:spacing w:after="0" w:line="240" w:lineRule="auto"/>
        <w:jc w:val="both"/>
        <w:rPr>
          <w:rFonts w:ascii="Times New Roman" w:cs="Times New Roman"/>
          <w:sz w:val="20"/>
          <w:szCs w:val="20"/>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32" w:name="o812"/>
      <w:bookmarkEnd w:id="732"/>
      <w:r w:rsidRPr="004929EE">
        <w:rPr>
          <w:rFonts w:ascii="Times New Roman" w:cs="Times New Roman"/>
          <w:sz w:val="28"/>
          <w:szCs w:val="28"/>
          <w:lang w:val="uk-UA"/>
        </w:rPr>
        <w:t>1) у вибоях діючих тупикових виробок, на вихідних вентиляційних струменях тупикових і очисних виробок, виїмкових дільниць за письмовим завданням виміри концентрації метану виконують змінні керівники робіт дільниць, бригадири (ланкові), працівники дільниці ВТБ;</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33" w:name="o813"/>
      <w:bookmarkEnd w:id="733"/>
      <w:r w:rsidRPr="004929EE">
        <w:rPr>
          <w:rFonts w:ascii="Times New Roman" w:cs="Times New Roman"/>
          <w:sz w:val="28"/>
          <w:szCs w:val="28"/>
          <w:lang w:val="uk-UA"/>
        </w:rPr>
        <w:t>При відсутності автоматичного контролю вмісту метану виміри його концентрації виконують в шахтах I та II категорій не менше ніж два рази на зміну. При цьому не рідше одного разу на зміну виміри повинні виконувати працівники дільниці ВТБ.</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34" w:name="o814"/>
      <w:bookmarkEnd w:id="734"/>
      <w:r w:rsidRPr="004929EE">
        <w:rPr>
          <w:rFonts w:ascii="Times New Roman" w:cs="Times New Roman"/>
          <w:sz w:val="28"/>
          <w:szCs w:val="28"/>
          <w:lang w:val="uk-UA"/>
        </w:rPr>
        <w:t>При автоматичному контролі вмісту метану тільки за допомогою переносних приладів працівники дільниці ВТБ повинні виконувати виміри у шахтах I і II категорій не рідше одного разу на добу.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35" w:name="o815"/>
      <w:bookmarkEnd w:id="735"/>
      <w:r w:rsidRPr="004929EE">
        <w:rPr>
          <w:rFonts w:ascii="Times New Roman" w:cs="Times New Roman"/>
          <w:sz w:val="28"/>
          <w:szCs w:val="28"/>
          <w:lang w:val="uk-UA"/>
        </w:rPr>
        <w:t>При переведенні шахт в III категорію і вище, а також під час ліквідації аварій допускається здійснення контролю вмісту метану без апаратури АКМ. Виміри концентрації виконують переносними приладами не менше ніж три рази за зміну. Один з вимірів виконують на початку зміни. Не рідше ніж один раз за зміну виміри повинні виконувати працівники дільниці ВТБ.</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36" w:name="o816"/>
      <w:bookmarkEnd w:id="736"/>
      <w:r w:rsidRPr="004929EE">
        <w:rPr>
          <w:rFonts w:ascii="Times New Roman" w:cs="Times New Roman"/>
          <w:sz w:val="28"/>
          <w:szCs w:val="28"/>
          <w:lang w:val="uk-UA"/>
        </w:rPr>
        <w:t>У тупикових виробках та на виїмкових дільницях шахт III категорії і вище, обладнаних стаціонарною автоматичною апаратурою контролю вмісту метану, працівники дільниці ВТБ повинні виконувати виміри не рідше ніж один раз на добу;</w:t>
      </w:r>
    </w:p>
    <w:p w:rsidR="00DB6D79" w:rsidRPr="004929EE" w:rsidRDefault="00DB6D79" w:rsidP="00DB6D79">
      <w:pPr>
        <w:spacing w:after="0" w:line="240" w:lineRule="auto"/>
        <w:ind w:firstLine="567"/>
        <w:jc w:val="both"/>
        <w:rPr>
          <w:rFonts w:ascii="Times New Roman" w:cs="Times New Roman"/>
          <w:sz w:val="20"/>
          <w:szCs w:val="20"/>
          <w:lang w:val="uk-UA"/>
        </w:rPr>
      </w:pPr>
    </w:p>
    <w:p w:rsidR="00DB6D79" w:rsidRPr="004929EE" w:rsidRDefault="00DB6D79" w:rsidP="00DB6D79">
      <w:pPr>
        <w:numPr>
          <w:ilvl w:val="0"/>
          <w:numId w:val="7"/>
        </w:numPr>
        <w:spacing w:after="0" w:line="240" w:lineRule="auto"/>
        <w:ind w:firstLine="567"/>
        <w:jc w:val="both"/>
        <w:rPr>
          <w:rFonts w:ascii="Times New Roman" w:cs="Times New Roman"/>
          <w:sz w:val="28"/>
          <w:szCs w:val="28"/>
          <w:lang w:val="uk-UA"/>
        </w:rPr>
      </w:pPr>
      <w:bookmarkStart w:id="737" w:name="o817"/>
      <w:bookmarkEnd w:id="737"/>
      <w:r w:rsidRPr="004929EE">
        <w:rPr>
          <w:rFonts w:ascii="Times New Roman" w:cs="Times New Roman"/>
          <w:sz w:val="28"/>
          <w:szCs w:val="28"/>
          <w:lang w:val="uk-UA"/>
        </w:rPr>
        <w:t>у вхідних у тупикові та очисні виробки і виїмкові дільниці вентиляційних струменях, у недіючих тупикових і очисних виробках і їхніх вихідних струменях, у вихідних вентиляційних струменях крил та шахт, а також на пластах, де виділення метану не спостерігалося, та в інших виробках виміри вмісту метану повинні виконувати працівники дільниці ВТБ не рідше ніж один раз на добу;</w:t>
      </w:r>
    </w:p>
    <w:p w:rsidR="00DB6D79" w:rsidRPr="004929EE" w:rsidRDefault="00DB6D79" w:rsidP="00DB6D79">
      <w:pPr>
        <w:spacing w:after="0" w:line="240" w:lineRule="auto"/>
        <w:jc w:val="both"/>
        <w:rPr>
          <w:rFonts w:ascii="Times New Roman" w:cs="Times New Roman"/>
          <w:sz w:val="20"/>
          <w:szCs w:val="20"/>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38" w:name="o818"/>
      <w:bookmarkEnd w:id="738"/>
      <w:r w:rsidRPr="004929EE">
        <w:rPr>
          <w:rFonts w:ascii="Times New Roman" w:cs="Times New Roman"/>
          <w:sz w:val="28"/>
          <w:szCs w:val="28"/>
          <w:lang w:val="uk-UA"/>
        </w:rPr>
        <w:t>3) у машинних камерах виміри концентрації метану що змінно повинні виконувати змінні посадові особи дільниць або персонал, який обслуговує камери, та працівники дільниці ВТБ – не рідше один раз на добу.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39" w:name="o819"/>
      <w:bookmarkEnd w:id="739"/>
      <w:r w:rsidRPr="004929EE">
        <w:rPr>
          <w:rFonts w:ascii="Times New Roman" w:cs="Times New Roman"/>
          <w:sz w:val="28"/>
          <w:szCs w:val="28"/>
          <w:lang w:val="uk-UA"/>
        </w:rPr>
        <w:t>Контроль концентрації метану під час підривних робіт необхідно здійснювати згідно із законодавством;</w:t>
      </w:r>
    </w:p>
    <w:p w:rsidR="00DB6D79" w:rsidRPr="004929EE" w:rsidRDefault="00DB6D79" w:rsidP="00DB6D79">
      <w:pPr>
        <w:spacing w:after="0" w:line="240" w:lineRule="auto"/>
        <w:ind w:firstLine="567"/>
        <w:jc w:val="both"/>
        <w:rPr>
          <w:rFonts w:ascii="Times New Roman" w:cs="Times New Roman"/>
          <w:sz w:val="20"/>
          <w:szCs w:val="20"/>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40" w:name="o820"/>
      <w:bookmarkEnd w:id="740"/>
      <w:r w:rsidRPr="004929EE">
        <w:rPr>
          <w:rFonts w:ascii="Times New Roman" w:cs="Times New Roman"/>
          <w:sz w:val="28"/>
          <w:szCs w:val="28"/>
          <w:lang w:val="uk-UA"/>
        </w:rPr>
        <w:t>4) у стволах, переведених на газовий режим, контроль концентрації метану повинен здійснювати персонал, вказаний в абзаці другому підпункту 1 цього пункту. При автоматичному контролі вмісту метану за допомогою тільки переносних приладів працівники дільниці ВТБ мають здійснювати виміри концентрації метану не рідше ніж один раз за зміну, при використанні стаціонарної автоматичної апаратури – не рідше ніж один разу на добу.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41" w:name="o821"/>
      <w:bookmarkEnd w:id="741"/>
      <w:r w:rsidRPr="004929EE">
        <w:rPr>
          <w:rFonts w:ascii="Times New Roman" w:cs="Times New Roman"/>
          <w:sz w:val="28"/>
          <w:szCs w:val="28"/>
          <w:lang w:val="uk-UA"/>
        </w:rPr>
        <w:t>У разі виявлення неправильних показань автоматичної стаціонарної апаратури контролю вмісту метану працівник повинен негайно повідомити про це гірничого диспетчера та оператора АГК. Всі види робіт необхідно припинити до усунення несправності.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42" w:name="o822"/>
      <w:bookmarkEnd w:id="742"/>
      <w:r w:rsidRPr="004929EE">
        <w:rPr>
          <w:rFonts w:ascii="Times New Roman" w:cs="Times New Roman"/>
          <w:sz w:val="28"/>
          <w:szCs w:val="28"/>
          <w:lang w:val="uk-UA"/>
        </w:rPr>
        <w:t>6. Змінні посадові особи (гірничі майстри) дільниці ВТБ, крім випадків, зазначених у пункті 5 цієї глави цього розділу цих Правил, заносять результати виконаних ними вимірів концентрації метану у наряд-путівки. Дані наряд-путівок протягом доби необхідно перенести в</w:t>
      </w:r>
      <w:r>
        <w:rPr>
          <w:rFonts w:ascii="Times New Roman" w:cs="Times New Roman"/>
          <w:sz w:val="28"/>
          <w:szCs w:val="28"/>
          <w:lang w:val="uk-UA"/>
        </w:rPr>
        <w:t xml:space="preserve"> </w:t>
      </w:r>
      <w:r w:rsidRPr="004929EE">
        <w:rPr>
          <w:rFonts w:ascii="Times New Roman" w:cs="Times New Roman"/>
          <w:sz w:val="28"/>
          <w:szCs w:val="28"/>
          <w:lang w:val="uk-UA"/>
        </w:rPr>
        <w:t>Книгу вимірів метану та обліку загазувань [підвищених концентрацій діоксиду вуглецю (вуглекислого газу)], яка наведена у додатку 7 до цих Правил і підписані начальником дільниці ВТБ. Наряд-путівки та інформацію в електронному вигляді необхідно зберігати не менше ніж 12 місяців.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43" w:name="o823"/>
      <w:bookmarkEnd w:id="743"/>
      <w:r w:rsidRPr="004929EE">
        <w:rPr>
          <w:rFonts w:ascii="Times New Roman" w:cs="Times New Roman"/>
          <w:sz w:val="28"/>
          <w:szCs w:val="28"/>
          <w:lang w:val="uk-UA"/>
        </w:rPr>
        <w:t>Посадові особи дільниці ВТБ повинні передавати по телефону (телефонограмою) результати вимірів начальникові (заступникові або помічникові начальника) дільниці ВТБ, який зобов’язаний ознайомити з ними та з показаннями стаціонарної автоматичної апаратури контролю вмісту метану під підпис начальників (заступників або помічників начальників) дільниць, а також особу, що видає та затверджує наряд на виконання робіт по шахті.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44" w:name="o824"/>
      <w:bookmarkEnd w:id="744"/>
      <w:r w:rsidRPr="004929EE">
        <w:rPr>
          <w:rFonts w:ascii="Times New Roman" w:cs="Times New Roman"/>
          <w:sz w:val="28"/>
          <w:szCs w:val="28"/>
          <w:lang w:val="uk-UA"/>
        </w:rPr>
        <w:t>Аварійні випадки загазування виробок незалежно від тривалості загазування (крім місцевих скупчень біля комбайнів, врубових машин і бурових верстатів) має розслідувати комісія і затверджувати головний інженер шахти. Всі випадки загазування необхідно реєструвати в Книзі вимірів метану та обліку загазувань [підвищених концентрацій діоксиду вуглецю (вуглекислого газу)], яка наведена в додатку 7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45" w:name="o825"/>
      <w:bookmarkEnd w:id="745"/>
      <w:r w:rsidRPr="004929EE">
        <w:rPr>
          <w:rFonts w:ascii="Times New Roman" w:cs="Times New Roman"/>
          <w:sz w:val="28"/>
          <w:szCs w:val="28"/>
          <w:lang w:val="uk-UA"/>
        </w:rPr>
        <w:t>Усі випадки спалахів газу та вугільного пилу незалежно від викликаних ними наслідків необхідно розслідувати та оформлювати актом, який залишається на шахті.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46" w:name="o826"/>
      <w:bookmarkEnd w:id="746"/>
      <w:r w:rsidRPr="004929EE">
        <w:rPr>
          <w:rFonts w:ascii="Times New Roman" w:cs="Times New Roman"/>
          <w:sz w:val="28"/>
          <w:szCs w:val="28"/>
          <w:lang w:val="uk-UA"/>
        </w:rPr>
        <w:t>7. На всіх газових шахтах має бути забезпечено контроль за шаровими та місцевими скупченнями метану та один раз на квартал складено перелік ділянок гірничих виробок, небезпечних за шаровими скупченнями метану.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47" w:name="o827"/>
      <w:bookmarkEnd w:id="747"/>
      <w:r w:rsidRPr="004929EE">
        <w:rPr>
          <w:rFonts w:ascii="Times New Roman" w:cs="Times New Roman"/>
          <w:sz w:val="28"/>
          <w:szCs w:val="28"/>
          <w:lang w:val="uk-UA"/>
        </w:rPr>
        <w:t>Суфляри (прориви) метану необхідно реєструвати в Книзі вимірів метану та обліку загазувань [підвищених концентрацій діоксиду вуглецю (вуглекислого газу)], яка наведена в додатку 7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48" w:name="o828"/>
      <w:bookmarkEnd w:id="748"/>
      <w:r w:rsidRPr="004929EE">
        <w:rPr>
          <w:rFonts w:ascii="Times New Roman" w:cs="Times New Roman"/>
          <w:sz w:val="28"/>
          <w:szCs w:val="28"/>
          <w:lang w:val="uk-UA"/>
        </w:rPr>
        <w:t>8. В очисних і тупикових виробках негазових шахт, а також на газових шахтах при розробці пластів вугілля, схильного до самозаймання, при погашенні та проведенні виробок по завалу змінні керівники робіт дільниць повинні вимірювати вміст діоксиду вуглецю (СО</w:t>
      </w:r>
      <w:r w:rsidRPr="004929EE">
        <w:rPr>
          <w:rFonts w:ascii="Times New Roman" w:cs="Times New Roman"/>
          <w:sz w:val="28"/>
          <w:szCs w:val="28"/>
          <w:vertAlign w:val="subscript"/>
          <w:lang w:val="uk-UA"/>
        </w:rPr>
        <w:t>2</w:t>
      </w:r>
      <w:r w:rsidRPr="004929EE">
        <w:rPr>
          <w:rFonts w:ascii="Times New Roman" w:cs="Times New Roman"/>
          <w:sz w:val="28"/>
          <w:szCs w:val="28"/>
          <w:lang w:val="uk-UA"/>
        </w:rPr>
        <w:t xml:space="preserve">) не рідше ніж один раз на зміну, а працівники дільниці ВТБ – не рідше ніж один раз на добу. Результати вимірів записують на дошки та у Книгу вимірів метану і обліку загазувань [підвищених концентрацій діоксиду вуглецю (вуглекислого газу)], </w:t>
      </w:r>
      <w:r>
        <w:rPr>
          <w:rFonts w:ascii="Times New Roman" w:cs="Times New Roman"/>
          <w:sz w:val="28"/>
          <w:szCs w:val="28"/>
          <w:lang w:val="uk-UA"/>
        </w:rPr>
        <w:t>яка</w:t>
      </w:r>
      <w:r w:rsidRPr="004929EE">
        <w:rPr>
          <w:rFonts w:ascii="Times New Roman" w:cs="Times New Roman"/>
          <w:sz w:val="28"/>
          <w:szCs w:val="28"/>
          <w:lang w:val="uk-UA"/>
        </w:rPr>
        <w:t xml:space="preserve"> наведена в додатку 7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49" w:name="o830"/>
      <w:bookmarkEnd w:id="749"/>
      <w:r w:rsidRPr="004929EE">
        <w:rPr>
          <w:rFonts w:ascii="Times New Roman" w:cs="Times New Roman"/>
          <w:sz w:val="28"/>
          <w:szCs w:val="28"/>
          <w:lang w:val="uk-UA"/>
        </w:rPr>
        <w:t>Усі випадки перевищення встановленої норми вмісту діоксиду вуглецю мають бути розслідувані й занесені в Книгу вимірів метану та обліку загазувань [підвищених концентрацій діоксиду вуглецю (вуглекислого газу)], яка наведена в додатку 7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50" w:name="o831"/>
      <w:bookmarkEnd w:id="750"/>
      <w:r w:rsidRPr="004929EE">
        <w:rPr>
          <w:rFonts w:ascii="Times New Roman" w:cs="Times New Roman"/>
          <w:sz w:val="28"/>
          <w:szCs w:val="28"/>
          <w:lang w:val="uk-UA"/>
        </w:rPr>
        <w:t>На шахтах, що розробляють пласти вугілля, схильного до самозаймання, необхідно контролювати вмісту оксиду вуглецю (СО) у рудниковому повітрі вихідних вентиляційних струменів виїмкових дільниць, тупикових і очисних виробок, а також над приводними й натяжними барабанами стрічкових конвеєрів.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51" w:name="o832"/>
      <w:bookmarkEnd w:id="751"/>
      <w:r w:rsidRPr="004929EE">
        <w:rPr>
          <w:rFonts w:ascii="Times New Roman" w:cs="Times New Roman"/>
          <w:sz w:val="28"/>
          <w:szCs w:val="28"/>
          <w:lang w:val="uk-UA"/>
        </w:rPr>
        <w:t>9. На газових шахтах у тупикових виробках, які проводяться із застосуванням електроенергії і провітрюються ВМП, крім вертикальних стволів і шурфів, необхідно застосовувати апаратуру автоматичного контролю витрати повітря, контролю роботи й телекерування ВМП з електроприводом.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52" w:name="o833"/>
      <w:bookmarkEnd w:id="752"/>
      <w:r w:rsidRPr="004929EE">
        <w:rPr>
          <w:rFonts w:ascii="Times New Roman" w:cs="Times New Roman"/>
          <w:sz w:val="28"/>
          <w:szCs w:val="28"/>
          <w:lang w:val="uk-UA"/>
        </w:rPr>
        <w:t>10. На шахтах I категорії та вище на виїмкових дільницях з абсолютним метановиділенням 3 м</w:t>
      </w:r>
      <w:r w:rsidRPr="004929EE">
        <w:rPr>
          <w:rFonts w:ascii="Times New Roman" w:cs="Times New Roman"/>
          <w:sz w:val="28"/>
          <w:szCs w:val="28"/>
          <w:vertAlign w:val="superscript"/>
          <w:lang w:val="uk-UA"/>
        </w:rPr>
        <w:t>3</w:t>
      </w:r>
      <w:r w:rsidRPr="004929EE">
        <w:rPr>
          <w:rFonts w:ascii="Times New Roman" w:cs="Times New Roman"/>
          <w:sz w:val="28"/>
          <w:szCs w:val="28"/>
          <w:lang w:val="uk-UA"/>
        </w:rPr>
        <w:t>/хв і більше необхідно здійснювати телеконтроль витрати повітря.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53" w:name="o834"/>
      <w:bookmarkEnd w:id="753"/>
      <w:r w:rsidRPr="004929EE">
        <w:rPr>
          <w:rFonts w:ascii="Times New Roman" w:cs="Times New Roman"/>
          <w:sz w:val="28"/>
          <w:szCs w:val="28"/>
          <w:lang w:val="uk-UA"/>
        </w:rPr>
        <w:t>У шахтах, небезпечних за ГДЯ, необхідно застосовувати централізований телеконтроль витрати повітря у вхідних на виїмкову дільницю вентиляційних струменях.</w:t>
      </w: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754" w:name="o835"/>
      <w:bookmarkEnd w:id="754"/>
    </w:p>
    <w:p w:rsidR="00DB6D79" w:rsidRPr="004929EE" w:rsidRDefault="00DB6D79" w:rsidP="00DB6D79">
      <w:pPr>
        <w:spacing w:after="0" w:line="240" w:lineRule="auto"/>
        <w:ind w:firstLine="709"/>
        <w:jc w:val="center"/>
        <w:rPr>
          <w:rFonts w:ascii="Times New Roman" w:cs="Times New Roman"/>
          <w:b/>
          <w:sz w:val="28"/>
          <w:szCs w:val="28"/>
          <w:lang w:val="uk-UA"/>
        </w:rPr>
      </w:pPr>
      <w:r w:rsidRPr="004929EE">
        <w:rPr>
          <w:rFonts w:ascii="Times New Roman" w:cs="Times New Roman"/>
          <w:b/>
          <w:sz w:val="28"/>
          <w:szCs w:val="28"/>
          <w:lang w:val="uk-UA"/>
        </w:rPr>
        <w:t>V. Шахтний транспорт і підйом</w:t>
      </w:r>
    </w:p>
    <w:p w:rsidR="00DB6D79" w:rsidRPr="004929EE" w:rsidRDefault="00DB6D79" w:rsidP="00DB6D79">
      <w:pPr>
        <w:spacing w:after="0" w:line="240" w:lineRule="auto"/>
        <w:ind w:firstLine="709"/>
        <w:jc w:val="center"/>
        <w:rPr>
          <w:rFonts w:ascii="Times New Roman" w:cs="Times New Roman"/>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755" w:name="o836"/>
      <w:bookmarkEnd w:id="755"/>
      <w:r w:rsidRPr="004929EE">
        <w:rPr>
          <w:rFonts w:ascii="Times New Roman" w:cs="Times New Roman"/>
          <w:b/>
          <w:sz w:val="28"/>
          <w:szCs w:val="28"/>
          <w:lang w:val="uk-UA"/>
        </w:rPr>
        <w:t>1. Пересування та перевезення працівників і вантажів гірничими виробками</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56" w:name="o837"/>
      <w:bookmarkEnd w:id="756"/>
      <w:r w:rsidRPr="004929EE">
        <w:rPr>
          <w:rFonts w:ascii="Times New Roman" w:cs="Times New Roman"/>
          <w:sz w:val="28"/>
          <w:szCs w:val="28"/>
          <w:lang w:val="uk-UA"/>
        </w:rPr>
        <w:t>1. При проєктуванні гірничих виробок шахт (горизонтів, блоків, панелей, уклонів) в кожній гірничій виробці незалежно від її призначення (окрім очисних) мають передбачатися засоби транспорту для проведення оглядів і ремонтів цих виробок.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eastAsia="uk-UA"/>
        </w:rPr>
      </w:pPr>
      <w:bookmarkStart w:id="757" w:name="o838"/>
      <w:bookmarkEnd w:id="757"/>
      <w:r w:rsidRPr="004929EE">
        <w:rPr>
          <w:rFonts w:ascii="Times New Roman" w:cs="Times New Roman"/>
          <w:sz w:val="28"/>
          <w:szCs w:val="28"/>
          <w:lang w:val="uk-UA"/>
        </w:rPr>
        <w:t xml:space="preserve">2. </w:t>
      </w:r>
      <w:bookmarkStart w:id="758" w:name="o839"/>
      <w:bookmarkEnd w:id="758"/>
      <w:r w:rsidRPr="004929EE">
        <w:rPr>
          <w:rFonts w:ascii="Times New Roman" w:cs="Times New Roman"/>
          <w:sz w:val="28"/>
          <w:szCs w:val="28"/>
          <w:lang w:val="uk-UA" w:eastAsia="uk-UA"/>
        </w:rPr>
        <w:t xml:space="preserve">На шахтах у разі відстані до місця роботи 1 км і більше, перевезення працівників здійснюється по горизонтальним </w:t>
      </w:r>
      <w:r w:rsidRPr="004929EE">
        <w:rPr>
          <w:rFonts w:ascii="Times New Roman" w:cs="Times New Roman"/>
          <w:sz w:val="28"/>
          <w:szCs w:val="28"/>
          <w:shd w:val="clear" w:color="auto" w:fill="FFFFFF"/>
          <w:lang w:val="uk-UA"/>
        </w:rPr>
        <w:t>головним транспортним виробкам</w:t>
      </w:r>
      <w:r w:rsidRPr="004929EE">
        <w:rPr>
          <w:rFonts w:ascii="Times New Roman" w:cs="Times New Roman"/>
          <w:sz w:val="28"/>
          <w:szCs w:val="28"/>
          <w:lang w:val="uk-UA" w:eastAsia="uk-UA"/>
        </w:rPr>
        <w:t>, а у вертикальних і похилих – якщо різниця між відмітками кінцевих пунктів виробки перевищує 25 м, перевезення має здійснюватися пасажирськими засобами, призначеними для цього.</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Для перевезення працівників, які супроводжують склади поїздів з матеріалами та обладнанням, а також для перевезення окремих осіб протягом зміни горизонтальними виробками допускається додавати до вантажного поїзда одну пасажирську вагонетку. Ця вагонетка має розташовуватися за локомотивом в голові поїзда. Максимально допустима швидкість перевезення працівників в цьому випадку має складати 12 км/год. У разі перевезення у складі поїзда платформи з матеріалами та обладнанням, а також вагонеток, вантаж яких виступає за їх габарити, між пасажирською вагонеткою і сформованим складом має розташовуватися вантажна вагонетка.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59" w:name="o840"/>
      <w:bookmarkEnd w:id="759"/>
      <w:r w:rsidRPr="004929EE">
        <w:rPr>
          <w:rFonts w:ascii="Times New Roman" w:cs="Times New Roman"/>
          <w:sz w:val="28"/>
          <w:szCs w:val="28"/>
          <w:lang w:val="uk-UA"/>
        </w:rPr>
        <w:t>3. Особи, відповідальні за організацію перевезення працівників в похилих виробках, призначаються наказом директора шахти (уповноваженої особи).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60" w:name="o841"/>
      <w:bookmarkEnd w:id="760"/>
      <w:r w:rsidRPr="004929EE">
        <w:rPr>
          <w:rFonts w:ascii="Times New Roman" w:cs="Times New Roman"/>
          <w:sz w:val="28"/>
          <w:szCs w:val="28"/>
          <w:lang w:val="uk-UA"/>
        </w:rPr>
        <w:t>4. Під час перевезення працівників в пасажирських вагонетках (поїздах) горизонтальними виробками швидкість руху має не перевищувати 20 км/год.</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61" w:name="o842"/>
      <w:bookmarkEnd w:id="761"/>
      <w:r w:rsidRPr="004929EE">
        <w:rPr>
          <w:rFonts w:ascii="Times New Roman" w:cs="Times New Roman"/>
          <w:sz w:val="28"/>
          <w:szCs w:val="28"/>
          <w:lang w:val="uk-UA"/>
        </w:rPr>
        <w:t>5. Пасажирські поїзди (вагонетки) для перевезення працівників похилими виробками мають бути забезпечені автоматичними пристосуваннями (парашутами), що повільно зупиняють поїзд (вагонетку) у разі перевищення встановленої швидкості на 25 %, обриву каната, причіпного пристрою або зчіпки. Крім того, має передбачатися можливість приведення в дію парашутів ручним приводом.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62" w:name="o843"/>
      <w:bookmarkEnd w:id="762"/>
      <w:r w:rsidRPr="004929EE">
        <w:rPr>
          <w:rFonts w:ascii="Times New Roman" w:cs="Times New Roman"/>
          <w:sz w:val="28"/>
          <w:szCs w:val="28"/>
          <w:lang w:val="uk-UA"/>
        </w:rPr>
        <w:t>Поїзд (вагонетку) має обслуговувати навчений гірник (кондуктор), який під час перевезення працівників має перебувати в передній частині першої вагонетки за напрямком руху. У цьому самому місці має знаходитися рукоятка ручного приводу парашутів.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63" w:name="o844"/>
      <w:bookmarkEnd w:id="763"/>
      <w:r w:rsidRPr="004929EE">
        <w:rPr>
          <w:rFonts w:ascii="Times New Roman" w:cs="Times New Roman"/>
          <w:sz w:val="28"/>
          <w:szCs w:val="28"/>
          <w:lang w:val="uk-UA"/>
        </w:rPr>
        <w:t>Типи парашутного пристрою та вагонетки в похилих виробках, де відбувається перевезення працівників пасажирськими вагонетками, мають відповідати типу рейок і способу настилання рейкових колій.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64" w:name="o845"/>
      <w:bookmarkEnd w:id="764"/>
      <w:r w:rsidRPr="004929EE">
        <w:rPr>
          <w:rFonts w:ascii="Times New Roman" w:cs="Times New Roman"/>
          <w:sz w:val="28"/>
          <w:szCs w:val="28"/>
          <w:lang w:val="uk-UA"/>
        </w:rPr>
        <w:t>Зразу після навішування нових вагонеток, призначених для перевезення працівників похилими виробками, а також періодично, не рідше ніж один раз на 6 місяців, здійснюють випробування парашутів згідно з інструкціями виробника парашутів, а також після проведення контролю технічного стану з втручанням у механізм парашутів.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D3400A" w:rsidRDefault="00DB6D79" w:rsidP="00A11C50">
      <w:pPr>
        <w:pStyle w:val="a3"/>
        <w:ind w:firstLine="567"/>
        <w:jc w:val="both"/>
        <w:rPr>
          <w:szCs w:val="28"/>
        </w:rPr>
      </w:pPr>
      <w:bookmarkStart w:id="765" w:name="o846"/>
      <w:bookmarkEnd w:id="765"/>
      <w:r w:rsidRPr="004929EE">
        <w:rPr>
          <w:szCs w:val="28"/>
        </w:rPr>
        <w:t xml:space="preserve">6. </w:t>
      </w:r>
      <w:r w:rsidR="00A11C50">
        <w:rPr>
          <w:shd w:val="clear" w:color="auto" w:fill="FFFFFF"/>
        </w:rPr>
        <w:t>Т</w:t>
      </w:r>
      <w:r w:rsidR="00A11C50" w:rsidRPr="004C6F04">
        <w:rPr>
          <w:shd w:val="clear" w:color="auto" w:fill="FFFFFF"/>
        </w:rPr>
        <w:t>ехнічн</w:t>
      </w:r>
      <w:r w:rsidR="00A11C50">
        <w:rPr>
          <w:shd w:val="clear" w:color="auto" w:fill="FFFFFF"/>
        </w:rPr>
        <w:t xml:space="preserve">ий огляд </w:t>
      </w:r>
      <w:r w:rsidR="00A11C50" w:rsidRPr="00A91D3B">
        <w:t>пасажирських вагонеток та їх парашутних пристроїв</w:t>
      </w:r>
      <w:r w:rsidR="00A11C50" w:rsidRPr="004C6F04">
        <w:rPr>
          <w:shd w:val="clear" w:color="auto" w:fill="FFFFFF"/>
        </w:rPr>
        <w:t xml:space="preserve">, що перебувають в експлуатації, проводиться до закінчення призначеного строку служби, зазначеного в експлуатаційних документах виробника. Якщо призначений строк служби в паспорті (іншому експлуатаційному документі) не зазначено, цей строк встановлюється за організаційно-методичними документами, але неповинен перевищувати </w:t>
      </w:r>
      <w:r w:rsidR="00A11C50">
        <w:rPr>
          <w:shd w:val="clear" w:color="auto" w:fill="FFFFFF"/>
        </w:rPr>
        <w:t xml:space="preserve">15 років. </w:t>
      </w:r>
      <w:r w:rsidR="00A11C50" w:rsidRPr="00456717">
        <w:rPr>
          <w:shd w:val="clear" w:color="auto" w:fill="FFFFFF"/>
        </w:rPr>
        <w:t>Періодичний</w:t>
      </w:r>
      <w:r w:rsidR="00A11C50">
        <w:rPr>
          <w:shd w:val="clear" w:color="auto" w:fill="FFFFFF"/>
        </w:rPr>
        <w:t xml:space="preserve"> т</w:t>
      </w:r>
      <w:r w:rsidR="00A11C50" w:rsidRPr="004C6F04">
        <w:rPr>
          <w:shd w:val="clear" w:color="auto" w:fill="FFFFFF"/>
        </w:rPr>
        <w:t xml:space="preserve">ехнічний огляд </w:t>
      </w:r>
      <w:r w:rsidR="00A11C50" w:rsidRPr="00A91D3B">
        <w:t>пасажирських вагонеток та їх парашутних пристроїв</w:t>
      </w:r>
      <w:r w:rsidR="00A11C50" w:rsidRPr="004C6F04">
        <w:rPr>
          <w:shd w:val="clear" w:color="auto" w:fill="FFFFFF"/>
        </w:rPr>
        <w:t xml:space="preserve"> проводиться </w:t>
      </w:r>
      <w:r w:rsidR="00A11C50">
        <w:rPr>
          <w:shd w:val="clear" w:color="auto" w:fill="FFFFFF"/>
        </w:rPr>
        <w:t xml:space="preserve">після </w:t>
      </w:r>
      <w:r w:rsidR="00A11C50">
        <w:rPr>
          <w:shd w:val="clear" w:color="auto" w:fill="FFFFFF"/>
        </w:rPr>
        <w:br/>
        <w:t xml:space="preserve">5 років їх експлуатації і надалі через 2 роки, </w:t>
      </w:r>
      <w:r w:rsidR="00A11C50" w:rsidRPr="00456717">
        <w:rPr>
          <w:shd w:val="clear" w:color="auto" w:fill="FFFFFF"/>
        </w:rPr>
        <w:t>якщо інше не передбачено технічними документами виробника.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66" w:name="o848"/>
      <w:bookmarkEnd w:id="766"/>
    </w:p>
    <w:p w:rsidR="00DB6D79" w:rsidRPr="004929EE" w:rsidRDefault="00DB6D79" w:rsidP="00DB6D79">
      <w:pPr>
        <w:spacing w:after="0" w:line="240" w:lineRule="auto"/>
        <w:ind w:firstLine="567"/>
        <w:jc w:val="both"/>
        <w:rPr>
          <w:rFonts w:ascii="Times New Roman" w:cs="Times New Roman"/>
          <w:sz w:val="28"/>
          <w:szCs w:val="28"/>
          <w:lang w:val="uk-UA"/>
        </w:rPr>
      </w:pPr>
      <w:bookmarkStart w:id="767" w:name="o849"/>
      <w:bookmarkEnd w:id="767"/>
      <w:r w:rsidRPr="004929EE">
        <w:rPr>
          <w:rFonts w:ascii="Times New Roman" w:cs="Times New Roman"/>
          <w:sz w:val="28"/>
          <w:szCs w:val="28"/>
          <w:lang w:val="uk-UA"/>
        </w:rPr>
        <w:t>7. У вагонеток, що використовуються для перевезення працівників двоколійними виробками, а також виробками, в яких посадкові майданчики розміщуються з одного боку, отвори з неробочого боку та між колійного простору мають бути закритими.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68" w:name="o850"/>
      <w:bookmarkEnd w:id="768"/>
      <w:r w:rsidRPr="004929EE">
        <w:rPr>
          <w:rFonts w:ascii="Times New Roman" w:cs="Times New Roman"/>
          <w:sz w:val="28"/>
          <w:szCs w:val="28"/>
          <w:lang w:val="uk-UA"/>
        </w:rPr>
        <w:t>8. Кожен поїзд (вагонетка), що служить для перевезення працівників похилими виробками, має бути забезпечений світловим сигнальним пристроєм на першій вагонетці за напрямком руху поїзда.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69" w:name="o851"/>
      <w:bookmarkEnd w:id="769"/>
      <w:r w:rsidRPr="004929EE">
        <w:rPr>
          <w:rFonts w:ascii="Times New Roman" w:cs="Times New Roman"/>
          <w:sz w:val="28"/>
          <w:szCs w:val="28"/>
          <w:lang w:val="uk-UA"/>
        </w:rPr>
        <w:t>9. Пасажирські вагонетки для перевезення працівників похилими виробками мають бути сполучені між собою подвійними зчіпками відповідно до інструкції з експлуатації заводу-виробника.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70" w:name="o852"/>
      <w:bookmarkEnd w:id="770"/>
      <w:r w:rsidRPr="004929EE">
        <w:rPr>
          <w:rFonts w:ascii="Times New Roman" w:cs="Times New Roman"/>
          <w:sz w:val="28"/>
          <w:szCs w:val="28"/>
          <w:lang w:val="uk-UA"/>
        </w:rPr>
        <w:t>10. Споруджування та експлуатація підвісних канатно-крісельних, монорейкових і надґрунтових доріг, перекидачів мають виконуватись відповідно до вимог ТПД.</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71" w:name="o853"/>
      <w:bookmarkEnd w:id="771"/>
      <w:r w:rsidRPr="004929EE">
        <w:rPr>
          <w:rFonts w:ascii="Times New Roman" w:cs="Times New Roman"/>
          <w:sz w:val="28"/>
          <w:szCs w:val="28"/>
          <w:lang w:val="uk-UA"/>
        </w:rPr>
        <w:t>11. Конвеєри для перевезення працівників мають облаштовуватися відповідно до вимог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72" w:name="o854"/>
      <w:bookmarkEnd w:id="772"/>
      <w:r w:rsidRPr="004929EE">
        <w:rPr>
          <w:rFonts w:ascii="Times New Roman" w:cs="Times New Roman"/>
          <w:sz w:val="28"/>
          <w:szCs w:val="28"/>
          <w:lang w:val="uk-UA"/>
        </w:rPr>
        <w:t>12. Щозміни, перед початком перевезення працівників, машиніст локомотива повинен оглянути вагонетку, причому особливу увагу необхідно звернути на зчеплювальні та сигнальні пристрої, напівскати і гальма. Про результати огляду доповідають змінному керівнику робіт дільниці шахтного транспорту. Запис про можливість перевезення працівників здійснює посадова особа (гірничий майстер, змінний керівник робіт) в шляховому листі машиніста локомотива.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73" w:name="o855"/>
      <w:bookmarkEnd w:id="773"/>
      <w:r w:rsidRPr="004929EE">
        <w:rPr>
          <w:rFonts w:ascii="Times New Roman" w:cs="Times New Roman"/>
          <w:sz w:val="28"/>
          <w:szCs w:val="28"/>
          <w:lang w:val="uk-UA"/>
        </w:rPr>
        <w:t>13. Дозволяється: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74" w:name="o856"/>
      <w:bookmarkEnd w:id="774"/>
      <w:r w:rsidRPr="004929EE">
        <w:rPr>
          <w:rFonts w:ascii="Times New Roman" w:cs="Times New Roman"/>
          <w:sz w:val="28"/>
          <w:szCs w:val="28"/>
          <w:lang w:val="uk-UA"/>
        </w:rPr>
        <w:t>проходити між вагонетками тільки під час стоянки поїзда;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75" w:name="o857"/>
      <w:bookmarkEnd w:id="775"/>
      <w:r w:rsidRPr="004929EE">
        <w:rPr>
          <w:rFonts w:ascii="Times New Roman" w:cs="Times New Roman"/>
          <w:sz w:val="28"/>
          <w:szCs w:val="28"/>
          <w:lang w:val="uk-UA"/>
        </w:rPr>
        <w:t>перевозити інструменти і запасні частини, що виступають за борт вагонеток, вибухові, легкозаймисті і шкідливі (їдкі) матеріали тільки у вантажних поїздах;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76" w:name="o858"/>
      <w:bookmarkEnd w:id="776"/>
      <w:r w:rsidRPr="004929EE">
        <w:rPr>
          <w:rFonts w:ascii="Times New Roman" w:cs="Times New Roman"/>
          <w:sz w:val="28"/>
          <w:szCs w:val="28"/>
          <w:lang w:val="uk-UA"/>
        </w:rPr>
        <w:t>причіплювання у кінці людських поїздів не більше двох вагонеток для перевезення інструменту горизонтальними виробками;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77" w:name="o859"/>
      <w:bookmarkEnd w:id="777"/>
      <w:r w:rsidRPr="004929EE">
        <w:rPr>
          <w:rFonts w:ascii="Times New Roman" w:cs="Times New Roman"/>
          <w:sz w:val="28"/>
          <w:szCs w:val="28"/>
          <w:lang w:val="uk-UA"/>
        </w:rPr>
        <w:t>перенесення громіздких і довгих предметів коліями, коли не відбувається перевезення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78" w:name="o860"/>
      <w:bookmarkEnd w:id="778"/>
      <w:r w:rsidRPr="004929EE">
        <w:rPr>
          <w:rFonts w:ascii="Times New Roman" w:cs="Times New Roman"/>
          <w:sz w:val="28"/>
          <w:szCs w:val="28"/>
          <w:lang w:val="uk-UA"/>
        </w:rPr>
        <w:t xml:space="preserve">Допускається за </w:t>
      </w:r>
      <w:r>
        <w:rPr>
          <w:rFonts w:ascii="Times New Roman" w:cs="Times New Roman"/>
          <w:sz w:val="28"/>
          <w:szCs w:val="28"/>
          <w:lang w:val="uk-UA"/>
        </w:rPr>
        <w:t>усною згодою</w:t>
      </w:r>
      <w:r w:rsidRPr="004929EE">
        <w:rPr>
          <w:rFonts w:ascii="Times New Roman" w:cs="Times New Roman"/>
          <w:sz w:val="28"/>
          <w:szCs w:val="28"/>
          <w:lang w:val="uk-UA"/>
        </w:rPr>
        <w:t xml:space="preserve"> машиніста електровоза проїзд на локомотиві посадовим особам і стажистам машиніста локомотива за наявності другої кабіни (сидіння).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cs="Times New Roman"/>
          <w:b/>
          <w:i/>
          <w:sz w:val="28"/>
          <w:szCs w:val="28"/>
          <w:lang w:val="uk-UA" w:eastAsia="ru-RU"/>
        </w:rPr>
      </w:pPr>
      <w:bookmarkStart w:id="779" w:name="o861"/>
      <w:bookmarkEnd w:id="779"/>
      <w:r w:rsidRPr="004929EE">
        <w:rPr>
          <w:rFonts w:ascii="Times New Roman" w:cs="Times New Roman"/>
          <w:sz w:val="28"/>
          <w:szCs w:val="28"/>
          <w:lang w:val="uk-UA"/>
        </w:rPr>
        <w:t xml:space="preserve">14. </w:t>
      </w:r>
      <w:r w:rsidRPr="004929EE">
        <w:rPr>
          <w:rFonts w:ascii="Times New Roman" w:cs="Times New Roman"/>
          <w:sz w:val="28"/>
          <w:szCs w:val="28"/>
          <w:lang w:val="uk-UA" w:eastAsia="ru-RU"/>
        </w:rPr>
        <w:t>Підйомна установка</w:t>
      </w:r>
      <w:r w:rsidRPr="004929EE">
        <w:rPr>
          <w:rFonts w:ascii="Times New Roman" w:cs="Times New Roman"/>
          <w:b/>
          <w:i/>
          <w:sz w:val="28"/>
          <w:szCs w:val="28"/>
          <w:lang w:val="uk-UA" w:eastAsia="ru-RU"/>
        </w:rPr>
        <w:t xml:space="preserve">, </w:t>
      </w:r>
      <w:r w:rsidRPr="004929EE">
        <w:rPr>
          <w:rFonts w:ascii="Times New Roman" w:cs="Times New Roman"/>
          <w:sz w:val="28"/>
          <w:szCs w:val="28"/>
          <w:shd w:val="clear" w:color="auto" w:fill="FFFFFF"/>
          <w:lang w:val="uk-UA" w:eastAsia="ru-RU"/>
        </w:rPr>
        <w:t>що призначена для спускання та підіймання   працівників під час кінцевої відкатки пасажирськими вагонетками, повинна розташовуватись в окремій виробці.</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На період проведення і ремонту похилих виробок дозволяється спуск-підіймання працівників і вантажів з гаражуванням вагонів відповідно до ТПД.</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80" w:name="o862"/>
      <w:bookmarkEnd w:id="780"/>
      <w:r w:rsidRPr="004929EE">
        <w:rPr>
          <w:rFonts w:ascii="Times New Roman" w:cs="Times New Roman"/>
          <w:sz w:val="28"/>
          <w:szCs w:val="28"/>
          <w:lang w:val="uk-UA"/>
        </w:rPr>
        <w:t>15. Проведення, поглиблення та капітальний ремонт похилих виробок, призначених для спускання та підіймання працівників і обладнаних кінцевою відкаткою, здійснюються за проєктами.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52B92" w:rsidRDefault="00DB6D79" w:rsidP="00DB6D79">
      <w:pPr>
        <w:spacing w:after="0" w:line="240" w:lineRule="auto"/>
        <w:ind w:firstLine="567"/>
        <w:jc w:val="both"/>
        <w:rPr>
          <w:rFonts w:ascii="Times New Roman" w:cs="Times New Roman"/>
          <w:sz w:val="28"/>
          <w:szCs w:val="28"/>
          <w:lang w:val="uk-UA"/>
        </w:rPr>
      </w:pPr>
      <w:bookmarkStart w:id="781" w:name="o863"/>
      <w:bookmarkEnd w:id="781"/>
      <w:r w:rsidRPr="00452B92">
        <w:rPr>
          <w:rFonts w:ascii="Times New Roman" w:cs="Times New Roman"/>
          <w:sz w:val="28"/>
          <w:szCs w:val="28"/>
          <w:lang w:val="uk-UA"/>
        </w:rPr>
        <w:t xml:space="preserve">16. Кожної зміни перед початком перевезення працівників кліті і вагонетки, що служать для спускання та підіймання працівників похилими виробками, а також парашутні, причіпні пристрої і запанцирування каната повинен оглядати черговий електрослюсар та гірник (кондуктор). Результати огляду записують у Книгу огляду підйомної установки, </w:t>
      </w:r>
      <w:r>
        <w:rPr>
          <w:rFonts w:ascii="Times New Roman" w:cs="Times New Roman"/>
          <w:sz w:val="28"/>
          <w:szCs w:val="28"/>
          <w:lang w:val="uk-UA"/>
        </w:rPr>
        <w:t>яка</w:t>
      </w:r>
      <w:r w:rsidRPr="00452B92">
        <w:rPr>
          <w:rFonts w:ascii="Times New Roman" w:cs="Times New Roman"/>
          <w:sz w:val="28"/>
          <w:szCs w:val="28"/>
          <w:lang w:val="uk-UA"/>
        </w:rPr>
        <w:t xml:space="preserve"> наведена у додатку 10 до цих Правил.</w:t>
      </w:r>
    </w:p>
    <w:p w:rsidR="00DB6D79" w:rsidRPr="00452B92" w:rsidRDefault="00DB6D79" w:rsidP="00DB6D79">
      <w:pPr>
        <w:spacing w:after="0" w:line="240" w:lineRule="auto"/>
        <w:ind w:firstLine="567"/>
        <w:jc w:val="both"/>
        <w:rPr>
          <w:rFonts w:ascii="Times New Roman" w:cs="Times New Roman"/>
          <w:sz w:val="28"/>
          <w:szCs w:val="28"/>
          <w:lang w:val="uk-UA"/>
        </w:rPr>
      </w:pPr>
      <w:bookmarkStart w:id="782" w:name="o864"/>
      <w:bookmarkEnd w:id="782"/>
      <w:r w:rsidRPr="00452B92">
        <w:rPr>
          <w:rFonts w:ascii="Times New Roman" w:cs="Times New Roman"/>
          <w:sz w:val="28"/>
          <w:szCs w:val="28"/>
          <w:lang w:val="uk-UA"/>
        </w:rPr>
        <w:t>Огляд цього обладнання і перевірку спрацьовування парашутних пристроїв включенням ручного приводу щодоби повинні проводити механік підйому або інша відповідальна посадова особа та один раз на місяць – головний механік або призначена посадова особа.</w:t>
      </w:r>
    </w:p>
    <w:p w:rsidR="00DB6D79" w:rsidRPr="00452B92" w:rsidRDefault="00DB6D79" w:rsidP="00DB6D79">
      <w:pPr>
        <w:spacing w:after="0" w:line="240" w:lineRule="auto"/>
        <w:ind w:firstLine="567"/>
        <w:jc w:val="both"/>
        <w:rPr>
          <w:rFonts w:ascii="Times New Roman" w:cs="Times New Roman"/>
          <w:sz w:val="28"/>
          <w:szCs w:val="28"/>
          <w:lang w:val="uk-UA"/>
        </w:rPr>
      </w:pPr>
      <w:bookmarkStart w:id="783" w:name="o865"/>
      <w:bookmarkEnd w:id="783"/>
      <w:r w:rsidRPr="00452B92">
        <w:rPr>
          <w:rFonts w:ascii="Times New Roman" w:cs="Times New Roman"/>
          <w:sz w:val="28"/>
          <w:szCs w:val="28"/>
          <w:lang w:val="uk-UA"/>
        </w:rPr>
        <w:t>Пасажирські вагонетки для перевезення працівників горизонтальними виробками щотижня повинен оглядати механік дільниці шахтного транспорту із записом результатів огляду в окрему К</w:t>
      </w:r>
      <w:r>
        <w:rPr>
          <w:rFonts w:ascii="Times New Roman" w:cs="Times New Roman"/>
          <w:sz w:val="28"/>
          <w:szCs w:val="28"/>
          <w:lang w:val="uk-UA"/>
        </w:rPr>
        <w:t xml:space="preserve">нигу огляду підйомної установки, яка наведена у </w:t>
      </w:r>
      <w:r w:rsidRPr="00452B92">
        <w:rPr>
          <w:rFonts w:ascii="Times New Roman" w:cs="Times New Roman"/>
          <w:sz w:val="28"/>
          <w:szCs w:val="28"/>
          <w:lang w:val="uk-UA"/>
        </w:rPr>
        <w:t>додатк</w:t>
      </w:r>
      <w:r>
        <w:rPr>
          <w:rFonts w:ascii="Times New Roman" w:cs="Times New Roman"/>
          <w:sz w:val="28"/>
          <w:szCs w:val="28"/>
          <w:lang w:val="uk-UA"/>
        </w:rPr>
        <w:t>у</w:t>
      </w:r>
      <w:r w:rsidRPr="00452B92">
        <w:rPr>
          <w:rFonts w:ascii="Times New Roman" w:cs="Times New Roman"/>
          <w:sz w:val="28"/>
          <w:szCs w:val="28"/>
          <w:lang w:val="uk-UA"/>
        </w:rPr>
        <w:t xml:space="preserve"> 10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84" w:name="o866"/>
      <w:bookmarkEnd w:id="784"/>
      <w:r w:rsidRPr="00452B92">
        <w:rPr>
          <w:rFonts w:ascii="Times New Roman" w:cs="Times New Roman"/>
          <w:sz w:val="28"/>
          <w:szCs w:val="28"/>
          <w:lang w:val="uk-UA"/>
        </w:rPr>
        <w:t>Для кожної підйомної установки має бути пронумерована, прошнурована і скріплена печаткою підприємства (за її наявності) Книга огляду підйомної установки. Контроль за веденням книги покладається на головного механіка шахти.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85" w:name="o867"/>
      <w:bookmarkEnd w:id="785"/>
      <w:r w:rsidRPr="004929EE">
        <w:rPr>
          <w:rFonts w:ascii="Times New Roman" w:cs="Times New Roman"/>
          <w:sz w:val="28"/>
          <w:szCs w:val="28"/>
          <w:lang w:val="uk-UA"/>
        </w:rPr>
        <w:t>17. У похилих виробках, обладнаних людськими і вантажно-людськими підйомними установками, кріплення та колії повинен щодоби оглядати працівник, призначений наказом директора шахти (уповноваженої особи), а перед спусканням (підійманням) зміни працівників порожні вагонетки (кліті) необхідно один раз перепускати виробкою в обидва кінці.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86" w:name="o868"/>
      <w:bookmarkEnd w:id="786"/>
    </w:p>
    <w:p w:rsidR="00DB6D79" w:rsidRPr="004929EE" w:rsidRDefault="00DB6D79" w:rsidP="00DB6D79">
      <w:pPr>
        <w:spacing w:after="0" w:line="240" w:lineRule="auto"/>
        <w:ind w:firstLine="567"/>
        <w:jc w:val="both"/>
        <w:rPr>
          <w:rFonts w:ascii="Times New Roman" w:cs="Times New Roman"/>
          <w:sz w:val="28"/>
          <w:szCs w:val="28"/>
          <w:lang w:val="uk-UA"/>
        </w:rPr>
      </w:pPr>
      <w:bookmarkStart w:id="787" w:name="o869"/>
      <w:bookmarkEnd w:id="787"/>
      <w:r w:rsidRPr="004929EE">
        <w:rPr>
          <w:rFonts w:ascii="Times New Roman" w:cs="Times New Roman"/>
          <w:sz w:val="28"/>
          <w:szCs w:val="28"/>
          <w:lang w:val="uk-UA"/>
        </w:rPr>
        <w:t>18. Експлуатація вантажних вагонеток, транспортних одиниць секційних поїздів, монорейкових і надґрунтових доріг допускається за умови: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88" w:name="o870"/>
      <w:bookmarkEnd w:id="788"/>
      <w:r w:rsidRPr="004929EE">
        <w:rPr>
          <w:rFonts w:ascii="Times New Roman" w:cs="Times New Roman"/>
          <w:sz w:val="28"/>
          <w:szCs w:val="28"/>
          <w:lang w:val="uk-UA"/>
        </w:rPr>
        <w:t>справних напівскатів (відсутності розхитаних коліс, наявності кріпильних болтів і валиків, відсутності зігнутих осей колісних пар і тріщин на осях, глибоких вибоїн на колесах);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89" w:name="o871"/>
      <w:bookmarkEnd w:id="789"/>
      <w:r w:rsidRPr="004929EE">
        <w:rPr>
          <w:rFonts w:ascii="Times New Roman" w:cs="Times New Roman"/>
          <w:sz w:val="28"/>
          <w:szCs w:val="28"/>
          <w:lang w:val="uk-UA"/>
        </w:rPr>
        <w:t>справних зчепів, серег і інших тягових частин;</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90" w:name="o872"/>
      <w:bookmarkEnd w:id="790"/>
      <w:r w:rsidRPr="004929EE">
        <w:rPr>
          <w:rFonts w:ascii="Times New Roman" w:cs="Times New Roman"/>
          <w:sz w:val="28"/>
          <w:szCs w:val="28"/>
          <w:lang w:val="uk-UA"/>
        </w:rPr>
        <w:t>справних буферів і гальм;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91" w:name="o873"/>
      <w:bookmarkEnd w:id="791"/>
      <w:r w:rsidRPr="004929EE">
        <w:rPr>
          <w:rFonts w:ascii="Times New Roman" w:cs="Times New Roman"/>
          <w:sz w:val="28"/>
          <w:szCs w:val="28"/>
          <w:lang w:val="uk-UA"/>
        </w:rPr>
        <w:t>справних замочних механізмів і щільно прилеглих днищ вагонеток (секційних поїздів) з розвантаженням через дно;</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92" w:name="o874"/>
      <w:bookmarkEnd w:id="792"/>
      <w:r w:rsidRPr="004929EE">
        <w:rPr>
          <w:rFonts w:ascii="Times New Roman" w:cs="Times New Roman"/>
          <w:sz w:val="28"/>
          <w:szCs w:val="28"/>
          <w:lang w:val="uk-UA"/>
        </w:rPr>
        <w:t>відсутності деформованих або зруйнованих підвагонних упорів;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93" w:name="o875"/>
      <w:bookmarkEnd w:id="793"/>
      <w:r w:rsidRPr="004929EE">
        <w:rPr>
          <w:rFonts w:ascii="Times New Roman" w:cs="Times New Roman"/>
          <w:sz w:val="28"/>
          <w:szCs w:val="28"/>
          <w:lang w:val="uk-UA"/>
        </w:rPr>
        <w:t>цілих або вигнутих назовні менше ніж на 50 мм стінок кузовів вагонеток;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94" w:name="o876"/>
      <w:bookmarkEnd w:id="794"/>
      <w:r w:rsidRPr="004929EE">
        <w:rPr>
          <w:rFonts w:ascii="Times New Roman" w:cs="Times New Roman"/>
          <w:sz w:val="28"/>
          <w:szCs w:val="28"/>
          <w:lang w:val="uk-UA"/>
        </w:rPr>
        <w:t>справних міжсекційних перекриттів секційних поїздів.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795" w:name="o877"/>
      <w:bookmarkEnd w:id="795"/>
      <w:r w:rsidRPr="004929EE">
        <w:rPr>
          <w:rFonts w:ascii="Times New Roman" w:cs="Times New Roman"/>
          <w:sz w:val="28"/>
          <w:szCs w:val="28"/>
          <w:lang w:val="uk-UA"/>
        </w:rPr>
        <w:t>19. Під час перевезення вантажів дозволяється: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96" w:name="o878"/>
      <w:bookmarkEnd w:id="796"/>
      <w:r w:rsidRPr="004929EE">
        <w:rPr>
          <w:rFonts w:ascii="Times New Roman" w:cs="Times New Roman"/>
          <w:sz w:val="28"/>
          <w:szCs w:val="28"/>
          <w:lang w:val="uk-UA"/>
        </w:rPr>
        <w:t>проштовхування тільки зчепленого рухомого состава, причіплювання безпосередньо до локомотива платформ або вагонеток з довгомірними матеріалами, а також платформ і вагонеток, навантажених лісом або обладнанням, тільки з використанням відгороджувальної вантажної вагонетки;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97" w:name="o879"/>
      <w:bookmarkEnd w:id="797"/>
      <w:r w:rsidRPr="004929EE">
        <w:rPr>
          <w:rFonts w:ascii="Times New Roman" w:cs="Times New Roman"/>
          <w:sz w:val="28"/>
          <w:szCs w:val="28"/>
          <w:lang w:val="uk-UA"/>
        </w:rPr>
        <w:t>ручне зчіплювання та розчіплювання вагонеток при зупиненому поїзді із застосуванням при цьому пристроїв для зчеплення і розчеплення крюкових зчіпок;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98" w:name="o880"/>
      <w:bookmarkEnd w:id="798"/>
      <w:r w:rsidRPr="004929EE">
        <w:rPr>
          <w:rFonts w:ascii="Times New Roman" w:cs="Times New Roman"/>
          <w:sz w:val="28"/>
          <w:szCs w:val="28"/>
          <w:lang w:val="uk-UA"/>
        </w:rPr>
        <w:t>зчіплювання і розчіплювання вагонеток на прямолінійних ділянках горизонтальних виробок, що не мають самокатного нахилу;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799" w:name="o881"/>
      <w:bookmarkEnd w:id="799"/>
      <w:r w:rsidRPr="004929EE">
        <w:rPr>
          <w:rFonts w:ascii="Times New Roman" w:cs="Times New Roman"/>
          <w:sz w:val="28"/>
          <w:szCs w:val="28"/>
          <w:lang w:val="uk-UA"/>
        </w:rPr>
        <w:t>залишати рухомий состав поїзда тільки на ділянках виробок, що не мають самокатного нахилу;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00" w:name="o882"/>
      <w:bookmarkEnd w:id="800"/>
      <w:r w:rsidRPr="004929EE">
        <w:rPr>
          <w:rFonts w:ascii="Times New Roman" w:cs="Times New Roman"/>
          <w:sz w:val="28"/>
          <w:szCs w:val="28"/>
          <w:lang w:val="uk-UA"/>
        </w:rPr>
        <w:t>формування составів з вагонеток тільки з однотипними зчіпками;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01" w:name="o883"/>
      <w:bookmarkEnd w:id="801"/>
      <w:r w:rsidRPr="004929EE">
        <w:rPr>
          <w:rFonts w:ascii="Times New Roman" w:cs="Times New Roman"/>
          <w:sz w:val="28"/>
          <w:szCs w:val="28"/>
          <w:lang w:val="uk-UA"/>
        </w:rPr>
        <w:t>проштовхування составів локомотивами без використання стояків, розпилів, дошок, а також локомотива, що рухається паралельною колією;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02" w:name="o884"/>
      <w:bookmarkEnd w:id="802"/>
      <w:r w:rsidRPr="004929EE">
        <w:rPr>
          <w:rFonts w:ascii="Times New Roman" w:cs="Times New Roman"/>
          <w:sz w:val="28"/>
          <w:szCs w:val="28"/>
          <w:lang w:val="uk-UA"/>
        </w:rPr>
        <w:t>зчіплювання і розчіплювання вагонеток на відстані не ближче ніж 5 м від перекидачів, вентиляційних дверей або інших перешкод;</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03" w:name="o885"/>
      <w:bookmarkEnd w:id="803"/>
      <w:r w:rsidRPr="004929EE">
        <w:rPr>
          <w:rFonts w:ascii="Times New Roman" w:cs="Times New Roman"/>
          <w:sz w:val="28"/>
          <w:szCs w:val="28"/>
          <w:lang w:val="uk-UA"/>
        </w:rPr>
        <w:t>застосування для гальмування та утримання рухомого состава поїзда тільки спеціальних засобів (гальмових башмаків);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04" w:name="o886"/>
      <w:bookmarkEnd w:id="804"/>
      <w:r w:rsidRPr="004929EE">
        <w:rPr>
          <w:rFonts w:ascii="Times New Roman" w:cs="Times New Roman"/>
          <w:sz w:val="28"/>
          <w:szCs w:val="28"/>
          <w:lang w:val="uk-UA"/>
        </w:rPr>
        <w:t>залишати вагони, состави поїзда або локомотиви на роз’їздах не ближче ніж за 4 м від рамної рейки стрілочного переводу, а місця їх зупинки мають обмежуватися відповідними знаками.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05" w:name="o887"/>
      <w:bookmarkEnd w:id="805"/>
      <w:r w:rsidRPr="004929EE">
        <w:rPr>
          <w:rFonts w:ascii="Times New Roman" w:cs="Times New Roman"/>
          <w:sz w:val="28"/>
          <w:szCs w:val="28"/>
          <w:lang w:val="uk-UA"/>
        </w:rPr>
        <w:t>20. У разі доставки довгомірних матеріалів і обладнання в поїздах необхідно застосовувати призначені для цієї мети вагонетки або платформи, зчеплені між собою жорсткими зчіпками. Довжину жорсткої зчіпки обирають з таким розрахунком, щоб між довгомірним матеріалом або обладнанням, що знаходяться на суміжних платформах, витримувалася відстань, яка забезпечує проходження поїзда на закругленнях і перегинах рейкової колії, але не менша ніж 300 мм.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06" w:name="o888"/>
      <w:bookmarkEnd w:id="806"/>
      <w:r w:rsidRPr="004929EE">
        <w:rPr>
          <w:rFonts w:ascii="Times New Roman" w:cs="Times New Roman"/>
          <w:sz w:val="28"/>
          <w:szCs w:val="28"/>
          <w:lang w:val="uk-UA"/>
        </w:rPr>
        <w:t>21. На стаціонарних навантажувальних пунктах і біля перекидачів слід застосовувати штовхачі. Керування штовхачами має здійснюватися з пунктів, розташованих у нішах або інших місцях, безпечних для обслуговуючого персоналу, при обов’язковій наявності блокування, що перешкоджає одночасному включенню перекидача і штовхача. Оснащення та експлуатація комплексів розвантаження вагонеток мають здійснюватися згідно з вимогами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07" w:name="o889"/>
      <w:bookmarkEnd w:id="807"/>
      <w:r w:rsidRPr="004929EE">
        <w:rPr>
          <w:rFonts w:ascii="Times New Roman" w:cs="Times New Roman"/>
          <w:sz w:val="28"/>
          <w:szCs w:val="28"/>
          <w:lang w:val="uk-UA"/>
        </w:rPr>
        <w:t>На інших навантажувальних пунктах допускається застосування лебідок або електровозів за умови виконання вимог пункту 3 глави 2 та пункту 6 глави 4 цього розділу, пункту 5 глави 2 розділу VI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08" w:name="o890"/>
      <w:bookmarkEnd w:id="808"/>
      <w:r w:rsidRPr="004929EE">
        <w:rPr>
          <w:rFonts w:ascii="Times New Roman" w:cs="Times New Roman"/>
          <w:sz w:val="28"/>
          <w:szCs w:val="28"/>
          <w:lang w:val="uk-UA"/>
        </w:rPr>
        <w:t>22. За умови відкатки похилими виробками мають бути передбачені пристрої, що перешкоджають скочуванню вагонеток у разі обривання каната, причіпного пристрою або зчіпки.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09" w:name="o891"/>
      <w:bookmarkEnd w:id="809"/>
      <w:r w:rsidRPr="004929EE">
        <w:rPr>
          <w:rFonts w:ascii="Times New Roman" w:cs="Times New Roman"/>
          <w:sz w:val="28"/>
          <w:szCs w:val="28"/>
          <w:lang w:val="uk-UA"/>
        </w:rPr>
        <w:t>У разі відкатки кінцевими канатами: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10" w:name="o892"/>
      <w:bookmarkEnd w:id="810"/>
      <w:r w:rsidRPr="004929EE">
        <w:rPr>
          <w:rFonts w:ascii="Times New Roman" w:cs="Times New Roman"/>
          <w:sz w:val="28"/>
          <w:szCs w:val="28"/>
          <w:lang w:val="uk-UA"/>
        </w:rPr>
        <w:t>на верхніх приймальних майданчиках похилих виробок з горизонтальними заїздами слід встановлювати затримні стопори;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11" w:name="o893"/>
      <w:bookmarkEnd w:id="811"/>
      <w:r w:rsidRPr="004929EE">
        <w:rPr>
          <w:rFonts w:ascii="Times New Roman" w:cs="Times New Roman"/>
          <w:sz w:val="28"/>
          <w:szCs w:val="28"/>
          <w:lang w:val="uk-UA"/>
        </w:rPr>
        <w:t>нижче верхніх приймальних майданчиків, а також у заїздах проміжних виробок необхідно встановлювати бар’єри, міцність яких визначається розрахунком. Керування такими бар’єрами має бути дистанційним. У виробках довжиною до 30 м, призначених для транспортування допоміжних матеріалів і обладнання, допускається застосування бар’єрів з ручним керуванням;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12" w:name="o894"/>
      <w:bookmarkEnd w:id="812"/>
      <w:r w:rsidRPr="004929EE">
        <w:rPr>
          <w:rFonts w:ascii="Times New Roman" w:cs="Times New Roman"/>
          <w:sz w:val="28"/>
          <w:szCs w:val="28"/>
          <w:lang w:val="uk-UA"/>
        </w:rPr>
        <w:t>вище нижніх приймальних майданчиків мають встановлюватися запобіжні бар’єри з дистанційним керуванням.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13" w:name="o895"/>
      <w:bookmarkEnd w:id="813"/>
      <w:r w:rsidRPr="004929EE">
        <w:rPr>
          <w:rFonts w:ascii="Times New Roman" w:cs="Times New Roman"/>
          <w:sz w:val="28"/>
          <w:szCs w:val="28"/>
          <w:lang w:val="uk-UA"/>
        </w:rPr>
        <w:t>У випадку відкатки нескінченним канатом на коліях вантажної і порожнякової віток нижче верхніх і вище нижніх, а також вище і нижче всіх проміжних майданчиків необхідно встановлювати по два уловлювачі, один з яких – на відстані 5 м від приймального майданчика, а другий – на відстані 5 м від першого.</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14" w:name="o896"/>
      <w:bookmarkEnd w:id="814"/>
      <w:r w:rsidRPr="004929EE">
        <w:rPr>
          <w:rFonts w:ascii="Times New Roman" w:cs="Times New Roman"/>
          <w:sz w:val="28"/>
          <w:szCs w:val="28"/>
          <w:lang w:val="uk-UA"/>
        </w:rPr>
        <w:t>На нижніх і проміжних приймальних майданчиках на горизонтальних ділянках виробок необхідно влаштовувати ніші для схову працівників і розміщення пультів управління та зв’язку.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15" w:name="o897"/>
      <w:bookmarkEnd w:id="815"/>
      <w:r w:rsidRPr="004929EE">
        <w:rPr>
          <w:rFonts w:ascii="Times New Roman" w:cs="Times New Roman"/>
          <w:sz w:val="28"/>
          <w:szCs w:val="28"/>
          <w:lang w:val="uk-UA"/>
        </w:rPr>
        <w:t>Вимоги цього пункту не поширюються на похилі виробки, що використовуються для перевезення працівників в людських або вантажно-людських транспортних засобах, обладнаних парашутними пристроями.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16" w:name="o898"/>
      <w:bookmarkEnd w:id="816"/>
      <w:r w:rsidRPr="004929EE">
        <w:rPr>
          <w:rFonts w:ascii="Times New Roman" w:cs="Times New Roman"/>
          <w:sz w:val="28"/>
          <w:szCs w:val="28"/>
          <w:lang w:val="uk-UA"/>
        </w:rPr>
        <w:t>23.</w:t>
      </w:r>
      <w:bookmarkStart w:id="817" w:name="o899"/>
      <w:bookmarkEnd w:id="817"/>
      <w:r w:rsidRPr="004929EE">
        <w:rPr>
          <w:rFonts w:ascii="Times New Roman" w:cs="Times New Roman"/>
          <w:sz w:val="28"/>
          <w:szCs w:val="28"/>
          <w:lang w:val="uk-UA"/>
        </w:rPr>
        <w:t xml:space="preserve"> На кожному локомотиві, а також у приствольному дворі та на приймально-відправних майданчиках похилих виробок мають бути домкрати, самостави або інші засоби, призначені для поставлення вагонеток на рейки, а також гальмові башмаки і пристрої для зчіплювання і розчіплювання вагонеток.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18" w:name="o900"/>
      <w:bookmarkEnd w:id="818"/>
      <w:r w:rsidRPr="004929EE">
        <w:rPr>
          <w:rFonts w:ascii="Times New Roman" w:cs="Times New Roman"/>
          <w:sz w:val="28"/>
          <w:szCs w:val="28"/>
          <w:lang w:val="uk-UA"/>
        </w:rPr>
        <w:t>24. В устях похилих виробок, у місцях пересічення похилих виробок з іншими виробками мають встановлюватися бар’єри, світлові табло і знаки про заборону пересування працівників у виробках під час відкатки вантажів.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19" w:name="o901"/>
      <w:bookmarkEnd w:id="819"/>
      <w:r w:rsidRPr="004929EE">
        <w:rPr>
          <w:rFonts w:ascii="Times New Roman" w:cs="Times New Roman"/>
          <w:sz w:val="28"/>
          <w:szCs w:val="28"/>
          <w:lang w:val="uk-UA"/>
        </w:rPr>
        <w:t>25. Під час роботи підйомних установок у похилих виробках вхід на майданчики, на яких виконується зчіплювання і розчіплювання вагонеток, дозволяється тільки особам, які беруть участь в цій роботі, про що має бути інформація на світловому табло.</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20" w:name="o902"/>
      <w:bookmarkEnd w:id="820"/>
      <w:r w:rsidRPr="004929EE">
        <w:rPr>
          <w:rFonts w:ascii="Times New Roman" w:cs="Times New Roman"/>
          <w:sz w:val="28"/>
          <w:szCs w:val="28"/>
          <w:lang w:val="uk-UA"/>
        </w:rPr>
        <w:t>26. У разі застосування ручної підкатки на зовнішньому боці передньої стінки вагонетки має бути вивішений включений світильник. Ручна підкатка допускається на відстань не більше 50 м. Відстань між вагонетками, що пересуваються ручною підкаткою, має бути не менше ніж 10 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21" w:name="o903"/>
      <w:bookmarkEnd w:id="821"/>
      <w:r w:rsidRPr="004929EE">
        <w:rPr>
          <w:rFonts w:ascii="Times New Roman" w:cs="Times New Roman"/>
          <w:sz w:val="28"/>
          <w:szCs w:val="28"/>
          <w:lang w:val="uk-UA"/>
        </w:rPr>
        <w:t>27. У разі відкатки вагонеток (платформ) нескінченними і кінцевими канатами застосовують зчіпні та причіпні пристрої, що не допускають самовільного розчіплювання, а за відкатки нескінченим канатом у виробках з кутом нахилу понад 18º додатково застосовують контрланцюги (контрканати).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22" w:name="o904"/>
      <w:bookmarkEnd w:id="822"/>
      <w:r w:rsidRPr="004929EE">
        <w:rPr>
          <w:rFonts w:ascii="Times New Roman" w:cs="Times New Roman"/>
          <w:sz w:val="28"/>
          <w:szCs w:val="28"/>
          <w:lang w:val="uk-UA"/>
        </w:rPr>
        <w:t>28. Спускання і підіймання працівників вертикальними виробками має виконуватися в клітях. Дозволяється спускання та підіймання працівників в баддях у разі проходки, поглиблення, збійки вертикальних виробок та їх армування, якщо це передбачено проєктом.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23" w:name="o905"/>
      <w:bookmarkEnd w:id="823"/>
      <w:r w:rsidRPr="004929EE">
        <w:rPr>
          <w:rFonts w:ascii="Times New Roman" w:cs="Times New Roman"/>
          <w:sz w:val="28"/>
          <w:szCs w:val="28"/>
          <w:lang w:val="uk-UA"/>
        </w:rPr>
        <w:t>29. Кліті, що служать для спускання і підіймання працівників, повинні мати суцільні металеві дахи, що відкриваються, або дахи (міжповерхові перекриття) з люком, що відкривається, а також суцільну міцну підлогу. Конструкція кліті має забезпечувати запобігання руйнуванню підлоги у випадку посадки на жорстку основу в робочому та аварійному режимах. Усі підйомні посудини, що призначені для перевезення працівників або технічного обслуговування і ремонту ствола, повинні мати стаціонарні (незнімні) двосхилі зонти. Підлога новостворюваних клітей має бути без виступаючих частин і отворів, за винятком стопорів і вирізів для реборд коліс вагонетки і технологічних (аварійних) люків, що закриваються. Довгі боки клітей необхідно обшивати на повну висоту суцільними металевими листами. Уздовж довгих боків кліті необхідно влаштовувати поручні. З коротких (торцевих) боків кліті мають бути розташовані двері або інші захисні  пристрої, що запобігають випадінню працівників з кліті. Двері не мають зіскакувати під час руху кліті. Двері мають відчинятися всередину кліті і закриватися двома засувами, розташованими зовні у верхній і нижній частинах дверей. Висота верхньої кромки дверей або інших огорож над рівнем підлоги кліті має бути не менше ніж 1,2 м, нижньої кромки – не більше ніж 150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24" w:name="o906"/>
      <w:bookmarkEnd w:id="824"/>
      <w:r w:rsidRPr="004929EE">
        <w:rPr>
          <w:rFonts w:ascii="Times New Roman" w:cs="Times New Roman"/>
          <w:sz w:val="28"/>
          <w:szCs w:val="28"/>
          <w:lang w:val="uk-UA"/>
        </w:rPr>
        <w:t>Кількість працівників, які одночасно перебувають на кожному поверсі кліті, визначається з розрахунку 5 осіб на 1 м</w:t>
      </w:r>
      <w:r w:rsidRPr="004929EE">
        <w:rPr>
          <w:rFonts w:ascii="Times New Roman" w:cs="Times New Roman"/>
          <w:sz w:val="28"/>
          <w:szCs w:val="28"/>
          <w:vertAlign w:val="superscript"/>
          <w:lang w:val="uk-UA"/>
        </w:rPr>
        <w:t>2</w:t>
      </w:r>
      <w:r w:rsidRPr="004929EE">
        <w:rPr>
          <w:rFonts w:ascii="Times New Roman" w:cs="Times New Roman"/>
          <w:sz w:val="28"/>
          <w:szCs w:val="28"/>
          <w:lang w:val="uk-UA"/>
        </w:rPr>
        <w:t xml:space="preserve"> корисної площі підлоги кліті, а в прохідницьких баддях – з розрахунку 4 особи на 1 м</w:t>
      </w:r>
      <w:r w:rsidRPr="004929EE">
        <w:rPr>
          <w:rFonts w:ascii="Times New Roman" w:cs="Times New Roman"/>
          <w:sz w:val="28"/>
          <w:szCs w:val="28"/>
          <w:vertAlign w:val="superscript"/>
          <w:lang w:val="uk-UA"/>
        </w:rPr>
        <w:t>2</w:t>
      </w:r>
      <w:r w:rsidRPr="004929EE">
        <w:rPr>
          <w:rFonts w:ascii="Times New Roman" w:cs="Times New Roman"/>
          <w:sz w:val="28"/>
          <w:szCs w:val="28"/>
          <w:lang w:val="uk-UA"/>
        </w:rPr>
        <w:t xml:space="preserve"> днища, і має бути позначена в місцях посадки працівників у кліть.</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25" w:name="o907"/>
      <w:bookmarkEnd w:id="825"/>
      <w:r w:rsidRPr="004929EE">
        <w:rPr>
          <w:rFonts w:ascii="Times New Roman" w:cs="Times New Roman"/>
          <w:sz w:val="28"/>
          <w:szCs w:val="28"/>
          <w:lang w:val="uk-UA"/>
        </w:rPr>
        <w:t>30. Кліті для спускання та підіймання працівників і противаги людських і вантажно-людських підйомних установок мають бути обладнані приладами (парашутами), призначеними для плавного гальмування і зупинки їх у разі обриву підйомних канатів. Приводна пружина парашута кліті має бути захищена запобіжним кожухом.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26" w:name="o908"/>
      <w:bookmarkEnd w:id="826"/>
      <w:r w:rsidRPr="004929EE">
        <w:rPr>
          <w:rFonts w:ascii="Times New Roman" w:cs="Times New Roman"/>
          <w:sz w:val="28"/>
          <w:szCs w:val="28"/>
          <w:lang w:val="uk-UA"/>
        </w:rPr>
        <w:t>Допускається відсутність парашутів на: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27" w:name="o909"/>
      <w:bookmarkEnd w:id="827"/>
      <w:r w:rsidRPr="004929EE">
        <w:rPr>
          <w:rFonts w:ascii="Times New Roman" w:cs="Times New Roman"/>
          <w:sz w:val="28"/>
          <w:szCs w:val="28"/>
          <w:lang w:val="uk-UA"/>
        </w:rPr>
        <w:t>клітях і противагах багатоканатних підйомних установок з числом канатів чотири і більше;</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28" w:name="o910"/>
      <w:bookmarkEnd w:id="828"/>
      <w:r w:rsidRPr="004929EE">
        <w:rPr>
          <w:rFonts w:ascii="Times New Roman" w:cs="Times New Roman"/>
          <w:sz w:val="28"/>
          <w:szCs w:val="28"/>
          <w:lang w:val="uk-UA"/>
        </w:rPr>
        <w:t>клітях і противагах двох і трьох канатних підйомних установок за умови вибирання і бракування підйомних канатів відповідно до вимог підпункту “1.” таблиці 1 “Запас міцності канатів підйомних установок” додатк</w:t>
      </w:r>
      <w:r>
        <w:rPr>
          <w:rFonts w:ascii="Times New Roman" w:cs="Times New Roman"/>
          <w:sz w:val="28"/>
          <w:szCs w:val="28"/>
          <w:lang w:val="uk-UA"/>
        </w:rPr>
        <w:t>у</w:t>
      </w:r>
      <w:r w:rsidRPr="004929EE">
        <w:rPr>
          <w:rFonts w:ascii="Times New Roman" w:cs="Times New Roman"/>
          <w:sz w:val="28"/>
          <w:szCs w:val="28"/>
          <w:lang w:val="uk-UA"/>
        </w:rPr>
        <w:t xml:space="preserve"> 11 “Рекомендацій щодо облаштування шахтних підйомів” (далі – додаток 11) до цих Правил, де наведено запас міцності канатів підйомних установок, і дотримання вимог абзацу другого пункту 20 глави 12 цього розділу цих Правил; </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29" w:name="o911"/>
      <w:bookmarkEnd w:id="829"/>
      <w:r w:rsidRPr="004929EE">
        <w:rPr>
          <w:rFonts w:ascii="Times New Roman" w:cs="Times New Roman"/>
          <w:sz w:val="28"/>
          <w:szCs w:val="28"/>
          <w:lang w:val="uk-UA"/>
        </w:rPr>
        <w:t>клітях і противагах аварійно-ремонтних підйомних установок;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30" w:name="o912"/>
      <w:bookmarkEnd w:id="830"/>
      <w:r w:rsidRPr="004929EE">
        <w:rPr>
          <w:rFonts w:ascii="Times New Roman" w:cs="Times New Roman"/>
          <w:sz w:val="28"/>
          <w:szCs w:val="28"/>
          <w:lang w:val="uk-UA"/>
        </w:rPr>
        <w:t>клітях і противагах підйомних установок допоміжних стволів, не призначених для постійного спускання та підіймання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31" w:name="o913"/>
      <w:bookmarkEnd w:id="831"/>
      <w:r w:rsidRPr="004929EE">
        <w:rPr>
          <w:rFonts w:ascii="Times New Roman" w:cs="Times New Roman"/>
          <w:sz w:val="28"/>
          <w:szCs w:val="28"/>
          <w:lang w:val="uk-UA"/>
        </w:rPr>
        <w:t>противагах діючих підйомних установок вертикальних стволів з обмеженими умовами (обмеженими слід вважати умови, за яких неможливо розмістити на противазі майданчик довжиною – 1,5 м і шириною – 0,4 м), якщо відділення кліті та противаги відокремлені одне від іншого перегородкою із рейок або канатами. Дозволяється відсутність перегородки, якщо висота рами противаги перевищує два кроки армування за двобічного і крок армування за однобічного розташування провідників. Противага в цьому випадку має бути також обладнана запобіжними башмаками довжиною не менше ніж 400 мм із збільшеними зазорами.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32" w:name="o914"/>
      <w:bookmarkEnd w:id="832"/>
      <w:r w:rsidRPr="004929EE">
        <w:rPr>
          <w:rFonts w:ascii="Times New Roman" w:cs="Times New Roman"/>
          <w:sz w:val="28"/>
          <w:szCs w:val="28"/>
          <w:lang w:val="uk-UA"/>
        </w:rPr>
        <w:t>Уповільнення при гальмуванні порожніх клітей парашутами має не перевищувати 50 м/с</w:t>
      </w:r>
      <w:r w:rsidRPr="004929EE">
        <w:rPr>
          <w:rFonts w:ascii="Times New Roman" w:cs="Times New Roman"/>
          <w:sz w:val="28"/>
          <w:szCs w:val="28"/>
          <w:vertAlign w:val="superscript"/>
          <w:lang w:val="uk-UA"/>
        </w:rPr>
        <w:t>2</w:t>
      </w:r>
      <w:r w:rsidRPr="004929EE">
        <w:rPr>
          <w:rFonts w:ascii="Times New Roman" w:cs="Times New Roman"/>
          <w:sz w:val="28"/>
          <w:szCs w:val="28"/>
          <w:lang w:val="uk-UA"/>
        </w:rPr>
        <w:t>, а при гальмуванні клітей з максимальною кількістю працівників має бути не меншим за 6 м/с</w:t>
      </w:r>
      <w:r w:rsidRPr="004929EE">
        <w:rPr>
          <w:rFonts w:ascii="Times New Roman" w:cs="Times New Roman"/>
          <w:sz w:val="28"/>
          <w:szCs w:val="28"/>
          <w:vertAlign w:val="superscript"/>
          <w:lang w:val="uk-UA"/>
        </w:rPr>
        <w:t>2</w:t>
      </w:r>
      <w:r w:rsidRPr="004929EE">
        <w:rPr>
          <w:rFonts w:ascii="Times New Roman" w:cs="Times New Roman"/>
          <w:sz w:val="28"/>
          <w:szCs w:val="28"/>
          <w:lang w:val="uk-UA"/>
        </w:rPr>
        <w:t>.</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33" w:name="o915"/>
      <w:bookmarkEnd w:id="833"/>
      <w:r w:rsidRPr="004929EE">
        <w:rPr>
          <w:rFonts w:ascii="Times New Roman" w:cs="Times New Roman"/>
          <w:sz w:val="28"/>
          <w:szCs w:val="28"/>
          <w:lang w:val="uk-UA"/>
        </w:rPr>
        <w:t>Випробування парашутів необхідно проводити перед введенням їх в експлуатацію і надалі не рідше ніж один раз на 6 місяців відповідно до інструкції з експлуатації для даного типу парашута, а також у разі розбирання його механізму при ремонті, заміні та проведенні контролю технічного стану.</w:t>
      </w:r>
    </w:p>
    <w:p w:rsidR="002D0F30" w:rsidRPr="002D0F30" w:rsidRDefault="002D0F30" w:rsidP="00DB6D79">
      <w:pPr>
        <w:spacing w:after="0" w:line="240" w:lineRule="auto"/>
        <w:ind w:firstLine="567"/>
        <w:jc w:val="both"/>
        <w:rPr>
          <w:rFonts w:ascii="Times New Roman" w:cs="Times New Roman"/>
          <w:sz w:val="28"/>
          <w:szCs w:val="28"/>
          <w:lang w:val="uk-UA"/>
        </w:rPr>
      </w:pPr>
      <w:bookmarkStart w:id="834" w:name="o916"/>
      <w:bookmarkStart w:id="835" w:name="o917"/>
      <w:bookmarkEnd w:id="834"/>
      <w:bookmarkEnd w:id="835"/>
      <w:r w:rsidRPr="002D0F30">
        <w:rPr>
          <w:rFonts w:ascii="Times New Roman" w:cs="Times New Roman"/>
          <w:sz w:val="28"/>
          <w:szCs w:val="28"/>
          <w:lang w:val="uk-UA"/>
        </w:rPr>
        <w:t>Парашутні пристрої мають замінюватися новими разом із заміною кліті, за винятком парашутів із захватом за гальмові канати, що мають замінюватися не рідше ніж через 5 років з дня навішування. За результатами технічного огляду строк служби парашутних пристроїв може бути продовжений до 2 років та приводних пружин до 1 року. Дозволяється продовжити строк експлуатації парашутних пристроїв понад 10 років за умови проведення щорічного технічного огляду. Загальний строк служби парашутних пристроїв не повинен перевищувати 20 років.</w:t>
      </w:r>
    </w:p>
    <w:p w:rsidR="00DB6D79" w:rsidRPr="002D0F30" w:rsidRDefault="002D0F30" w:rsidP="00DB6D79">
      <w:pPr>
        <w:spacing w:after="0" w:line="240" w:lineRule="auto"/>
        <w:ind w:firstLine="567"/>
        <w:jc w:val="both"/>
        <w:rPr>
          <w:rFonts w:ascii="Times New Roman" w:cs="Times New Roman"/>
          <w:sz w:val="28"/>
          <w:szCs w:val="28"/>
          <w:lang w:val="uk-UA"/>
        </w:rPr>
      </w:pPr>
      <w:r w:rsidRPr="002D0F30">
        <w:rPr>
          <w:rFonts w:ascii="Times New Roman" w:cs="Times New Roman"/>
          <w:sz w:val="28"/>
          <w:szCs w:val="28"/>
          <w:lang w:val="uk-UA"/>
        </w:rPr>
        <w:t>Продовження експлуатації підіймальних посудин (клітей, скипів, рятувальних сходів, бадей) і противаг шахтного підйому, у разі досягнення ними призначеного строку служби</w:t>
      </w:r>
      <w:r w:rsidRPr="002D0F30">
        <w:rPr>
          <w:rFonts w:ascii="Times New Roman" w:cs="Times New Roman"/>
          <w:sz w:val="28"/>
          <w:szCs w:val="28"/>
          <w:shd w:val="clear" w:color="auto" w:fill="FFFFFF"/>
          <w:lang w:val="uk-UA"/>
        </w:rPr>
        <w:t xml:space="preserve">, зазначеного в експлуатаційних документах виробника, </w:t>
      </w:r>
      <w:r w:rsidRPr="002D0F30">
        <w:rPr>
          <w:rFonts w:ascii="Times New Roman" w:cs="Times New Roman"/>
          <w:sz w:val="28"/>
          <w:szCs w:val="28"/>
          <w:lang w:val="uk-UA"/>
        </w:rPr>
        <w:t xml:space="preserve">здійснюється після їх  експертного обстеження. </w:t>
      </w:r>
      <w:r w:rsidRPr="002D0F30">
        <w:rPr>
          <w:rFonts w:ascii="Times New Roman" w:cs="Times New Roman"/>
          <w:sz w:val="28"/>
          <w:szCs w:val="28"/>
          <w:shd w:val="clear" w:color="auto" w:fill="FFFFFF"/>
          <w:lang w:val="uk-UA"/>
        </w:rPr>
        <w:t xml:space="preserve">Якщо призначений строк служби в паспорті (іншому експлуатаційному документі) не зазначено, цей строк встановлюється за організаційно-методичними документами. </w:t>
      </w:r>
      <w:r w:rsidRPr="002D0F30">
        <w:rPr>
          <w:rFonts w:ascii="Times New Roman" w:cs="Times New Roman"/>
          <w:sz w:val="28"/>
          <w:szCs w:val="28"/>
          <w:lang w:val="uk-UA"/>
        </w:rPr>
        <w:t>Строк, на який продовжується після кожного експертного обстеження експлуатація підіймальних посудин (клітей, скіпів, рятувальних сходів, бадей) і противаг шахтного підйому, не може перевищувати 3-х років.</w:t>
      </w:r>
    </w:p>
    <w:p w:rsidR="002D0F30" w:rsidRDefault="002D0F30" w:rsidP="00DB6D79">
      <w:pPr>
        <w:spacing w:after="0" w:line="240" w:lineRule="auto"/>
        <w:ind w:firstLine="567"/>
        <w:jc w:val="both"/>
        <w:rPr>
          <w:rFonts w:ascii="Times New Roman" w:cs="Times New Roman"/>
          <w:sz w:val="28"/>
          <w:szCs w:val="28"/>
          <w:lang w:val="uk-UA"/>
        </w:rPr>
      </w:pPr>
      <w:bookmarkStart w:id="836" w:name="o918"/>
      <w:bookmarkEnd w:id="836"/>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31. Під час спускання та підіймання працівників у баддях: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37" w:name="o919"/>
      <w:bookmarkEnd w:id="837"/>
      <w:r w:rsidRPr="004929EE">
        <w:rPr>
          <w:rFonts w:ascii="Times New Roman" w:cs="Times New Roman"/>
          <w:sz w:val="28"/>
          <w:szCs w:val="28"/>
          <w:lang w:val="uk-UA"/>
        </w:rPr>
        <w:t>бадді мають бути оснащені напрямними рамками і переміщатися напрямними, напрямні рамки мають бути обладнані засобами сигналізації про їх зависання. Рух бадей без напрямних рамок допускається на відстань не більше ніж 20 м від вибою. При використанні на проходженні вертикальних виробок прохідницьких агрегатів (навантажувальних машин, грейферів) ця відстань може бути збільшена до 40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38" w:name="o920"/>
      <w:bookmarkEnd w:id="838"/>
      <w:r w:rsidRPr="004929EE">
        <w:rPr>
          <w:rFonts w:ascii="Times New Roman" w:cs="Times New Roman"/>
          <w:sz w:val="28"/>
          <w:szCs w:val="28"/>
          <w:lang w:val="uk-UA"/>
        </w:rPr>
        <w:t>бадді мають бути оснащені зонтами.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39" w:name="o921"/>
      <w:bookmarkEnd w:id="839"/>
      <w:r w:rsidRPr="004929EE">
        <w:rPr>
          <w:rFonts w:ascii="Times New Roman" w:cs="Times New Roman"/>
          <w:sz w:val="28"/>
          <w:szCs w:val="28"/>
          <w:lang w:val="uk-UA"/>
        </w:rPr>
        <w:t xml:space="preserve">Під час виконання аварійних і ремонтних робіт у стволі допускається спускання і підіймання працівників у баддях без напрямних рамок.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При цьому: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швидкість руху бадді стволом має не перевищувати 0,3 м/с;</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зазори між кромкою бадді і виступними металоконструкціями елементів ствола мають бути не меншими за 400 мм; над баддею має бути встановлений запобіжний зонт;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напрямна рамка має бути надійно закріплена на розвантажувальній площадці, а розвантажувальні ляди закриті;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40" w:name="o922"/>
      <w:bookmarkEnd w:id="840"/>
      <w:r w:rsidRPr="004929EE">
        <w:rPr>
          <w:rFonts w:ascii="Times New Roman" w:cs="Times New Roman"/>
          <w:sz w:val="28"/>
          <w:szCs w:val="28"/>
          <w:lang w:val="uk-UA"/>
        </w:rPr>
        <w:t>посадка працівників у бадді та вихід із них здійснюються на нижньому і верхньому приймальних майданчиках із драбин або по сходинках бадді. При цьому мають бути закриті ляди, а бадді мають бути нерухомими;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41" w:name="o923"/>
      <w:bookmarkEnd w:id="841"/>
      <w:r w:rsidRPr="004929EE">
        <w:rPr>
          <w:rFonts w:ascii="Times New Roman" w:cs="Times New Roman"/>
          <w:sz w:val="28"/>
          <w:szCs w:val="28"/>
          <w:lang w:val="uk-UA"/>
        </w:rPr>
        <w:t>посадка працівників у бадді і вихід з них на проміжних горизонтах і камерах мають провадитися з відкидних площадок, а на помостах і натяжних рамах – тільки тоді, коли борт бадді зупиняється на рівні розтруба або підлоги поверху за наявності дверей у розтрубі;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42" w:name="o924"/>
      <w:bookmarkEnd w:id="842"/>
      <w:r w:rsidRPr="004929EE">
        <w:rPr>
          <w:rFonts w:ascii="Times New Roman" w:cs="Times New Roman"/>
          <w:sz w:val="28"/>
          <w:szCs w:val="28"/>
          <w:lang w:val="uk-UA"/>
        </w:rPr>
        <w:t>працівники повинні стояти на днищі бадді.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43" w:name="o925"/>
      <w:bookmarkEnd w:id="843"/>
      <w:r w:rsidRPr="004929EE">
        <w:rPr>
          <w:rFonts w:ascii="Times New Roman" w:cs="Times New Roman"/>
          <w:sz w:val="28"/>
          <w:szCs w:val="28"/>
          <w:lang w:val="uk-UA"/>
        </w:rPr>
        <w:t>Під час спускання і підіймання вантажів баддя має не довантажуватися на 100 мм до верхнього краю борту. Баддя має бути оснащена пристроями для підтримки дужки в опущеному стані (кулачки). Висота кулачків має бути не менше ніж 40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44" w:name="o926"/>
      <w:bookmarkEnd w:id="844"/>
      <w:r w:rsidRPr="004929EE">
        <w:rPr>
          <w:rFonts w:ascii="Times New Roman" w:cs="Times New Roman"/>
          <w:sz w:val="28"/>
          <w:szCs w:val="28"/>
          <w:lang w:val="uk-UA"/>
        </w:rPr>
        <w:t>У разі спускання і підіймання вантажів і працівників у баддях прохідницькі підйомні установки мають бути обладнані блокувальними пристроями, що не допускають проходження бадді через розтруб у нижньому помості, коли під розтрубом знаходиться навантажувальний пристрій.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45" w:name="o927"/>
      <w:bookmarkEnd w:id="845"/>
      <w:r w:rsidRPr="004929EE">
        <w:rPr>
          <w:rFonts w:ascii="Times New Roman" w:cs="Times New Roman"/>
          <w:sz w:val="28"/>
          <w:szCs w:val="28"/>
          <w:lang w:val="uk-UA"/>
        </w:rPr>
        <w:t>Під час спускання бадді машиніст підйому повинен зупинити її на висоті 6 м від вибою ствола і припинити зниження до отримання додаткового сигналу.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46" w:name="o928"/>
      <w:bookmarkEnd w:id="846"/>
      <w:r w:rsidRPr="004929EE">
        <w:rPr>
          <w:rFonts w:ascii="Times New Roman" w:cs="Times New Roman"/>
          <w:sz w:val="28"/>
          <w:szCs w:val="28"/>
          <w:lang w:val="uk-UA"/>
        </w:rPr>
        <w:t>У разі підіймання бадді машиніст підйому повинен зупинити її на висоті 1–2 м над вибоєм ствола для надання стійкості та очищення днища.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47" w:name="o929"/>
      <w:bookmarkEnd w:id="847"/>
      <w:r w:rsidRPr="004929EE">
        <w:rPr>
          <w:rFonts w:ascii="Times New Roman" w:cs="Times New Roman"/>
          <w:sz w:val="28"/>
          <w:szCs w:val="28"/>
          <w:lang w:val="uk-UA"/>
        </w:rPr>
        <w:t>32. Спускання і підіймання працівників у перекидних клітях дозволяються за наявності блокувань, що унеможливлюють перекидання працівників в бункер, а також перекидання кліті під час руху у стволі.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48" w:name="o930"/>
      <w:bookmarkEnd w:id="848"/>
      <w:r w:rsidRPr="004929EE">
        <w:rPr>
          <w:rFonts w:ascii="Times New Roman" w:cs="Times New Roman"/>
          <w:sz w:val="28"/>
          <w:szCs w:val="28"/>
          <w:lang w:val="uk-UA"/>
        </w:rPr>
        <w:t>Перевезення працівників підйомними посудинами допустиме тільки в режимах роботи підйомної установки “Люди” або “Ревізія”. Рукоятник, стволовий та їх помічники повинні дозволяти посадку працівників у кліть тільки після переведення стволової сигналізації в режим “Люди”, а прохід працівників на оглядовий майданчик підйомної посудини або противаги рукоятник може дозволити тільки після переведення стволової сигналізації в режим “Ревізія”.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49" w:name="o931"/>
      <w:bookmarkEnd w:id="849"/>
      <w:r w:rsidRPr="004929EE">
        <w:rPr>
          <w:rFonts w:ascii="Times New Roman" w:cs="Times New Roman"/>
          <w:sz w:val="28"/>
          <w:szCs w:val="28"/>
          <w:lang w:val="uk-UA"/>
        </w:rPr>
        <w:t>У разі розташування в одному стволі вантажно-людського і вантажного підйомів під час спускання-підіймання працівників вантажний підйом має стояти.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50" w:name="o932"/>
      <w:bookmarkEnd w:id="850"/>
      <w:r w:rsidRPr="004929EE">
        <w:rPr>
          <w:rFonts w:ascii="Times New Roman" w:cs="Times New Roman"/>
          <w:sz w:val="28"/>
          <w:szCs w:val="28"/>
          <w:lang w:val="uk-UA"/>
        </w:rPr>
        <w:t>33. Ремонт і огляд ствола дозволяється виконувати з даху не завантаженої кліті, скіпа або противаги з обладнаної на ній оглядової площадки площею не менше ніж 0,6 м</w:t>
      </w:r>
      <w:r w:rsidRPr="004929EE">
        <w:rPr>
          <w:rFonts w:ascii="Times New Roman" w:cs="Times New Roman"/>
          <w:sz w:val="28"/>
          <w:szCs w:val="28"/>
          <w:vertAlign w:val="superscript"/>
          <w:lang w:val="uk-UA"/>
        </w:rPr>
        <w:t>2</w:t>
      </w:r>
      <w:r w:rsidRPr="004929EE">
        <w:rPr>
          <w:rFonts w:ascii="Times New Roman" w:cs="Times New Roman"/>
          <w:sz w:val="28"/>
          <w:szCs w:val="28"/>
          <w:lang w:val="uk-UA"/>
        </w:rPr>
        <w:t>, і з одним із лінійних розмірів не менше ніж 0,4 м, і огорожею заввишки не менше ніж 1,2 м. При цьому працівники повинні прикріплюватися до підйомних канатів, елементів підвісного пристрою, підйомної посудини запобіжними поясами і бути захищені від предметів, що випадково падають, закріпленими захисними зонтами.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51" w:name="o933"/>
      <w:bookmarkEnd w:id="851"/>
      <w:r w:rsidRPr="004929EE">
        <w:rPr>
          <w:rFonts w:ascii="Times New Roman" w:cs="Times New Roman"/>
          <w:sz w:val="28"/>
          <w:szCs w:val="28"/>
          <w:lang w:val="uk-UA"/>
        </w:rPr>
        <w:t>Запобіжні пояси кожні 6 місяців підлягають випробуванню на міцність відповідно до інструкції з експлуатації заводу-виробника.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52" w:name="o934"/>
      <w:bookmarkEnd w:id="852"/>
      <w:r w:rsidRPr="004929EE">
        <w:rPr>
          <w:rFonts w:ascii="Times New Roman" w:cs="Times New Roman"/>
          <w:sz w:val="28"/>
          <w:szCs w:val="28"/>
          <w:lang w:val="uk-UA"/>
        </w:rPr>
        <w:t>На підйомній посудині та усередині неї можуть перебувати тільки особи, що проводять ремонт (огляд).</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53" w:name="o935"/>
      <w:bookmarkEnd w:id="853"/>
      <w:r w:rsidRPr="004929EE">
        <w:rPr>
          <w:rFonts w:ascii="Times New Roman" w:cs="Times New Roman"/>
          <w:sz w:val="28"/>
          <w:szCs w:val="28"/>
          <w:lang w:val="uk-UA"/>
        </w:rPr>
        <w:t>Огляд ствола повинні здійснювати не менше ніж два працівники під час руху посудини зверху вниз.</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54" w:name="o936"/>
      <w:bookmarkEnd w:id="854"/>
      <w:r w:rsidRPr="004929EE">
        <w:rPr>
          <w:rFonts w:ascii="Times New Roman" w:cs="Times New Roman"/>
          <w:sz w:val="28"/>
          <w:szCs w:val="28"/>
          <w:lang w:val="uk-UA"/>
        </w:rPr>
        <w:t>Для огляду і ремонту ділянок кріплення та армування, віддалених від підйомних посудин, дозволяється застосовувати відкидні помости, надійно прикріплені до кліті або скіпа. Конструкція таких помостів має бути розроблена проєктно-конструкторським підрозділом підприємства (організації) і погоджена з організацією, що розробила підйомну посудину.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55" w:name="o937"/>
      <w:bookmarkEnd w:id="855"/>
      <w:r w:rsidRPr="004929EE">
        <w:rPr>
          <w:rFonts w:ascii="Times New Roman" w:cs="Times New Roman"/>
          <w:sz w:val="28"/>
          <w:szCs w:val="28"/>
          <w:lang w:val="uk-UA"/>
        </w:rPr>
        <w:t>На підйомних установках з противагами огляд і ремонт ствола допускається виконувати з використанням вантажу, що врівноважує.</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56" w:name="o938"/>
      <w:bookmarkEnd w:id="856"/>
      <w:r w:rsidRPr="004929EE">
        <w:rPr>
          <w:rFonts w:ascii="Times New Roman" w:cs="Times New Roman"/>
          <w:sz w:val="28"/>
          <w:szCs w:val="28"/>
          <w:lang w:val="uk-UA"/>
        </w:rPr>
        <w:t>34. На шахтах мають бути призначені наказом директора шахти (уповноваженої особи) особи, відповідальні за організацію спускання і підіймання працівників та вантажів.</w:t>
      </w:r>
    </w:p>
    <w:p w:rsidR="00DB6D79" w:rsidRPr="004929EE" w:rsidRDefault="00DB6D79" w:rsidP="00DB6D79">
      <w:pPr>
        <w:spacing w:after="0" w:line="240" w:lineRule="auto"/>
        <w:rPr>
          <w:rFonts w:ascii="Times New Roman" w:cs="Times New Roman"/>
          <w:b/>
          <w:sz w:val="28"/>
          <w:szCs w:val="28"/>
          <w:lang w:val="uk-UA"/>
        </w:rPr>
      </w:pPr>
      <w:bookmarkStart w:id="857" w:name="o939"/>
      <w:bookmarkEnd w:id="857"/>
    </w:p>
    <w:p w:rsidR="00DB6D79" w:rsidRPr="004929EE" w:rsidRDefault="00DB6D79" w:rsidP="00DB6D79">
      <w:pPr>
        <w:spacing w:after="0" w:line="240" w:lineRule="auto"/>
        <w:ind w:firstLine="709"/>
        <w:jc w:val="center"/>
        <w:rPr>
          <w:rFonts w:ascii="Times New Roman" w:cs="Times New Roman"/>
          <w:b/>
          <w:sz w:val="28"/>
          <w:szCs w:val="28"/>
          <w:lang w:val="uk-UA"/>
        </w:rPr>
      </w:pPr>
      <w:r w:rsidRPr="004929EE">
        <w:rPr>
          <w:rFonts w:ascii="Times New Roman" w:cs="Times New Roman"/>
          <w:b/>
          <w:sz w:val="28"/>
          <w:szCs w:val="28"/>
          <w:lang w:val="uk-UA"/>
        </w:rPr>
        <w:t>2. Засоби шахтного транспорту</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58" w:name="o940"/>
      <w:bookmarkEnd w:id="858"/>
      <w:r w:rsidRPr="004929EE">
        <w:rPr>
          <w:rFonts w:ascii="Times New Roman" w:cs="Times New Roman"/>
          <w:sz w:val="28"/>
          <w:szCs w:val="28"/>
          <w:lang w:val="uk-UA"/>
        </w:rPr>
        <w:t>1. На кожній шахті має бути затверджена головним інженером схема конвеєрного транспорту і головних відкотних колій, на якій вказуються види відкаток, довжина відкотних колій, роз’їздів і їх місткість, пронумеровані стрілочні переводи, місця посадки (висадки) працівників, види і довжини конвеєрів, термін навішування та тип стрічки.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59" w:name="o941"/>
      <w:bookmarkEnd w:id="859"/>
      <w:r w:rsidRPr="004929EE">
        <w:rPr>
          <w:rFonts w:ascii="Times New Roman" w:cs="Times New Roman"/>
          <w:sz w:val="28"/>
          <w:szCs w:val="28"/>
          <w:lang w:val="uk-UA"/>
        </w:rPr>
        <w:t>Зі схемою мають бути ознайомлені під підпис працівники та посадові особи дільниці шахтного транспорту, а також гірничі диспетчери і начальники змін.</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60" w:name="o942"/>
      <w:bookmarkEnd w:id="860"/>
      <w:r w:rsidRPr="004929EE">
        <w:rPr>
          <w:rFonts w:ascii="Times New Roman" w:cs="Times New Roman"/>
          <w:sz w:val="28"/>
          <w:szCs w:val="28"/>
          <w:lang w:val="uk-UA"/>
        </w:rPr>
        <w:t>2. Експлуатацію транспортних машин з дизельним приводом необхідно здійснювати за ТПД.</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61" w:name="o943"/>
      <w:bookmarkEnd w:id="861"/>
      <w:r w:rsidRPr="004929EE">
        <w:rPr>
          <w:rFonts w:ascii="Times New Roman" w:cs="Times New Roman"/>
          <w:sz w:val="28"/>
          <w:szCs w:val="28"/>
          <w:lang w:val="uk-UA"/>
        </w:rPr>
        <w:t>3. Для виконання маневрових робіт і відкатки вагонеток в горизонтальних виробках з нахилом до 5 % допускається застосування лебідок, що мають швидкість до 1 м/с.</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62" w:name="o944"/>
      <w:bookmarkEnd w:id="862"/>
      <w:r w:rsidRPr="004929EE">
        <w:rPr>
          <w:rFonts w:ascii="Times New Roman" w:cs="Times New Roman"/>
          <w:sz w:val="28"/>
          <w:szCs w:val="28"/>
          <w:lang w:val="uk-UA"/>
        </w:rPr>
        <w:t>Для транспортування матеріалів і обладнання, а також для видачі породи від ремонту і перекріплювання в похилих виробках можуть застосовуватися лебідки, що відповідають таким вимогам:</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відношення діаметра барабана (шківа) повинно бути не менше ніж 1:20</w:t>
      </w:r>
      <w:bookmarkStart w:id="863" w:name="o945"/>
      <w:bookmarkEnd w:id="863"/>
      <w:r w:rsidRPr="004929EE">
        <w:rPr>
          <w:rFonts w:ascii="Times New Roman" w:cs="Times New Roman"/>
          <w:sz w:val="28"/>
          <w:szCs w:val="28"/>
          <w:lang w:val="uk-UA"/>
        </w:rPr>
        <w:t xml:space="preserve"> до діаметра каната;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допускається багатошарове намотування каната на барабан;</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64" w:name="o946"/>
      <w:bookmarkEnd w:id="864"/>
      <w:r w:rsidRPr="004929EE">
        <w:rPr>
          <w:rFonts w:ascii="Times New Roman" w:cs="Times New Roman"/>
          <w:sz w:val="28"/>
          <w:szCs w:val="28"/>
          <w:lang w:val="uk-UA"/>
        </w:rPr>
        <w:t xml:space="preserve">швидкість руху каната на середньому радіусі намотування має не перевищувати 1,8 м/с; </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65" w:name="o947"/>
      <w:bookmarkEnd w:id="865"/>
      <w:r w:rsidRPr="004929EE">
        <w:rPr>
          <w:rFonts w:ascii="Times New Roman" w:cs="Times New Roman"/>
          <w:sz w:val="28"/>
          <w:szCs w:val="28"/>
          <w:lang w:val="uk-UA"/>
        </w:rPr>
        <w:t>лебідки мають бути обладнані двома гальмами, одне з яких має діяти на барабан (шків). Кожне із гальм має забезпечувати у загальмованому стані приводу не менше ніж 2-кратне відношення величини гальмівного моменту до статичного;</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66" w:name="o948"/>
      <w:bookmarkEnd w:id="866"/>
      <w:r w:rsidRPr="004929EE">
        <w:rPr>
          <w:rFonts w:ascii="Times New Roman" w:cs="Times New Roman"/>
          <w:sz w:val="28"/>
          <w:szCs w:val="28"/>
          <w:lang w:val="uk-UA"/>
        </w:rPr>
        <w:t>лебідки мають за припинення подачі енергії автоматично загальмовуватися.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67" w:name="o949"/>
      <w:bookmarkEnd w:id="867"/>
      <w:r w:rsidRPr="004929EE">
        <w:rPr>
          <w:rFonts w:ascii="Times New Roman" w:cs="Times New Roman"/>
          <w:sz w:val="28"/>
          <w:szCs w:val="28"/>
          <w:lang w:val="uk-UA"/>
        </w:rPr>
        <w:t>Експлуатацію лебідок здійснюють з використанням світлової та звукової робочої сигналізації для подачі сигналів машиністу лебідки, яка має бути передбачена проєктом транспортування матеріалів і обладнання.</w:t>
      </w:r>
    </w:p>
    <w:p w:rsidR="00DB6D79" w:rsidRPr="004929EE" w:rsidRDefault="00DB6D79" w:rsidP="00DB6D79">
      <w:pPr>
        <w:spacing w:after="0" w:line="240" w:lineRule="auto"/>
        <w:rPr>
          <w:rFonts w:ascii="Times New Roman" w:cs="Times New Roman"/>
          <w:b/>
          <w:sz w:val="28"/>
          <w:szCs w:val="28"/>
          <w:lang w:val="uk-UA"/>
        </w:rPr>
      </w:pPr>
      <w:bookmarkStart w:id="868" w:name="o950"/>
      <w:bookmarkEnd w:id="868"/>
    </w:p>
    <w:p w:rsidR="00DB6D79" w:rsidRPr="004929EE" w:rsidRDefault="00DB6D79" w:rsidP="00DB6D79">
      <w:pPr>
        <w:spacing w:after="0" w:line="240" w:lineRule="auto"/>
        <w:ind w:firstLine="709"/>
        <w:jc w:val="center"/>
        <w:rPr>
          <w:rFonts w:ascii="Times New Roman" w:cs="Times New Roman"/>
          <w:b/>
          <w:sz w:val="28"/>
          <w:szCs w:val="28"/>
          <w:lang w:val="uk-UA"/>
        </w:rPr>
      </w:pPr>
      <w:r w:rsidRPr="004929EE">
        <w:rPr>
          <w:rFonts w:ascii="Times New Roman" w:cs="Times New Roman"/>
          <w:b/>
          <w:sz w:val="28"/>
          <w:szCs w:val="28"/>
          <w:lang w:val="uk-UA"/>
        </w:rPr>
        <w:t>3. Колійне господарство</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69" w:name="o951"/>
      <w:bookmarkEnd w:id="869"/>
      <w:r w:rsidRPr="004929EE">
        <w:rPr>
          <w:rFonts w:ascii="Times New Roman" w:cs="Times New Roman"/>
          <w:sz w:val="28"/>
          <w:szCs w:val="28"/>
          <w:lang w:val="uk-UA"/>
        </w:rPr>
        <w:t>1. Експлуатацію рейкових колій здійснюють відповідно до вимог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70" w:name="o952"/>
      <w:bookmarkEnd w:id="870"/>
      <w:r w:rsidRPr="004929EE">
        <w:rPr>
          <w:rFonts w:ascii="Times New Roman" w:cs="Times New Roman"/>
          <w:sz w:val="28"/>
          <w:szCs w:val="28"/>
          <w:lang w:val="uk-UA"/>
        </w:rPr>
        <w:t>Радіуси закруглень рейкових колій і перевідних кривих у нових виробках мають бути не меншими ніж:</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71" w:name="o953"/>
      <w:bookmarkEnd w:id="871"/>
      <w:r w:rsidRPr="004929EE">
        <w:rPr>
          <w:rFonts w:ascii="Times New Roman" w:cs="Times New Roman"/>
          <w:sz w:val="28"/>
          <w:szCs w:val="28"/>
          <w:lang w:val="uk-UA"/>
        </w:rPr>
        <w:t>для колії 600 мм – 12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72" w:name="o954"/>
      <w:bookmarkEnd w:id="872"/>
      <w:r w:rsidRPr="004929EE">
        <w:rPr>
          <w:rFonts w:ascii="Times New Roman" w:cs="Times New Roman"/>
          <w:sz w:val="28"/>
          <w:szCs w:val="28"/>
          <w:lang w:val="uk-UA"/>
        </w:rPr>
        <w:t>для колії 900 мм – 20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73" w:name="o955"/>
      <w:bookmarkEnd w:id="873"/>
      <w:r w:rsidRPr="004929EE">
        <w:rPr>
          <w:rFonts w:ascii="Times New Roman" w:cs="Times New Roman"/>
          <w:sz w:val="28"/>
          <w:szCs w:val="28"/>
          <w:lang w:val="uk-UA"/>
        </w:rPr>
        <w:t>На сполученні виробок, не призначених для локомотивної відкатки, допускається закруглення колії радіусом не менше ніж чотирикратна найбільша жорстка база рухомого состава.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74" w:name="o956"/>
      <w:bookmarkEnd w:id="874"/>
      <w:r w:rsidRPr="004929EE">
        <w:rPr>
          <w:rFonts w:ascii="Times New Roman" w:cs="Times New Roman"/>
          <w:sz w:val="28"/>
          <w:szCs w:val="28"/>
          <w:lang w:val="uk-UA"/>
        </w:rPr>
        <w:t>У діючих виробках дозволяється експлуатація рейкових колій із закругленням радіусом не менше ніж 8 м – для колії 600 мм і не менше ніж 12 м – для колії 900 мм.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75" w:name="o957"/>
      <w:bookmarkEnd w:id="875"/>
      <w:r w:rsidRPr="004929EE">
        <w:rPr>
          <w:rFonts w:ascii="Times New Roman" w:cs="Times New Roman"/>
          <w:sz w:val="28"/>
          <w:szCs w:val="28"/>
          <w:lang w:val="uk-UA"/>
        </w:rPr>
        <w:t>2. Розширення колії під час укладання допускається не більше ніж на 4 мм і звуження її не більше ніж на 2 мм у порівнянні з номінальною шириною рейкової колії.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76" w:name="o958"/>
      <w:bookmarkEnd w:id="876"/>
      <w:r w:rsidRPr="004929EE">
        <w:rPr>
          <w:rFonts w:ascii="Times New Roman" w:cs="Times New Roman"/>
          <w:sz w:val="28"/>
          <w:szCs w:val="28"/>
          <w:lang w:val="uk-UA"/>
        </w:rPr>
        <w:t>Розширення рейкової колії в процесі експлуатації має не перевищувати 15 мм на прямолінійних ділянках і 10 мм – на криволінійних, перевищення однієї рейки над іншою на прямолінійній ділянці колії – не більше 4 мм.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77" w:name="o959"/>
      <w:bookmarkEnd w:id="877"/>
      <w:r w:rsidRPr="004929EE">
        <w:rPr>
          <w:rFonts w:ascii="Times New Roman" w:cs="Times New Roman"/>
          <w:sz w:val="28"/>
          <w:szCs w:val="28"/>
          <w:lang w:val="uk-UA"/>
        </w:rPr>
        <w:t>3. Експлуатація рейкових колій допускається у випадку: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78" w:name="o960"/>
      <w:bookmarkEnd w:id="878"/>
      <w:r w:rsidRPr="004929EE">
        <w:rPr>
          <w:rFonts w:ascii="Times New Roman" w:cs="Times New Roman"/>
          <w:sz w:val="28"/>
          <w:szCs w:val="28"/>
          <w:lang w:val="uk-UA"/>
        </w:rPr>
        <w:t>зношення головки рейки за вертикаллю не більше ніж 12 мм для рейок типу Р-24, 16 мм – для рейок типу Р-33 і 20 мм – для рейок типу Р-38, а також коли реборда колеса не торкається головок болтів, за відсутності подовжніх і поперечних тріщин у рейках, викришування головки рейок, відколювання частини підошви рейки та інших дефектів, що можуть викликати сходження рухомого состава з рейок;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79" w:name="o961"/>
      <w:bookmarkEnd w:id="879"/>
      <w:r w:rsidRPr="004929EE">
        <w:rPr>
          <w:rFonts w:ascii="Times New Roman" w:cs="Times New Roman"/>
          <w:sz w:val="28"/>
          <w:szCs w:val="28"/>
          <w:lang w:val="uk-UA"/>
        </w:rPr>
        <w:t>відхилення рейок від осі колії на стиках (розломах) не більше ніж на 50 мм на довжині рейки менше ніж 8 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80" w:name="o962"/>
      <w:bookmarkEnd w:id="880"/>
      <w:r w:rsidRPr="004929EE">
        <w:rPr>
          <w:rFonts w:ascii="Times New Roman" w:cs="Times New Roman"/>
          <w:sz w:val="28"/>
          <w:szCs w:val="28"/>
          <w:lang w:val="uk-UA"/>
        </w:rPr>
        <w:t>4. Експлуатація стрілочних переводів допускається у разі: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81" w:name="o963"/>
      <w:bookmarkEnd w:id="881"/>
      <w:r w:rsidRPr="004929EE">
        <w:rPr>
          <w:rFonts w:ascii="Times New Roman" w:cs="Times New Roman"/>
          <w:sz w:val="28"/>
          <w:szCs w:val="28"/>
          <w:lang w:val="uk-UA"/>
        </w:rPr>
        <w:t>відсутності збитих, деформованих і вигнутих у подовжніх і поперечних напрямках вістряків (пір’я);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82" w:name="o964"/>
      <w:bookmarkEnd w:id="882"/>
      <w:r w:rsidRPr="004929EE">
        <w:rPr>
          <w:rFonts w:ascii="Times New Roman" w:cs="Times New Roman"/>
          <w:sz w:val="28"/>
          <w:szCs w:val="28"/>
          <w:lang w:val="uk-UA"/>
        </w:rPr>
        <w:t>відсутності роз’єднаних стрілочних тяг;</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83" w:name="o965"/>
      <w:bookmarkEnd w:id="883"/>
      <w:r w:rsidRPr="004929EE">
        <w:rPr>
          <w:rFonts w:ascii="Times New Roman" w:cs="Times New Roman"/>
          <w:sz w:val="28"/>
          <w:szCs w:val="28"/>
          <w:lang w:val="uk-UA"/>
        </w:rPr>
        <w:t>замикання стрілок із зазором не більше ніж 4 мм між притисненим вістряком і рамною рейкою;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84" w:name="o966"/>
      <w:bookmarkEnd w:id="884"/>
      <w:r w:rsidRPr="004929EE">
        <w:rPr>
          <w:rFonts w:ascii="Times New Roman" w:cs="Times New Roman"/>
          <w:sz w:val="28"/>
          <w:szCs w:val="28"/>
          <w:lang w:val="uk-UA"/>
        </w:rPr>
        <w:t>наявності фіксації положення стрілочних переводів за допомогою фіксаторів;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85" w:name="o967"/>
      <w:bookmarkEnd w:id="885"/>
      <w:r w:rsidRPr="004929EE">
        <w:rPr>
          <w:rFonts w:ascii="Times New Roman" w:cs="Times New Roman"/>
          <w:sz w:val="28"/>
          <w:szCs w:val="28"/>
          <w:lang w:val="uk-UA"/>
        </w:rPr>
        <w:t>закритих канавок для тяг приводів стрілочних переводів.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86" w:name="o968"/>
      <w:bookmarkEnd w:id="886"/>
      <w:r w:rsidRPr="004929EE">
        <w:rPr>
          <w:rFonts w:ascii="Times New Roman" w:cs="Times New Roman"/>
          <w:sz w:val="28"/>
          <w:szCs w:val="28"/>
          <w:lang w:val="uk-UA"/>
        </w:rPr>
        <w:t>5. Механічні та ручні приводи стрілочних переводів відкотних колій мають встановлюватися з боку людського проходу так, щоб забезпечувати вільну відстань не менше ніж 0,7 м від найбільш виступаючої частини приводу до кромки рухомого состава.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87" w:name="o969"/>
      <w:bookmarkEnd w:id="887"/>
      <w:r w:rsidRPr="004929EE">
        <w:rPr>
          <w:rFonts w:ascii="Times New Roman" w:cs="Times New Roman"/>
          <w:sz w:val="28"/>
          <w:szCs w:val="28"/>
          <w:lang w:val="uk-UA"/>
        </w:rPr>
        <w:t>Відстань від приводу до кріплення має забезпечувати зручність монтажу, огляду і ремонту.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88" w:name="o970"/>
      <w:bookmarkEnd w:id="888"/>
      <w:r w:rsidRPr="004929EE">
        <w:rPr>
          <w:rFonts w:ascii="Times New Roman" w:cs="Times New Roman"/>
          <w:sz w:val="28"/>
          <w:szCs w:val="28"/>
          <w:lang w:val="uk-UA"/>
        </w:rPr>
        <w:t>За недостатньої ширини виробки приводи стрілочних переводів мають встановлюватися в нішах.</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89" w:name="o971"/>
      <w:bookmarkEnd w:id="889"/>
      <w:r w:rsidRPr="004929EE">
        <w:rPr>
          <w:rFonts w:ascii="Times New Roman" w:cs="Times New Roman"/>
          <w:sz w:val="28"/>
          <w:szCs w:val="28"/>
          <w:lang w:val="uk-UA"/>
        </w:rPr>
        <w:t>6. Стрілочні переводи в приствольних дворах, на пересіченні головних відкотних виробок (між собою і з дільничними) за інтенсивної відкатки (понад один состав на годину) мають бути обладнані дистанційним керуванням з кабіни електровоза, що рухається. На заїздах похилих відкотних виробок стрілочні переводи мають бути обладнані дистанційним керуванням з пультів. У виробках, що використовуються епізодично, а також на в’їздах до гаражів, ЦПП, водовідливних камер, складів ВМ тощо можуть бути встановлені стрілочні переводи з ручним приводом.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90" w:name="o972"/>
      <w:bookmarkEnd w:id="890"/>
      <w:r w:rsidRPr="004929EE">
        <w:rPr>
          <w:rFonts w:ascii="Times New Roman" w:cs="Times New Roman"/>
          <w:sz w:val="28"/>
          <w:szCs w:val="28"/>
          <w:lang w:val="uk-UA"/>
        </w:rPr>
        <w:t>7. Тимчасові гаражі для ремонту локомотивів на поверхні дозволяється обладнувати тільки на тупикових коліях на відстані не менше ніж 30 м від ствола.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91" w:name="o973"/>
      <w:bookmarkEnd w:id="891"/>
      <w:r w:rsidRPr="004929EE">
        <w:rPr>
          <w:rFonts w:ascii="Times New Roman" w:cs="Times New Roman"/>
          <w:sz w:val="28"/>
          <w:szCs w:val="28"/>
          <w:lang w:val="uk-UA"/>
        </w:rPr>
        <w:t>На рейкових коліях, що з’єднують гаражі локомотивів зі стволами, мають бути встановлені постійно закриті бар’єри.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92" w:name="o974"/>
      <w:bookmarkEnd w:id="892"/>
      <w:r w:rsidRPr="004929EE">
        <w:rPr>
          <w:rFonts w:ascii="Times New Roman" w:cs="Times New Roman"/>
          <w:sz w:val="28"/>
          <w:szCs w:val="28"/>
          <w:lang w:val="uk-UA"/>
        </w:rPr>
        <w:t>8. Колії, колійні пристрої, канави водовідведення, стрілочні переводи, колійні сигнали та знаки, зазори і проходи на горизонтальних і похилих відкотних виробках, а також контактну мережу електровозної відкатки перевіряють із записом результатів у книгу огляду: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93" w:name="o975"/>
      <w:bookmarkEnd w:id="893"/>
      <w:r w:rsidRPr="004929EE">
        <w:rPr>
          <w:rFonts w:ascii="Times New Roman" w:cs="Times New Roman"/>
          <w:sz w:val="28"/>
          <w:szCs w:val="28"/>
          <w:lang w:val="uk-UA"/>
        </w:rPr>
        <w:t>начальник дільниці шахтного транспорту або його заступник (механік) – не рідше ніж один раз на місяць;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94" w:name="o976"/>
      <w:bookmarkEnd w:id="894"/>
      <w:r w:rsidRPr="004929EE">
        <w:rPr>
          <w:rFonts w:ascii="Times New Roman" w:cs="Times New Roman"/>
          <w:sz w:val="28"/>
          <w:szCs w:val="28"/>
          <w:lang w:val="uk-UA"/>
        </w:rPr>
        <w:t>гірничий майстер або призначена наказом директора шахти (уповноважена особа) особа – не менше ніж два рази на місяць.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95" w:name="o977"/>
      <w:bookmarkEnd w:id="895"/>
      <w:r w:rsidRPr="004929EE">
        <w:rPr>
          <w:rFonts w:ascii="Times New Roman" w:cs="Times New Roman"/>
          <w:sz w:val="28"/>
          <w:szCs w:val="28"/>
          <w:lang w:val="uk-UA"/>
        </w:rPr>
        <w:t>Під час оглядів гірничий майстер або особа, призначена наказом директора шахти (уповноваженої особи), повинні виміряти ширину рейкової колії та перевищення однієї рейки над іншою. Не рідше ніж один раз на рік за графіком, затвердженим головним інженером шахти, маркшейдерська служба шахти виконує вертикальну зйомку рейкових колій, визначає дефектні ділянки та надає за резолюцією головного інженера шахти припис начальнику дільниці шахтного транспорту для виправлення зазначених ділянок.</w:t>
      </w:r>
    </w:p>
    <w:p w:rsidR="00DB6D79" w:rsidRPr="004929EE" w:rsidRDefault="00DB6D79" w:rsidP="00DB6D79">
      <w:pPr>
        <w:spacing w:after="0" w:line="240" w:lineRule="auto"/>
        <w:rPr>
          <w:rFonts w:ascii="Times New Roman" w:cs="Times New Roman"/>
          <w:b/>
          <w:sz w:val="28"/>
          <w:szCs w:val="28"/>
          <w:lang w:val="uk-UA"/>
        </w:rPr>
      </w:pPr>
      <w:bookmarkStart w:id="896" w:name="o978"/>
      <w:bookmarkEnd w:id="896"/>
    </w:p>
    <w:p w:rsidR="00DB6D79" w:rsidRPr="004929EE" w:rsidRDefault="00DB6D79" w:rsidP="00DB6D79">
      <w:pPr>
        <w:spacing w:after="0" w:line="240" w:lineRule="auto"/>
        <w:ind w:firstLine="709"/>
        <w:jc w:val="center"/>
        <w:rPr>
          <w:rFonts w:ascii="Times New Roman" w:cs="Times New Roman"/>
          <w:b/>
          <w:sz w:val="28"/>
          <w:szCs w:val="28"/>
          <w:lang w:val="uk-UA"/>
        </w:rPr>
      </w:pPr>
      <w:r w:rsidRPr="004929EE">
        <w:rPr>
          <w:rFonts w:ascii="Times New Roman" w:cs="Times New Roman"/>
          <w:b/>
          <w:sz w:val="28"/>
          <w:szCs w:val="28"/>
          <w:lang w:val="uk-UA"/>
        </w:rPr>
        <w:t>4. Локомотивна відкатка</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97" w:name="o979"/>
      <w:bookmarkEnd w:id="897"/>
      <w:r w:rsidRPr="004929EE">
        <w:rPr>
          <w:rFonts w:ascii="Times New Roman" w:cs="Times New Roman"/>
          <w:sz w:val="28"/>
          <w:szCs w:val="28"/>
          <w:lang w:val="uk-UA"/>
        </w:rPr>
        <w:t>1. Горизонтальні виробки, якими проводиться відкатка локомотивами, повинні мати похил не більше ніж 5 %.</w:t>
      </w:r>
    </w:p>
    <w:p w:rsidR="00DB6D79" w:rsidRPr="004929EE" w:rsidRDefault="00DB6D79" w:rsidP="00DB6D79">
      <w:pPr>
        <w:spacing w:after="0" w:line="240" w:lineRule="auto"/>
        <w:ind w:firstLine="567"/>
        <w:jc w:val="both"/>
        <w:rPr>
          <w:rFonts w:ascii="Times New Roman" w:cs="Times New Roman"/>
          <w:sz w:val="28"/>
          <w:szCs w:val="28"/>
          <w:lang w:val="uk-UA"/>
        </w:rPr>
      </w:pPr>
      <w:bookmarkStart w:id="898" w:name="o980"/>
      <w:bookmarkEnd w:id="898"/>
      <w:r w:rsidRPr="004929EE">
        <w:rPr>
          <w:rFonts w:ascii="Times New Roman" w:cs="Times New Roman"/>
          <w:sz w:val="28"/>
          <w:szCs w:val="28"/>
          <w:lang w:val="uk-UA"/>
        </w:rPr>
        <w:t>У тих випадках, коли гірничо-геологічні умови не дозволяють виконати вказану вимогу, допускається як виняток збільшення похилу до 50 %. При цьому відкатку виконують за проєктом, який має експертний висновок.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899" w:name="o981"/>
      <w:bookmarkEnd w:id="899"/>
      <w:r w:rsidRPr="004929EE">
        <w:rPr>
          <w:rFonts w:ascii="Times New Roman" w:cs="Times New Roman"/>
          <w:sz w:val="28"/>
          <w:szCs w:val="28"/>
          <w:lang w:val="uk-UA"/>
        </w:rPr>
        <w:t>2. Гальмовий шлях поїзда на максимальному похилі при перевезенні вантажів має не перевищувати 40 м, а при перевезенні працівників – 20 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00" w:name="o982"/>
      <w:bookmarkEnd w:id="900"/>
      <w:r w:rsidRPr="004929EE">
        <w:rPr>
          <w:rFonts w:ascii="Times New Roman" w:cs="Times New Roman"/>
          <w:sz w:val="28"/>
          <w:szCs w:val="28"/>
          <w:lang w:val="uk-UA"/>
        </w:rPr>
        <w:t>3. Локомотив під час руху має знаходитися в голові поїзда. Розміщення локомотива у хвості дозволяється тільки за умови маневрових операцій, виконувати які дозволяється на ділянці довжиною не більше ніж 300 м при швидкості руху не більше 2 м/с.</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01" w:name="o983"/>
      <w:bookmarkEnd w:id="901"/>
      <w:r w:rsidRPr="004929EE">
        <w:rPr>
          <w:rFonts w:ascii="Times New Roman" w:cs="Times New Roman"/>
          <w:sz w:val="28"/>
          <w:szCs w:val="28"/>
          <w:lang w:val="uk-UA"/>
        </w:rPr>
        <w:t>Дозволяється заштовхувати состави вагонеток до вибою у разі проведення одноколійних підготовчих виробок на відстань не більше ніж 400 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02" w:name="o984"/>
      <w:bookmarkEnd w:id="902"/>
      <w:r w:rsidRPr="004929EE">
        <w:rPr>
          <w:rFonts w:ascii="Times New Roman" w:cs="Times New Roman"/>
          <w:sz w:val="28"/>
          <w:szCs w:val="28"/>
          <w:lang w:val="uk-UA"/>
        </w:rPr>
        <w:t>4. Новостворювані локомотиви обладнують системою освітлення з фарами білого і червоного світла та швидкостеміром. Допускається поєднання в одній фарі білого і червоного світла. Освітлення колії при включеному основному (дальньому) світлі має здійснюватися на відстань 60 м. Для світлового позначення поїзда, що рухається, на останній вагонетці має бути встановлений світильник з червоним світлом. У разі руху локомотива без вагонеток світильник з червоним світлом має встановлюватися на задній (за ходом) частині локомотива, якщо відсутні фари з червоним світлом.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03" w:name="o985"/>
      <w:bookmarkEnd w:id="903"/>
      <w:r w:rsidRPr="004929EE">
        <w:rPr>
          <w:rFonts w:ascii="Times New Roman" w:cs="Times New Roman"/>
          <w:sz w:val="28"/>
          <w:szCs w:val="28"/>
          <w:lang w:val="uk-UA"/>
        </w:rPr>
        <w:t>У разі розміщення локомотива у хвості поїзда на передній зовнішній стінці першої за ходом руху вагонетки підвішують включений світильник з червоним світлом.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04" w:name="o987"/>
      <w:bookmarkEnd w:id="904"/>
      <w:r w:rsidRPr="004929EE">
        <w:rPr>
          <w:rFonts w:ascii="Times New Roman" w:cs="Times New Roman"/>
          <w:sz w:val="28"/>
          <w:szCs w:val="28"/>
          <w:lang w:val="uk-UA"/>
        </w:rPr>
        <w:t>5. Рух акумуляторного електровоза, що не має даху над кабіною, на ділянках шляху під включеним контактним проводом має виконуватися буксируванням при відсутності машиніста у кабіні акумуляторного електровоза.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05" w:name="o988"/>
      <w:bookmarkEnd w:id="905"/>
      <w:r w:rsidRPr="004929EE">
        <w:rPr>
          <w:rFonts w:ascii="Times New Roman" w:cs="Times New Roman"/>
          <w:sz w:val="28"/>
          <w:szCs w:val="28"/>
          <w:lang w:val="uk-UA"/>
        </w:rPr>
        <w:t>6. Зазор між завантажувальним пристроєм і локомотивом з кабіною без даху має становити не менше ніж 0,4 м.</w:t>
      </w:r>
    </w:p>
    <w:p w:rsidR="00DB6D79" w:rsidRDefault="00DB6D79" w:rsidP="00DB6D79">
      <w:pPr>
        <w:spacing w:after="0" w:line="240" w:lineRule="auto"/>
        <w:ind w:firstLine="567"/>
        <w:jc w:val="both"/>
        <w:rPr>
          <w:rFonts w:ascii="Times New Roman" w:cs="Times New Roman"/>
          <w:sz w:val="28"/>
          <w:szCs w:val="28"/>
          <w:lang w:val="uk-UA"/>
        </w:rPr>
      </w:pPr>
    </w:p>
    <w:p w:rsidR="009341D9" w:rsidRPr="004929EE" w:rsidRDefault="009341D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06" w:name="o989"/>
      <w:bookmarkEnd w:id="906"/>
      <w:r w:rsidRPr="004929EE">
        <w:rPr>
          <w:rFonts w:ascii="Times New Roman" w:cs="Times New Roman"/>
          <w:sz w:val="28"/>
          <w:szCs w:val="28"/>
          <w:lang w:val="uk-UA"/>
        </w:rPr>
        <w:t>7. Допускається експлуатація локомотивів за умови: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07" w:name="o990"/>
      <w:bookmarkEnd w:id="907"/>
      <w:r w:rsidRPr="004929EE">
        <w:rPr>
          <w:rFonts w:ascii="Times New Roman" w:cs="Times New Roman"/>
          <w:sz w:val="28"/>
          <w:szCs w:val="28"/>
          <w:lang w:val="uk-UA"/>
        </w:rPr>
        <w:t>відсутності порушень вибухобезпеки обладнання на локомотивах;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08" w:name="o991"/>
      <w:bookmarkEnd w:id="908"/>
      <w:r w:rsidRPr="004929EE">
        <w:rPr>
          <w:rFonts w:ascii="Times New Roman" w:cs="Times New Roman"/>
          <w:sz w:val="28"/>
          <w:szCs w:val="28"/>
          <w:lang w:val="uk-UA"/>
        </w:rPr>
        <w:t>наявності кришки на батарейному ящику акумуляторного електровоза, справного її блокувального пристрою і наявності електроізоляційного покриття;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09" w:name="o992"/>
      <w:bookmarkEnd w:id="909"/>
      <w:r w:rsidRPr="004929EE">
        <w:rPr>
          <w:rFonts w:ascii="Times New Roman" w:cs="Times New Roman"/>
          <w:sz w:val="28"/>
          <w:szCs w:val="28"/>
          <w:lang w:val="uk-UA"/>
        </w:rPr>
        <w:t>справних електрообладнання, блокувальних пристроїв і засобів захисту;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10" w:name="o993"/>
      <w:bookmarkEnd w:id="910"/>
      <w:r w:rsidRPr="004929EE">
        <w:rPr>
          <w:rFonts w:ascii="Times New Roman" w:cs="Times New Roman"/>
          <w:sz w:val="28"/>
          <w:szCs w:val="28"/>
          <w:lang w:val="uk-UA"/>
        </w:rPr>
        <w:t>справних і відрегульованих гальм;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11" w:name="o994"/>
      <w:bookmarkEnd w:id="911"/>
      <w:r w:rsidRPr="004929EE">
        <w:rPr>
          <w:rFonts w:ascii="Times New Roman" w:cs="Times New Roman"/>
          <w:sz w:val="28"/>
          <w:szCs w:val="28"/>
          <w:lang w:val="uk-UA"/>
        </w:rPr>
        <w:t>справних пісочниць і наявності піску в них;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12" w:name="o995"/>
      <w:bookmarkEnd w:id="912"/>
      <w:r w:rsidRPr="004929EE">
        <w:rPr>
          <w:rFonts w:ascii="Times New Roman" w:cs="Times New Roman"/>
          <w:sz w:val="28"/>
          <w:szCs w:val="28"/>
          <w:lang w:val="uk-UA"/>
        </w:rPr>
        <w:t>справних зчіпних пристроїв;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13" w:name="o996"/>
      <w:bookmarkEnd w:id="913"/>
      <w:r w:rsidRPr="004929EE">
        <w:rPr>
          <w:rFonts w:ascii="Times New Roman" w:cs="Times New Roman"/>
          <w:sz w:val="28"/>
          <w:szCs w:val="28"/>
          <w:lang w:val="uk-UA"/>
        </w:rPr>
        <w:t>справних буферів;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14" w:name="o997"/>
      <w:bookmarkEnd w:id="914"/>
      <w:r w:rsidRPr="004929EE">
        <w:rPr>
          <w:rFonts w:ascii="Times New Roman" w:cs="Times New Roman"/>
          <w:sz w:val="28"/>
          <w:szCs w:val="28"/>
          <w:lang w:val="uk-UA"/>
        </w:rPr>
        <w:t>спрацьованості менше ніж на 2/3 товщини гальмівних колодок і менше ніж на 10 мм – бандажів;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15" w:name="o998"/>
      <w:bookmarkEnd w:id="915"/>
      <w:r w:rsidRPr="004929EE">
        <w:rPr>
          <w:rFonts w:ascii="Times New Roman" w:cs="Times New Roman"/>
          <w:sz w:val="28"/>
          <w:szCs w:val="28"/>
          <w:lang w:val="uk-UA"/>
        </w:rPr>
        <w:t>наявності справних фар, що світяться;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16" w:name="o999"/>
      <w:bookmarkEnd w:id="916"/>
      <w:r w:rsidRPr="004929EE">
        <w:rPr>
          <w:rFonts w:ascii="Times New Roman" w:cs="Times New Roman"/>
          <w:sz w:val="28"/>
          <w:szCs w:val="28"/>
          <w:lang w:val="uk-UA"/>
        </w:rPr>
        <w:t>справності сигнальних пристроїв.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17" w:name="o1000"/>
      <w:bookmarkEnd w:id="917"/>
      <w:r w:rsidRPr="004929EE">
        <w:rPr>
          <w:rFonts w:ascii="Times New Roman" w:cs="Times New Roman"/>
          <w:sz w:val="28"/>
          <w:szCs w:val="28"/>
          <w:lang w:val="uk-UA"/>
        </w:rPr>
        <w:t>8. Кожен локомотив, що знаходиться в експлуатації, оглядають в такі терміни: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18" w:name="o1001"/>
      <w:bookmarkEnd w:id="918"/>
      <w:r w:rsidRPr="004929EE">
        <w:rPr>
          <w:rFonts w:ascii="Times New Roman" w:cs="Times New Roman"/>
          <w:sz w:val="28"/>
          <w:szCs w:val="28"/>
          <w:lang w:val="uk-UA"/>
        </w:rPr>
        <w:t>щозмінно – машиніст під час приймання локомотива;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19" w:name="o1002"/>
      <w:bookmarkEnd w:id="919"/>
      <w:r w:rsidRPr="004929EE">
        <w:rPr>
          <w:rFonts w:ascii="Times New Roman" w:cs="Times New Roman"/>
          <w:sz w:val="28"/>
          <w:szCs w:val="28"/>
          <w:lang w:val="uk-UA"/>
        </w:rPr>
        <w:t>черговий електрослюсар під час випуску локомотива на лінію;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20" w:name="o1003"/>
      <w:bookmarkEnd w:id="920"/>
      <w:r w:rsidRPr="004929EE">
        <w:rPr>
          <w:rFonts w:ascii="Times New Roman" w:cs="Times New Roman"/>
          <w:sz w:val="28"/>
          <w:szCs w:val="28"/>
          <w:lang w:val="uk-UA"/>
        </w:rPr>
        <w:t>щотижня – начальник електровозного депо або механік дільниці шахтного транспорту;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21" w:name="o1004"/>
      <w:bookmarkEnd w:id="921"/>
      <w:r w:rsidRPr="004929EE">
        <w:rPr>
          <w:rFonts w:ascii="Times New Roman" w:cs="Times New Roman"/>
          <w:sz w:val="28"/>
          <w:szCs w:val="28"/>
          <w:lang w:val="uk-UA"/>
        </w:rPr>
        <w:t>щомісячно – начальник разом з механіком дільниці шахтного транспорту.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22" w:name="o1005"/>
      <w:bookmarkEnd w:id="922"/>
      <w:r w:rsidRPr="004929EE">
        <w:rPr>
          <w:rFonts w:ascii="Times New Roman" w:cs="Times New Roman"/>
          <w:sz w:val="28"/>
          <w:szCs w:val="28"/>
          <w:lang w:val="uk-UA"/>
        </w:rPr>
        <w:t>Щорічно проводить огляд локомотивів і обладнання підземних гаражів та зарядних камер комісія, призначена наказом директора шахти (уповноваженої особи), за участю представника територіального органу Держпраці.</w:t>
      </w:r>
    </w:p>
    <w:p w:rsidR="00DB6D79" w:rsidRDefault="00DB6D79" w:rsidP="00DB6D79">
      <w:pPr>
        <w:spacing w:after="0" w:line="240" w:lineRule="auto"/>
        <w:ind w:firstLine="709"/>
        <w:jc w:val="both"/>
        <w:rPr>
          <w:rFonts w:ascii="Times New Roman" w:cs="Times New Roman"/>
          <w:sz w:val="28"/>
          <w:szCs w:val="28"/>
          <w:lang w:val="uk-UA"/>
        </w:rPr>
      </w:pPr>
    </w:p>
    <w:p w:rsidR="00AB1216" w:rsidRDefault="00AB1216" w:rsidP="00DB6D79">
      <w:pPr>
        <w:spacing w:after="0" w:line="240" w:lineRule="auto"/>
        <w:ind w:firstLine="709"/>
        <w:jc w:val="both"/>
        <w:rPr>
          <w:rFonts w:ascii="Times New Roman" w:cs="Times New Roman"/>
          <w:sz w:val="28"/>
          <w:szCs w:val="28"/>
          <w:lang w:val="uk-UA"/>
        </w:rPr>
      </w:pPr>
    </w:p>
    <w:p w:rsidR="00AB1216" w:rsidRPr="004929EE" w:rsidRDefault="00AB1216"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923" w:name="o1006"/>
      <w:bookmarkEnd w:id="923"/>
      <w:r w:rsidRPr="004929EE">
        <w:rPr>
          <w:rFonts w:ascii="Times New Roman" w:cs="Times New Roman"/>
          <w:b/>
          <w:sz w:val="28"/>
          <w:szCs w:val="28"/>
          <w:lang w:val="uk-UA"/>
        </w:rPr>
        <w:t>5. Контактна мережа. Заряд акумуляторних батарей</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24" w:name="o1007"/>
      <w:bookmarkEnd w:id="924"/>
      <w:r w:rsidRPr="004929EE">
        <w:rPr>
          <w:rFonts w:ascii="Times New Roman" w:cs="Times New Roman"/>
          <w:sz w:val="28"/>
          <w:szCs w:val="28"/>
          <w:lang w:val="uk-UA"/>
        </w:rPr>
        <w:t>1. Для відкатки контактними електровозами допускається застосування постійного струму напругою не вище ніж 600 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25" w:name="o1008"/>
      <w:bookmarkEnd w:id="925"/>
      <w:r w:rsidRPr="004929EE">
        <w:rPr>
          <w:rFonts w:ascii="Times New Roman" w:cs="Times New Roman"/>
          <w:sz w:val="28"/>
          <w:szCs w:val="28"/>
          <w:lang w:val="uk-UA"/>
        </w:rPr>
        <w:t>Контактна мережа постійного струму в підземних виробках шахт має відповідати проєкту.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26" w:name="o1009"/>
      <w:bookmarkEnd w:id="926"/>
      <w:r w:rsidRPr="004929EE">
        <w:rPr>
          <w:rFonts w:ascii="Times New Roman" w:cs="Times New Roman"/>
          <w:sz w:val="28"/>
          <w:szCs w:val="28"/>
          <w:lang w:val="uk-UA"/>
        </w:rPr>
        <w:t>2. У тягових підстанціях і зарядних установках електровозної відкатки необхідно здійснювати захист від перевантаження, струмів витоку на землю і короткого замикання в перетворювачах, трансформаторах і відхідних приєднаннях, що живлять контактну мережу.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27" w:name="o1010"/>
      <w:bookmarkEnd w:id="927"/>
      <w:r w:rsidRPr="004929EE">
        <w:rPr>
          <w:rFonts w:ascii="Times New Roman" w:cs="Times New Roman"/>
          <w:sz w:val="28"/>
          <w:szCs w:val="28"/>
          <w:lang w:val="uk-UA"/>
        </w:rPr>
        <w:t>З цією метою застосовують захист без витримки часу.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28" w:name="o1011"/>
      <w:bookmarkEnd w:id="928"/>
      <w:r w:rsidRPr="004929EE">
        <w:rPr>
          <w:rFonts w:ascii="Times New Roman" w:cs="Times New Roman"/>
          <w:sz w:val="28"/>
          <w:szCs w:val="28"/>
          <w:lang w:val="uk-UA"/>
        </w:rPr>
        <w:t>3. Під час контактної відкатки для зменшення опору на рейкових коліях встановлюють електричні з’єднувачі.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29" w:name="o1012"/>
      <w:bookmarkEnd w:id="929"/>
      <w:r w:rsidRPr="004929EE">
        <w:rPr>
          <w:rFonts w:ascii="Times New Roman" w:cs="Times New Roman"/>
          <w:sz w:val="28"/>
          <w:szCs w:val="28"/>
          <w:lang w:val="uk-UA"/>
        </w:rPr>
        <w:t>4. На шахтах, де проводиться електропідривання, всі рейкові колії, не призначені для відкатки контактними електровозами, в місцях стикання зі струмопровідними рейками мають бути електрично ізольовані від останніх у двох точках, віддалених одна від одної на відстань максимально можливої довжини поїзда.</w:t>
      </w:r>
    </w:p>
    <w:p w:rsidR="00DB6D79" w:rsidRPr="004929EE" w:rsidRDefault="00DB6D79" w:rsidP="00DB6D79">
      <w:pPr>
        <w:spacing w:after="0" w:line="240" w:lineRule="auto"/>
        <w:ind w:firstLine="567"/>
        <w:jc w:val="both"/>
        <w:rPr>
          <w:rFonts w:ascii="Times New Roman" w:cs="Times New Roman"/>
          <w:sz w:val="28"/>
          <w:szCs w:val="28"/>
          <w:highlight w:val="yellow"/>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30" w:name="o1013"/>
      <w:bookmarkEnd w:id="930"/>
      <w:r w:rsidRPr="004929EE">
        <w:rPr>
          <w:rFonts w:ascii="Times New Roman" w:cs="Times New Roman"/>
          <w:sz w:val="28"/>
          <w:szCs w:val="28"/>
          <w:lang w:val="uk-UA"/>
        </w:rPr>
        <w:t>5. Висота підвіски контактного проводу від головки рейки має бути не меншою за вказану в таблиці 2 “Висота підвіски контактного проводу” додатку 11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31" w:name="o1014"/>
      <w:bookmarkEnd w:id="931"/>
      <w:r w:rsidRPr="004929EE">
        <w:rPr>
          <w:rFonts w:ascii="Times New Roman" w:cs="Times New Roman"/>
          <w:sz w:val="28"/>
          <w:szCs w:val="28"/>
          <w:lang w:val="uk-UA"/>
        </w:rPr>
        <w:t>6. Відстань від контактного проводу до верхняка кріплення має бути не менше ніж 0,2 м. Відстань від струмоприймача електровоза до кріплення виробки має бути не менше ніж 0,2 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32" w:name="o1015"/>
      <w:bookmarkEnd w:id="932"/>
      <w:r w:rsidRPr="004929EE">
        <w:rPr>
          <w:rFonts w:ascii="Times New Roman" w:cs="Times New Roman"/>
          <w:sz w:val="28"/>
          <w:szCs w:val="28"/>
          <w:lang w:val="uk-UA"/>
        </w:rPr>
        <w:t>7. На час опускання і підіймання зміни працівників контактний провід відключають на ділянці від ствола до посадочної площадки, розташованої в приствольному дворі.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33" w:name="o1016"/>
      <w:bookmarkEnd w:id="933"/>
      <w:r w:rsidRPr="004929EE">
        <w:rPr>
          <w:rFonts w:ascii="Times New Roman" w:cs="Times New Roman"/>
          <w:sz w:val="28"/>
          <w:szCs w:val="28"/>
          <w:lang w:val="uk-UA"/>
        </w:rPr>
        <w:t>8. На території промислового майданчика підвіска контактного проводу має проводитися на висоті не менше ніж 2,2 м від рівня головки рейки за умови, що відкотні колії не перетинають інші дороги і дороги для проходу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34" w:name="o1017"/>
      <w:bookmarkEnd w:id="934"/>
      <w:r w:rsidRPr="004929EE">
        <w:rPr>
          <w:rFonts w:ascii="Times New Roman" w:cs="Times New Roman"/>
          <w:sz w:val="28"/>
          <w:szCs w:val="28"/>
          <w:lang w:val="uk-UA"/>
        </w:rPr>
        <w:t>У місцях перетину доріг висота підвіски має відповідати правилам влаштування наземних електричних залізниць.</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35" w:name="o1018"/>
      <w:bookmarkEnd w:id="935"/>
      <w:r w:rsidRPr="004929EE">
        <w:rPr>
          <w:rFonts w:ascii="Times New Roman" w:cs="Times New Roman"/>
          <w:sz w:val="28"/>
          <w:szCs w:val="28"/>
          <w:lang w:val="uk-UA"/>
        </w:rPr>
        <w:t>9. Контактна мережа має бути секціонована вимикачами, відстань між якими має не перевищувати 500 м. Секційні вимикачі встановлюють також на всіх розгалуженнях контактного проводу.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36" w:name="o1019"/>
      <w:bookmarkEnd w:id="936"/>
      <w:r w:rsidRPr="004929EE">
        <w:rPr>
          <w:rFonts w:ascii="Times New Roman" w:cs="Times New Roman"/>
          <w:sz w:val="28"/>
          <w:szCs w:val="28"/>
          <w:lang w:val="uk-UA"/>
        </w:rPr>
        <w:t>У контактних мережах двоколійних і багатоколійних ділянок допускається паралельне з’єднання контактних проводів за допомогою вимикачів.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37" w:name="o1020"/>
      <w:bookmarkEnd w:id="937"/>
      <w:r w:rsidRPr="004929EE">
        <w:rPr>
          <w:rFonts w:ascii="Times New Roman" w:cs="Times New Roman"/>
          <w:sz w:val="28"/>
          <w:szCs w:val="28"/>
          <w:lang w:val="uk-UA"/>
        </w:rPr>
        <w:t>До розробки секційних вимикачів допускається застосування секційних роз’єднувачів і автоматичних вимикачів, що використовуються в мережах змінного струму.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38" w:name="o1021"/>
      <w:bookmarkEnd w:id="938"/>
      <w:r w:rsidRPr="004929EE">
        <w:rPr>
          <w:rFonts w:ascii="Times New Roman" w:cs="Times New Roman"/>
          <w:sz w:val="28"/>
          <w:szCs w:val="28"/>
          <w:lang w:val="uk-UA"/>
        </w:rPr>
        <w:t>За умови живлення контактної мережі від декількох підстанцій мережі мають бути ізольовані одна від одної.</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39" w:name="o1022"/>
      <w:bookmarkEnd w:id="939"/>
      <w:r w:rsidRPr="004929EE">
        <w:rPr>
          <w:rFonts w:ascii="Times New Roman" w:cs="Times New Roman"/>
          <w:sz w:val="28"/>
          <w:szCs w:val="28"/>
          <w:lang w:val="uk-UA"/>
        </w:rPr>
        <w:t>10. Контактний провід у місцях ремонту виробок, розвантаження (навантажування) довгомірних матеріалів і обладнання та на посадочних майданчиках має вимикатися на час виконання цих робіт і посадки (висадки)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40" w:name="o1023"/>
      <w:bookmarkEnd w:id="940"/>
      <w:r w:rsidRPr="004929EE">
        <w:rPr>
          <w:rFonts w:ascii="Times New Roman" w:cs="Times New Roman"/>
          <w:sz w:val="28"/>
          <w:szCs w:val="28"/>
          <w:lang w:val="uk-UA"/>
        </w:rPr>
        <w:t>На навантажувальних пунктах, посадочних, вантажно-розвантажувальних майданчиках і пересіченні виробок, якими пересуваються працівники, а також у місцях виходу працівників із лав, печей та інших виробок мають бути передбачені засоби для відключення ділянки контактного проводу. Місця пересічення контактного проводу з канатами, кабелями, трубами слід влаштовувати так, щоб унеможливлювалось їх стикання. Схеми вказаних пересічень мають затверджуватися головним інженером шахти.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41" w:name="o1024"/>
      <w:bookmarkEnd w:id="941"/>
      <w:r w:rsidRPr="004929EE">
        <w:rPr>
          <w:rFonts w:ascii="Times New Roman" w:cs="Times New Roman"/>
          <w:sz w:val="28"/>
          <w:szCs w:val="28"/>
          <w:lang w:val="uk-UA"/>
        </w:rPr>
        <w:t>11. Заряджання акумуляторних батарей має провадитися в зарядних камерах на зарядних столах.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42" w:name="o1025"/>
      <w:bookmarkEnd w:id="942"/>
      <w:r w:rsidRPr="004929EE">
        <w:rPr>
          <w:rFonts w:ascii="Times New Roman" w:cs="Times New Roman"/>
          <w:sz w:val="28"/>
          <w:szCs w:val="28"/>
          <w:lang w:val="uk-UA"/>
        </w:rPr>
        <w:t>Допускається робити заряджання акумуляторних батарей на рамі електровоза в тимчасових камерах під час підготовки нових горизонтів.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43" w:name="o1026"/>
      <w:bookmarkEnd w:id="943"/>
      <w:r w:rsidRPr="004929EE">
        <w:rPr>
          <w:rFonts w:ascii="Times New Roman" w:cs="Times New Roman"/>
          <w:sz w:val="28"/>
          <w:szCs w:val="28"/>
          <w:lang w:val="uk-UA"/>
        </w:rPr>
        <w:t>Під час заряджання акумуляторних батарей кришка батарейного ящика має бути знятою.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44" w:name="o1027"/>
      <w:bookmarkEnd w:id="944"/>
      <w:r w:rsidRPr="004929EE">
        <w:rPr>
          <w:rFonts w:ascii="Times New Roman" w:cs="Times New Roman"/>
          <w:sz w:val="28"/>
          <w:szCs w:val="28"/>
          <w:lang w:val="uk-UA"/>
        </w:rPr>
        <w:t xml:space="preserve">Акумулятори і батарейний ящик дозволяється закривати тільки після припинення газовиділення з акумуляторів, але не раніше ніж через годину після закінчення заряджання (для лужних акумуляторів).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Батарейний ящик під час заряджання батареї має бути надійно заземлений. Заряджати і експлуатувати допускається тільки справні та очищені від бруду і пилу акумуляторні батареї.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45" w:name="o1028"/>
      <w:bookmarkEnd w:id="945"/>
      <w:r w:rsidRPr="004929EE">
        <w:rPr>
          <w:rFonts w:ascii="Times New Roman" w:cs="Times New Roman"/>
          <w:sz w:val="28"/>
          <w:szCs w:val="28"/>
          <w:lang w:val="uk-UA"/>
        </w:rPr>
        <w:t>Мінімально допустимі величини опору ізоляції електрообладнання та кабелів відносно корпусу електровоза та періодичність їх перевірки мають відповідати вимогам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46" w:name="o1029"/>
      <w:bookmarkEnd w:id="946"/>
      <w:r w:rsidRPr="004929EE">
        <w:rPr>
          <w:rFonts w:ascii="Times New Roman" w:cs="Times New Roman"/>
          <w:sz w:val="28"/>
          <w:szCs w:val="28"/>
          <w:lang w:val="uk-UA"/>
        </w:rPr>
        <w:t>Автоматичний контроль опору ізоляції під час заряджання акумуляторних батарей здійснюють за допомогою реле контролю витоку, вмонтованими в зарядні установки.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47" w:name="o1030"/>
      <w:bookmarkEnd w:id="947"/>
      <w:r w:rsidRPr="004929EE">
        <w:rPr>
          <w:rFonts w:ascii="Times New Roman" w:cs="Times New Roman"/>
          <w:sz w:val="28"/>
          <w:szCs w:val="28"/>
          <w:lang w:val="uk-UA"/>
        </w:rPr>
        <w:t>Перед випуском вибухобезпечного електровоза на лінію необхідно виміряти вміст водню в батарейному ящику, який має не перевищувати 2,5 %.</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48" w:name="o1031"/>
      <w:bookmarkEnd w:id="948"/>
      <w:r w:rsidRPr="004929EE">
        <w:rPr>
          <w:rFonts w:ascii="Times New Roman" w:cs="Times New Roman"/>
          <w:sz w:val="28"/>
          <w:szCs w:val="28"/>
          <w:lang w:val="uk-UA"/>
        </w:rPr>
        <w:t>У зарядних камерах всіх шахт допускається використовування акумуляторних пробників загального призначення за умови вимірювання напруги не раніше ніж через 10 хвилин після зняття кришки з батарейного ящика.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49" w:name="o1032"/>
      <w:bookmarkEnd w:id="949"/>
      <w:r w:rsidRPr="004929EE">
        <w:rPr>
          <w:rFonts w:ascii="Times New Roman" w:cs="Times New Roman"/>
          <w:sz w:val="28"/>
          <w:szCs w:val="28"/>
          <w:lang w:val="uk-UA"/>
        </w:rPr>
        <w:t>12. У шахтах, небезпечних за газом і пилом, ремонт акумуляторних електровозів, пов’язаний з розкриттям електрообладнання, дозволяється проводити тільки в гаражі.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950" w:name="o1033"/>
      <w:bookmarkEnd w:id="950"/>
      <w:r w:rsidRPr="004929EE">
        <w:rPr>
          <w:rFonts w:ascii="Times New Roman" w:cs="Times New Roman"/>
          <w:b/>
          <w:sz w:val="28"/>
          <w:szCs w:val="28"/>
          <w:lang w:val="uk-UA"/>
        </w:rPr>
        <w:t>6. Конвеєрний транспорт</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51" w:name="o1034"/>
      <w:bookmarkEnd w:id="951"/>
      <w:r w:rsidRPr="004929EE">
        <w:rPr>
          <w:rFonts w:ascii="Times New Roman" w:cs="Times New Roman"/>
          <w:sz w:val="28"/>
          <w:szCs w:val="28"/>
          <w:lang w:val="uk-UA"/>
        </w:rPr>
        <w:t>1. Стрічкові конвеєри мають бути обладнані: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52" w:name="o1035"/>
      <w:bookmarkEnd w:id="952"/>
      <w:r w:rsidRPr="004929EE">
        <w:rPr>
          <w:rFonts w:ascii="Times New Roman" w:cs="Times New Roman"/>
          <w:sz w:val="28"/>
          <w:szCs w:val="28"/>
          <w:lang w:val="uk-UA"/>
        </w:rPr>
        <w:t>датчиками бокового сходження стрічки, що вимикають привод конвеєра у разі сходження стрічки вбік більше ніж на 10% її ширини;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53" w:name="o1036"/>
      <w:bookmarkEnd w:id="953"/>
      <w:r w:rsidRPr="004929EE">
        <w:rPr>
          <w:rFonts w:ascii="Times New Roman" w:cs="Times New Roman"/>
          <w:sz w:val="28"/>
          <w:szCs w:val="28"/>
          <w:lang w:val="uk-UA"/>
        </w:rPr>
        <w:t>засобами знепилювання в місцях перевантаження;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54" w:name="o1037"/>
      <w:bookmarkEnd w:id="954"/>
      <w:r w:rsidRPr="004929EE">
        <w:rPr>
          <w:rFonts w:ascii="Times New Roman" w:cs="Times New Roman"/>
          <w:sz w:val="28"/>
          <w:szCs w:val="28"/>
          <w:lang w:val="uk-UA"/>
        </w:rPr>
        <w:t>пристроями для очищення стрічок і барабанів;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55" w:name="o1038"/>
      <w:bookmarkEnd w:id="955"/>
      <w:r w:rsidRPr="004929EE">
        <w:rPr>
          <w:rFonts w:ascii="Times New Roman" w:cs="Times New Roman"/>
          <w:sz w:val="28"/>
          <w:szCs w:val="28"/>
          <w:lang w:val="uk-UA"/>
        </w:rPr>
        <w:t xml:space="preserve">у виробках з кутом нахилу більше ніж 10º пристроями, що вловлюють вантажну вітку стрічки вантажно-людського конвеєра при її розриві, або пристроями, які контролюють цілісність тросів і стикових з’єднань гумотросових стрічок.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Нові вантажно-людські стрічкові конвеєри, встановлені у виробках з кутами нахилу понад 10º, обладнують пристроями, що вловлюють обидві вітки стрічки при її розриві незалежно від типу застосованої стрічки;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56" w:name="o1040"/>
      <w:bookmarkStart w:id="957" w:name="o1039"/>
      <w:bookmarkEnd w:id="956"/>
      <w:bookmarkEnd w:id="957"/>
      <w:r w:rsidRPr="004929EE">
        <w:rPr>
          <w:rFonts w:ascii="Times New Roman" w:cs="Times New Roman"/>
          <w:sz w:val="28"/>
          <w:szCs w:val="28"/>
          <w:lang w:val="uk-UA"/>
        </w:rPr>
        <w:t>засобами захисту, що забезпечують відключення приводу конвеєра при перевищенні допустимого рівня матеріалу, який транспортується, в місцях перевантаження, зниженні швидкості стрічки до 75 % номінальної (пробуксовування), перевищенні номінальної швидкості стрічки бремсбергових конвеєрів на 8%;</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58" w:name="o1041"/>
      <w:bookmarkEnd w:id="958"/>
      <w:r w:rsidRPr="004929EE">
        <w:rPr>
          <w:rFonts w:ascii="Times New Roman" w:cs="Times New Roman"/>
          <w:sz w:val="28"/>
          <w:szCs w:val="28"/>
          <w:lang w:val="uk-UA"/>
        </w:rPr>
        <w:t>пристроєм для відключення приводу конвеєра з будь-якої точки його довжини;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59" w:name="o1042"/>
      <w:bookmarkEnd w:id="959"/>
      <w:r w:rsidRPr="004929EE">
        <w:rPr>
          <w:rFonts w:ascii="Times New Roman" w:cs="Times New Roman"/>
          <w:sz w:val="28"/>
          <w:szCs w:val="28"/>
          <w:lang w:val="uk-UA"/>
        </w:rPr>
        <w:t>гальмівними пристроями;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60" w:name="o1043"/>
      <w:bookmarkEnd w:id="960"/>
      <w:r w:rsidRPr="004929EE">
        <w:rPr>
          <w:rFonts w:ascii="Times New Roman" w:cs="Times New Roman"/>
          <w:sz w:val="28"/>
          <w:szCs w:val="28"/>
          <w:lang w:val="uk-UA"/>
        </w:rPr>
        <w:t>засобами автоматичного і ручного пожежогасіння.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61" w:name="o1044"/>
      <w:bookmarkEnd w:id="961"/>
      <w:r w:rsidRPr="004929EE">
        <w:rPr>
          <w:rFonts w:ascii="Times New Roman" w:cs="Times New Roman"/>
          <w:sz w:val="28"/>
          <w:szCs w:val="28"/>
          <w:lang w:val="uk-UA"/>
        </w:rPr>
        <w:t>2. Апаратура автоматичного або дистанційного автоматизованого керування конвеєрними лініями, крім вимог пункту 1 глави 6 цього розділу цих Правил, має забезпечувати: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62" w:name="o1045"/>
      <w:bookmarkEnd w:id="962"/>
      <w:r w:rsidRPr="004929EE">
        <w:rPr>
          <w:rFonts w:ascii="Times New Roman" w:cs="Times New Roman"/>
          <w:sz w:val="28"/>
          <w:szCs w:val="28"/>
          <w:lang w:val="uk-UA"/>
        </w:rPr>
        <w:t>вмикання кожного наступного конвеєра в лінії тільки після встановлення номінальної швидкості руху тягового органу попереднього конвеєра;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63" w:name="o1046"/>
      <w:bookmarkEnd w:id="963"/>
      <w:r w:rsidRPr="004929EE">
        <w:rPr>
          <w:rFonts w:ascii="Times New Roman" w:cs="Times New Roman"/>
          <w:sz w:val="28"/>
          <w:szCs w:val="28"/>
          <w:lang w:val="uk-UA"/>
        </w:rPr>
        <w:t>автоматичне вимикання всіх конвеєрів, що транспортують вантаж на конвеєр, який зупинився, а в лінії, що складається зі скребкових конвеєрів, за несправності одного з них – вимикання також того, що стоїть попереду;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64" w:name="o1047"/>
      <w:bookmarkEnd w:id="964"/>
      <w:r w:rsidRPr="004929EE">
        <w:rPr>
          <w:rFonts w:ascii="Times New Roman" w:cs="Times New Roman"/>
          <w:sz w:val="28"/>
          <w:szCs w:val="28"/>
          <w:lang w:val="uk-UA"/>
        </w:rPr>
        <w:t>неможливість дистанційного повторного вмикання несправного конвеєра в разі спрацьовування електричних захистів електродвигуна, несправності механічної частини конвеєра (обрив або заклинювання робочого або тягового органу), спрацьовування захистів через затяжний пуск конвеєра, зниження швидкості стрічки до 75 % номінальної (пробуксовування) та перевищення номінальної швидкості стрічки бремсбергових конвеєрів на 8 %;</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65" w:name="o1048"/>
      <w:bookmarkEnd w:id="965"/>
      <w:r w:rsidRPr="004929EE">
        <w:rPr>
          <w:rFonts w:ascii="Times New Roman" w:cs="Times New Roman"/>
          <w:sz w:val="28"/>
          <w:szCs w:val="28"/>
          <w:lang w:val="uk-UA"/>
        </w:rPr>
        <w:t>місцеве блокування, що запобігає пуску даного конвеєра з пульта управління;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66" w:name="o1049"/>
      <w:bookmarkEnd w:id="966"/>
      <w:r w:rsidRPr="004929EE">
        <w:rPr>
          <w:rFonts w:ascii="Times New Roman" w:cs="Times New Roman"/>
          <w:sz w:val="28"/>
          <w:szCs w:val="28"/>
          <w:lang w:val="uk-UA"/>
        </w:rPr>
        <w:t>вимикання електропривода за тривалого пуску;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67" w:name="o1050"/>
      <w:bookmarkEnd w:id="967"/>
      <w:r w:rsidRPr="004929EE">
        <w:rPr>
          <w:rFonts w:ascii="Times New Roman" w:cs="Times New Roman"/>
          <w:sz w:val="28"/>
          <w:szCs w:val="28"/>
          <w:lang w:val="uk-UA"/>
        </w:rPr>
        <w:t>двосторонній телефонний або гучномовний зв’язок між пунктами встановлення приводів конвеєра та пультом управління;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68" w:name="o1051"/>
      <w:bookmarkEnd w:id="968"/>
      <w:r w:rsidRPr="004929EE">
        <w:rPr>
          <w:rFonts w:ascii="Times New Roman" w:cs="Times New Roman"/>
          <w:sz w:val="28"/>
          <w:szCs w:val="28"/>
          <w:lang w:val="uk-UA"/>
        </w:rPr>
        <w:t>блокування запуску конвеєра за відсутності або невідповідності нормативним вимогам тиску води в пожежозрошувальному трубопроводі;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69" w:name="o1052"/>
      <w:bookmarkEnd w:id="969"/>
      <w:r w:rsidRPr="004929EE">
        <w:rPr>
          <w:rFonts w:ascii="Times New Roman" w:cs="Times New Roman"/>
          <w:sz w:val="28"/>
          <w:szCs w:val="28"/>
          <w:lang w:val="uk-UA"/>
        </w:rPr>
        <w:t>блокування запуску конвеєра при знятій огорожі;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70" w:name="o1053"/>
      <w:bookmarkEnd w:id="970"/>
      <w:r w:rsidRPr="004929EE">
        <w:rPr>
          <w:rFonts w:ascii="Times New Roman" w:cs="Times New Roman"/>
          <w:sz w:val="28"/>
          <w:szCs w:val="28"/>
          <w:lang w:val="uk-UA"/>
        </w:rPr>
        <w:t>автоматичне вимикання навантажувального пристрою (живильника), що транспортує вантаж на конвеєр, який зупинився.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71" w:name="o1054"/>
      <w:bookmarkEnd w:id="971"/>
      <w:r w:rsidRPr="004929EE">
        <w:rPr>
          <w:rFonts w:ascii="Times New Roman" w:cs="Times New Roman"/>
          <w:sz w:val="28"/>
          <w:szCs w:val="28"/>
          <w:lang w:val="uk-UA"/>
        </w:rPr>
        <w:t>Розробку нових систем і технічних засобів керування шахтним конвеєрним транспортом необхідно виконувати відповідно до вимог пунктів 1 і 2 глави 4 розділу IІ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72" w:name="o1055"/>
      <w:bookmarkEnd w:id="972"/>
      <w:r w:rsidRPr="004929EE">
        <w:rPr>
          <w:rFonts w:ascii="Times New Roman" w:cs="Times New Roman"/>
          <w:sz w:val="28"/>
          <w:szCs w:val="28"/>
          <w:lang w:val="uk-UA"/>
        </w:rPr>
        <w:t>3. У похилих виробках, обладнаних конвеєрами, дозволяється настилання рейкової колії і встановлення допоміжних засобів транспорту, призначених для перевезення матеріалів і обладнання. Робота конвеєра і засобів допоміжного транспорту має бути поділена у часі. Виконання цієї вимоги має забезпечуватися відповідними електричними блокуваннями.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73" w:name="o1056"/>
      <w:bookmarkEnd w:id="973"/>
      <w:r w:rsidRPr="004929EE">
        <w:rPr>
          <w:rFonts w:ascii="Times New Roman" w:cs="Times New Roman"/>
          <w:sz w:val="28"/>
          <w:szCs w:val="28"/>
          <w:lang w:val="uk-UA"/>
        </w:rPr>
        <w:t>У горизонтальних виробках, обладнаних конвеєрним транспортом, допускається суміщення локомотивної відкатки для доставки вантажів, необхідних для обслуговування і ремонту цих виробок, і конвеєрів за умови зупинки конвеєра.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74" w:name="o1057"/>
      <w:bookmarkEnd w:id="974"/>
      <w:r w:rsidRPr="004929EE">
        <w:rPr>
          <w:rFonts w:ascii="Times New Roman" w:cs="Times New Roman"/>
          <w:sz w:val="28"/>
          <w:szCs w:val="28"/>
          <w:lang w:val="uk-UA"/>
        </w:rPr>
        <w:t>4. Для закріплення у виробках приводних, натяжних і кінцевих станцій скребкових конвеєрів, механізованої пересувки скребкових конвеєрів в очисних виробках, натягування ланцюга конвеєрів під час їх збирання та розбирання, а також для розштибування конвеєрів мають застосовуватися прилади заводського виготовлення.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75" w:name="o1058"/>
      <w:bookmarkEnd w:id="975"/>
      <w:r w:rsidRPr="004929EE">
        <w:rPr>
          <w:rFonts w:ascii="Times New Roman" w:cs="Times New Roman"/>
          <w:sz w:val="28"/>
          <w:szCs w:val="28"/>
          <w:lang w:val="uk-UA"/>
        </w:rPr>
        <w:t>5. У місцях переходу через конвеєр мають бути встановлені перехідні містки, що мають ширину не меншу ніж 0,6 м, з поручнями. Зазор між стрічкою і нижньою частиною містка має бути не менше ніж 0,4 м, а висота для проходу працівників над містком – не менше ніж 0,8 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76" w:name="o1059"/>
      <w:bookmarkEnd w:id="976"/>
      <w:r w:rsidRPr="004929EE">
        <w:rPr>
          <w:rFonts w:ascii="Times New Roman" w:cs="Times New Roman"/>
          <w:sz w:val="28"/>
          <w:szCs w:val="28"/>
          <w:lang w:val="uk-UA"/>
        </w:rPr>
        <w:t>6. Дозволяється: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77" w:name="o1060"/>
      <w:bookmarkEnd w:id="977"/>
      <w:r w:rsidRPr="004929EE">
        <w:rPr>
          <w:rFonts w:ascii="Times New Roman" w:cs="Times New Roman"/>
          <w:sz w:val="28"/>
          <w:szCs w:val="28"/>
          <w:lang w:val="uk-UA"/>
        </w:rPr>
        <w:t>ремонт, змащування деталей та очищення конвеєра тільки на конвеєрі, який не працює;</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78" w:name="o1061"/>
      <w:bookmarkEnd w:id="978"/>
      <w:r w:rsidRPr="004929EE">
        <w:rPr>
          <w:rFonts w:ascii="Times New Roman" w:cs="Times New Roman"/>
          <w:sz w:val="28"/>
          <w:szCs w:val="28"/>
          <w:lang w:val="uk-UA"/>
        </w:rPr>
        <w:t>робота конвеєра, очищеного від гірничої маси, що розсипалась, за повної укомплектованості справними роликами, а також за умови, що стрічка не торкається до нерухомих елементів конвеєрного ставу або кріплення, з виконанням вимог пункту 1 глави 6 цього розділу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79" w:name="o1062"/>
      <w:bookmarkEnd w:id="979"/>
      <w:r w:rsidRPr="004929EE">
        <w:rPr>
          <w:rFonts w:ascii="Times New Roman" w:cs="Times New Roman"/>
          <w:sz w:val="28"/>
          <w:szCs w:val="28"/>
          <w:lang w:val="uk-UA"/>
        </w:rPr>
        <w:t>перевезення працівників, лісу, довгомірних матеріалів і обладнання на пристосованих для цього конвеєрах.</w:t>
      </w:r>
    </w:p>
    <w:p w:rsidR="00DB6D79" w:rsidRPr="004929EE" w:rsidRDefault="00DB6D79" w:rsidP="00DB6D79">
      <w:pPr>
        <w:spacing w:after="0" w:line="36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80" w:name="o1063"/>
      <w:bookmarkEnd w:id="980"/>
      <w:r w:rsidRPr="004929EE">
        <w:rPr>
          <w:rFonts w:ascii="Times New Roman" w:cs="Times New Roman"/>
          <w:sz w:val="28"/>
          <w:szCs w:val="28"/>
          <w:lang w:val="uk-UA"/>
        </w:rPr>
        <w:t>7. Огляд конвеєра, апаратури управління, роликів, натяжних і завантажувальних пристроїв, стрічки та її стиків, а також пристроїв, що забезпечують безпечну експлуатацію конвеєра (гальмівних пристроїв, засобів уловлювання стрічки), повинен проводити щозміни гірничий майстер дільниці.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81" w:name="o1064"/>
      <w:bookmarkEnd w:id="981"/>
      <w:r w:rsidRPr="004929EE">
        <w:rPr>
          <w:rFonts w:ascii="Times New Roman" w:cs="Times New Roman"/>
          <w:sz w:val="28"/>
          <w:szCs w:val="28"/>
          <w:lang w:val="uk-UA"/>
        </w:rPr>
        <w:t>Огляд і перевірка роботи апаратури управління та захисту (датчиків сходження та пробуксовування стрічки, рівня навантаження, екстреної зупинки), пристроїв, що забезпечують безпеку експлуатації конвеєрів (гальм, уловлювачів стрічки, блокування огорожі тощо), засобів протипожежного захисту і засобів контролю тиску води в протипожежному трубопроводі мають провадитися один раз на добу механіком дільниці або призначеною особою.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82" w:name="o1065"/>
      <w:bookmarkEnd w:id="982"/>
      <w:r w:rsidRPr="004929EE">
        <w:rPr>
          <w:rFonts w:ascii="Times New Roman" w:cs="Times New Roman"/>
          <w:sz w:val="28"/>
          <w:szCs w:val="28"/>
          <w:lang w:val="uk-UA"/>
        </w:rPr>
        <w:t>Щомісяця стаціонарні конвеєри мають оглядатися головним механіком шахти із записом у журналі огляду.</w:t>
      </w:r>
    </w:p>
    <w:p w:rsidR="00DB6D79" w:rsidRPr="009341D9" w:rsidRDefault="00896804" w:rsidP="00896804">
      <w:pPr>
        <w:pStyle w:val="a3"/>
        <w:ind w:firstLine="567"/>
        <w:jc w:val="both"/>
        <w:rPr>
          <w:szCs w:val="28"/>
        </w:rPr>
      </w:pPr>
      <w:bookmarkStart w:id="983" w:name="o1066"/>
      <w:bookmarkEnd w:id="983"/>
      <w:r w:rsidRPr="00456717">
        <w:rPr>
          <w:shd w:val="clear" w:color="auto" w:fill="FFFFFF"/>
        </w:rPr>
        <w:t>Технічний</w:t>
      </w:r>
      <w:r>
        <w:rPr>
          <w:shd w:val="clear" w:color="auto" w:fill="FFFFFF"/>
        </w:rPr>
        <w:t xml:space="preserve"> огляд </w:t>
      </w:r>
      <w:r w:rsidRPr="00A84E92">
        <w:rPr>
          <w:rFonts w:eastAsia="SimSun"/>
        </w:rPr>
        <w:t>магістральних конвеєрних ліній</w:t>
      </w:r>
      <w:r w:rsidRPr="00A84E92">
        <w:rPr>
          <w:shd w:val="clear" w:color="auto" w:fill="FFFFFF"/>
        </w:rPr>
        <w:t>,</w:t>
      </w:r>
      <w:r w:rsidRPr="004C6F04">
        <w:rPr>
          <w:shd w:val="clear" w:color="auto" w:fill="FFFFFF"/>
        </w:rPr>
        <w:t xml:space="preserve"> що перебувають в експлуатації, проводиться до закінчення призначеного строку служби, зазначеного в експлуатаційних документах виробника. Якщо призначений строк служби в паспорті (іншому експлуатаційному документі) не зазначено, цей строк встановлюється за організаційно-методичними документа</w:t>
      </w:r>
      <w:r>
        <w:rPr>
          <w:shd w:val="clear" w:color="auto" w:fill="FFFFFF"/>
        </w:rPr>
        <w:t>ми. Періодичний</w:t>
      </w:r>
      <w:r w:rsidRPr="004C6F04">
        <w:rPr>
          <w:shd w:val="clear" w:color="auto" w:fill="FFFFFF"/>
        </w:rPr>
        <w:t xml:space="preserve"> технічний огляд </w:t>
      </w:r>
      <w:r w:rsidRPr="00A84E92">
        <w:rPr>
          <w:rFonts w:eastAsia="SimSun"/>
        </w:rPr>
        <w:t>магістральних конвеєрних ліній</w:t>
      </w:r>
      <w:r>
        <w:t xml:space="preserve"> </w:t>
      </w:r>
      <w:r w:rsidRPr="004C6F04">
        <w:rPr>
          <w:shd w:val="clear" w:color="auto" w:fill="FFFFFF"/>
        </w:rPr>
        <w:t xml:space="preserve">проводиться </w:t>
      </w:r>
      <w:r>
        <w:rPr>
          <w:shd w:val="clear" w:color="auto" w:fill="FFFFFF"/>
        </w:rPr>
        <w:t xml:space="preserve">щороку, </w:t>
      </w:r>
      <w:r w:rsidRPr="00456717">
        <w:rPr>
          <w:shd w:val="clear" w:color="auto" w:fill="FFFFFF"/>
        </w:rPr>
        <w:t>якщо інше не передбачено технічними документами виробника.</w:t>
      </w:r>
    </w:p>
    <w:p w:rsidR="00DB6D79" w:rsidRDefault="00DB6D79" w:rsidP="00896804">
      <w:pPr>
        <w:spacing w:after="0" w:line="240" w:lineRule="auto"/>
        <w:rPr>
          <w:rFonts w:ascii="Times New Roman" w:cs="Times New Roman"/>
          <w:b/>
          <w:sz w:val="28"/>
          <w:szCs w:val="28"/>
          <w:lang w:val="uk-UA"/>
        </w:rPr>
      </w:pPr>
      <w:bookmarkStart w:id="984" w:name="o1068"/>
      <w:bookmarkEnd w:id="984"/>
    </w:p>
    <w:p w:rsidR="00DB6D79" w:rsidRPr="004929EE" w:rsidRDefault="00DB6D79" w:rsidP="00DB6D79">
      <w:pPr>
        <w:spacing w:after="0" w:line="240" w:lineRule="auto"/>
        <w:ind w:firstLine="709"/>
        <w:jc w:val="center"/>
        <w:rPr>
          <w:rFonts w:ascii="Times New Roman" w:cs="Times New Roman"/>
          <w:b/>
          <w:sz w:val="28"/>
          <w:szCs w:val="28"/>
          <w:lang w:val="uk-UA"/>
        </w:rPr>
      </w:pPr>
      <w:r w:rsidRPr="004929EE">
        <w:rPr>
          <w:rFonts w:ascii="Times New Roman" w:cs="Times New Roman"/>
          <w:b/>
          <w:sz w:val="28"/>
          <w:szCs w:val="28"/>
          <w:lang w:val="uk-UA"/>
        </w:rPr>
        <w:t>7. Шахтний підйом</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85" w:name="o1069"/>
      <w:bookmarkEnd w:id="985"/>
      <w:r w:rsidRPr="004929EE">
        <w:rPr>
          <w:rFonts w:ascii="Times New Roman" w:cs="Times New Roman"/>
          <w:sz w:val="28"/>
          <w:szCs w:val="28"/>
          <w:lang w:val="uk-UA"/>
        </w:rPr>
        <w:t>1. Максимальні швидкості підіймання та спускання працівників і вантажів у вертикальних і похилих виробках визначаються проєктом, але мають не перевищувати величин, наведених у таблиці 3 “Максимальні швидкості підіймання та спускання працівників і вантажів” додатк</w:t>
      </w:r>
      <w:r>
        <w:rPr>
          <w:rFonts w:ascii="Times New Roman" w:cs="Times New Roman"/>
          <w:sz w:val="28"/>
          <w:szCs w:val="28"/>
          <w:lang w:val="uk-UA"/>
        </w:rPr>
        <w:t>у</w:t>
      </w:r>
      <w:r w:rsidRPr="004929EE">
        <w:rPr>
          <w:rFonts w:ascii="Times New Roman" w:cs="Times New Roman"/>
          <w:sz w:val="28"/>
          <w:szCs w:val="28"/>
          <w:lang w:val="uk-UA"/>
        </w:rPr>
        <w:t xml:space="preserve"> 11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86" w:name="o1070"/>
      <w:bookmarkEnd w:id="986"/>
      <w:r w:rsidRPr="004929EE">
        <w:rPr>
          <w:rFonts w:ascii="Times New Roman" w:cs="Times New Roman"/>
          <w:sz w:val="28"/>
          <w:szCs w:val="28"/>
          <w:lang w:val="uk-UA"/>
        </w:rPr>
        <w:t>2. У робочому режимі швидкість посадки підйомної посудини, що опускається з працівниками на жорстку підставу, не менше ніж за 3 м від неї має не перевищувати: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87" w:name="o1071"/>
      <w:bookmarkEnd w:id="987"/>
      <w:r w:rsidRPr="004929EE">
        <w:rPr>
          <w:rFonts w:ascii="Times New Roman" w:cs="Times New Roman"/>
          <w:sz w:val="28"/>
          <w:szCs w:val="28"/>
          <w:lang w:val="uk-UA"/>
        </w:rPr>
        <w:t>0,25 м/с – у разі посадки кліті на кулаки або бруси;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88" w:name="o1072"/>
      <w:bookmarkEnd w:id="988"/>
      <w:r w:rsidRPr="004929EE">
        <w:rPr>
          <w:rFonts w:ascii="Times New Roman" w:cs="Times New Roman"/>
          <w:sz w:val="28"/>
          <w:szCs w:val="28"/>
          <w:lang w:val="uk-UA"/>
        </w:rPr>
        <w:t>0,3 м/с – у разі посадки бадді на вибій.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89" w:name="o1073"/>
      <w:bookmarkEnd w:id="989"/>
      <w:r w:rsidRPr="004929EE">
        <w:rPr>
          <w:rFonts w:ascii="Times New Roman" w:cs="Times New Roman"/>
          <w:sz w:val="28"/>
          <w:szCs w:val="28"/>
          <w:lang w:val="uk-UA"/>
        </w:rPr>
        <w:t>Посудина має опускатися з пригальмовуванням підйомної машини ручним гальмом.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990" w:name="o1074"/>
      <w:bookmarkEnd w:id="990"/>
      <w:r w:rsidRPr="004929EE">
        <w:rPr>
          <w:rFonts w:ascii="Times New Roman" w:cs="Times New Roman"/>
          <w:sz w:val="28"/>
          <w:szCs w:val="28"/>
          <w:lang w:val="uk-UA"/>
        </w:rPr>
        <w:t>3. Величина уповільнення підйомної установки як при запобіжному, так і при робочому (в екстрених випадках) гальмуванні має не перевищувати значень, наведених у таблиці 4 “Величина уповільнення підйомної установки” додатку 11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91" w:name="o1075"/>
      <w:bookmarkEnd w:id="991"/>
      <w:r w:rsidRPr="004929EE">
        <w:rPr>
          <w:rFonts w:ascii="Times New Roman" w:cs="Times New Roman"/>
          <w:sz w:val="28"/>
          <w:szCs w:val="28"/>
          <w:lang w:val="uk-UA"/>
        </w:rPr>
        <w:t>Величина уповільнення установки у разі запобіжного гальмування під час опускання вантажу має бути не менше ніж 0,75 м/с</w:t>
      </w:r>
      <w:r w:rsidRPr="004929EE">
        <w:rPr>
          <w:rFonts w:ascii="Times New Roman" w:cs="Times New Roman"/>
          <w:sz w:val="28"/>
          <w:szCs w:val="28"/>
          <w:vertAlign w:val="superscript"/>
          <w:lang w:val="uk-UA"/>
        </w:rPr>
        <w:t>2</w:t>
      </w:r>
      <w:r w:rsidRPr="004929EE">
        <w:rPr>
          <w:rFonts w:ascii="Times New Roman" w:cs="Times New Roman"/>
          <w:sz w:val="28"/>
          <w:szCs w:val="28"/>
          <w:lang w:val="uk-UA"/>
        </w:rPr>
        <w:t xml:space="preserve"> за кутів нахилу виробок до 30</w:t>
      </w:r>
      <w:r w:rsidRPr="004929EE">
        <w:rPr>
          <w:rFonts w:ascii="Times New Roman" w:cs="Times New Roman"/>
          <w:sz w:val="28"/>
          <w:szCs w:val="28"/>
          <w:vertAlign w:val="superscript"/>
          <w:lang w:val="uk-UA"/>
        </w:rPr>
        <w:t>0</w:t>
      </w:r>
      <w:r w:rsidRPr="004929EE">
        <w:rPr>
          <w:rFonts w:ascii="Times New Roman" w:cs="Times New Roman"/>
          <w:sz w:val="28"/>
          <w:szCs w:val="28"/>
          <w:lang w:val="uk-UA"/>
        </w:rPr>
        <w:t xml:space="preserve"> і не менше ніж 1,5 м/с</w:t>
      </w:r>
      <w:r w:rsidRPr="004929EE">
        <w:rPr>
          <w:rFonts w:ascii="Times New Roman" w:cs="Times New Roman"/>
          <w:sz w:val="28"/>
          <w:szCs w:val="28"/>
          <w:vertAlign w:val="superscript"/>
          <w:lang w:val="uk-UA"/>
        </w:rPr>
        <w:t>2</w:t>
      </w:r>
      <w:r w:rsidRPr="004929EE">
        <w:rPr>
          <w:rFonts w:ascii="Times New Roman" w:cs="Times New Roman"/>
          <w:sz w:val="28"/>
          <w:szCs w:val="28"/>
          <w:lang w:val="uk-UA"/>
        </w:rPr>
        <w:t xml:space="preserve"> за кутів нахилу виробок понад 30</w:t>
      </w:r>
      <w:r w:rsidRPr="004929EE">
        <w:rPr>
          <w:rFonts w:ascii="Times New Roman" w:cs="Times New Roman"/>
          <w:sz w:val="28"/>
          <w:szCs w:val="28"/>
          <w:vertAlign w:val="superscript"/>
          <w:lang w:val="uk-UA"/>
        </w:rPr>
        <w:t>0</w:t>
      </w:r>
      <w:r w:rsidRPr="004929EE">
        <w:rPr>
          <w:rFonts w:ascii="Times New Roman" w:cs="Times New Roman"/>
          <w:sz w:val="28"/>
          <w:szCs w:val="28"/>
          <w:lang w:val="uk-UA"/>
        </w:rPr>
        <w:t>.</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92" w:name="o1076"/>
      <w:bookmarkEnd w:id="992"/>
      <w:r w:rsidRPr="004929EE">
        <w:rPr>
          <w:rFonts w:ascii="Times New Roman" w:cs="Times New Roman"/>
          <w:sz w:val="28"/>
          <w:szCs w:val="28"/>
          <w:lang w:val="uk-UA"/>
        </w:rPr>
        <w:t>Під час спускання вантажу на швидкості підходу, контрольованій обмежувачем швидкості, величина уповільнення при запобіжному гальмуванні може бути меншою за вказані вище величини і має враховуватися у разі розрахунку захистів підйомної установки.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93" w:name="o1077"/>
      <w:bookmarkEnd w:id="993"/>
      <w:r w:rsidRPr="004929EE">
        <w:rPr>
          <w:rFonts w:ascii="Times New Roman" w:cs="Times New Roman"/>
          <w:sz w:val="28"/>
          <w:szCs w:val="28"/>
          <w:lang w:val="uk-UA"/>
        </w:rPr>
        <w:t>На підйомних установках з кутами нахилу виробок до 30</w:t>
      </w:r>
      <w:r w:rsidRPr="004929EE">
        <w:rPr>
          <w:rFonts w:ascii="Times New Roman" w:cs="Times New Roman"/>
          <w:sz w:val="28"/>
          <w:szCs w:val="28"/>
          <w:vertAlign w:val="superscript"/>
          <w:lang w:val="uk-UA"/>
        </w:rPr>
        <w:t>0</w:t>
      </w:r>
      <w:r w:rsidRPr="004929EE">
        <w:rPr>
          <w:rFonts w:ascii="Times New Roman" w:cs="Times New Roman"/>
          <w:sz w:val="28"/>
          <w:szCs w:val="28"/>
          <w:lang w:val="uk-UA"/>
        </w:rPr>
        <w:t xml:space="preserve"> допускаються уповільнення менші ніж 0,75 м/с</w:t>
      </w:r>
      <w:r w:rsidRPr="004929EE">
        <w:rPr>
          <w:rFonts w:ascii="Times New Roman" w:cs="Times New Roman"/>
          <w:sz w:val="28"/>
          <w:szCs w:val="28"/>
          <w:vertAlign w:val="superscript"/>
          <w:lang w:val="uk-UA"/>
        </w:rPr>
        <w:t>2</w:t>
      </w:r>
      <w:r w:rsidRPr="004929EE">
        <w:rPr>
          <w:rFonts w:ascii="Times New Roman" w:cs="Times New Roman"/>
          <w:sz w:val="28"/>
          <w:szCs w:val="28"/>
          <w:lang w:val="uk-UA"/>
        </w:rPr>
        <w:t>, якщо забезпечується зупинка посудини, що підіймається, в межах шляху перепідіймання, а посудини, що опускається, – на вільній ділянці шляху, розташованій нижче посадочного майданчика.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94" w:name="o1078"/>
      <w:bookmarkEnd w:id="994"/>
      <w:r w:rsidRPr="004929EE">
        <w:rPr>
          <w:rFonts w:ascii="Times New Roman" w:cs="Times New Roman"/>
          <w:sz w:val="28"/>
          <w:szCs w:val="28"/>
          <w:lang w:val="uk-UA"/>
        </w:rPr>
        <w:t>На підйомних установках зі шківами тертя величина середнього уповільнення визначається на усталеній ділянці процесу гальмування.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95" w:name="o1079"/>
      <w:bookmarkEnd w:id="995"/>
      <w:r w:rsidRPr="004929EE">
        <w:rPr>
          <w:rFonts w:ascii="Times New Roman" w:cs="Times New Roman"/>
          <w:sz w:val="28"/>
          <w:szCs w:val="28"/>
          <w:lang w:val="uk-UA"/>
        </w:rPr>
        <w:t>У виробках з перемінним кутом нахилу величина уповільнення підйомної установки для кожної з ділянок шляху з постійним кутом має не перевищувати відповідних їм значень, вказаних у таблиці 4 “Величина уповільнення підйомної установки” додатк</w:t>
      </w:r>
      <w:r>
        <w:rPr>
          <w:rFonts w:ascii="Times New Roman" w:cs="Times New Roman"/>
          <w:sz w:val="28"/>
          <w:szCs w:val="28"/>
          <w:lang w:val="uk-UA"/>
        </w:rPr>
        <w:t>у</w:t>
      </w:r>
      <w:r w:rsidRPr="004929EE">
        <w:rPr>
          <w:rFonts w:ascii="Times New Roman" w:cs="Times New Roman"/>
          <w:sz w:val="28"/>
          <w:szCs w:val="28"/>
          <w:lang w:val="uk-UA"/>
        </w:rPr>
        <w:t xml:space="preserve"> 11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96" w:name="o1080"/>
      <w:bookmarkEnd w:id="996"/>
      <w:r w:rsidRPr="004929EE">
        <w:rPr>
          <w:rFonts w:ascii="Times New Roman" w:cs="Times New Roman"/>
          <w:sz w:val="28"/>
          <w:szCs w:val="28"/>
          <w:lang w:val="uk-UA"/>
        </w:rPr>
        <w:t>Величина уповільнення для проміжних кутів нахилу виробок, не вказаних у таблиці 4 “Величина уповільнення підйомної установки” додатк</w:t>
      </w:r>
      <w:r>
        <w:rPr>
          <w:rFonts w:ascii="Times New Roman" w:cs="Times New Roman"/>
          <w:sz w:val="28"/>
          <w:szCs w:val="28"/>
          <w:lang w:val="uk-UA"/>
        </w:rPr>
        <w:t>у</w:t>
      </w:r>
      <w:r w:rsidRPr="004929EE">
        <w:rPr>
          <w:rFonts w:ascii="Times New Roman" w:cs="Times New Roman"/>
          <w:sz w:val="28"/>
          <w:szCs w:val="28"/>
          <w:lang w:val="uk-UA"/>
        </w:rPr>
        <w:t xml:space="preserve"> 11 до цих Правил, визначається шляхом лінійної інтерполяції.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97" w:name="o1081"/>
      <w:bookmarkEnd w:id="997"/>
      <w:r w:rsidRPr="004929EE">
        <w:rPr>
          <w:rFonts w:ascii="Times New Roman" w:cs="Times New Roman"/>
          <w:sz w:val="28"/>
          <w:szCs w:val="28"/>
          <w:lang w:val="uk-UA"/>
        </w:rPr>
        <w:t>В установках зі шківами тертя уповільнення як при робочому, так і при запобіжному гальмуванні має не перевищувати величини, обумовленої можливістю проковзування каната шківом. За експлуатації підйомних установок зі шківами тертя мають дотримуватися умови, що виключають аварійне проковзування канатів відносно канатоведучого шківа.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98" w:name="o1082"/>
      <w:bookmarkEnd w:id="998"/>
      <w:r w:rsidRPr="004929EE">
        <w:rPr>
          <w:rFonts w:ascii="Times New Roman" w:cs="Times New Roman"/>
          <w:sz w:val="28"/>
          <w:szCs w:val="28"/>
          <w:lang w:val="uk-UA"/>
        </w:rPr>
        <w:t>В окремих випадках на діючих одноканатних і багатоканатних скіпових підйомних установках зі шківами тертя за умови запобігання ковзанню канатів допускається обмежити нижню межу уповільнення величиною 1,2 м/с</w:t>
      </w:r>
      <w:r w:rsidRPr="004929EE">
        <w:rPr>
          <w:rFonts w:ascii="Times New Roman" w:cs="Times New Roman"/>
          <w:sz w:val="28"/>
          <w:szCs w:val="28"/>
          <w:vertAlign w:val="superscript"/>
          <w:lang w:val="uk-UA"/>
        </w:rPr>
        <w:t>2</w:t>
      </w:r>
      <w:r w:rsidRPr="004929EE">
        <w:rPr>
          <w:rFonts w:ascii="Times New Roman" w:cs="Times New Roman"/>
          <w:sz w:val="28"/>
          <w:szCs w:val="28"/>
          <w:lang w:val="uk-UA"/>
        </w:rPr>
        <w:t xml:space="preserve"> за обладнання таких установок блокуванням, що унеможливлює опускання вантажу зі швидкістю більше ніж 1 м/с.</w:t>
      </w:r>
    </w:p>
    <w:p w:rsidR="00DB6D79" w:rsidRPr="004929EE" w:rsidRDefault="00DB6D79" w:rsidP="00DB6D79">
      <w:pPr>
        <w:spacing w:after="0" w:line="240" w:lineRule="auto"/>
        <w:ind w:firstLine="567"/>
        <w:jc w:val="both"/>
        <w:rPr>
          <w:rFonts w:ascii="Times New Roman" w:cs="Times New Roman"/>
          <w:sz w:val="28"/>
          <w:szCs w:val="28"/>
          <w:lang w:val="uk-UA"/>
        </w:rPr>
      </w:pPr>
      <w:bookmarkStart w:id="999" w:name="o1083"/>
      <w:bookmarkEnd w:id="999"/>
      <w:r w:rsidRPr="004929EE">
        <w:rPr>
          <w:rFonts w:ascii="Times New Roman" w:cs="Times New Roman"/>
          <w:sz w:val="28"/>
          <w:szCs w:val="28"/>
          <w:lang w:val="uk-UA"/>
        </w:rPr>
        <w:t>Підйомні установки прохідницькі однокінцеві та зі шківами тертя, на яких регулюванням гальмової системи неможливо забезпечити необхідні уповільнення, мають бути оснащені системами вибіркового або автоматично регульованого запобіжного гальмування.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00" w:name="o1084"/>
      <w:bookmarkEnd w:id="1000"/>
      <w:r w:rsidRPr="004929EE">
        <w:rPr>
          <w:rFonts w:ascii="Times New Roman" w:cs="Times New Roman"/>
          <w:sz w:val="28"/>
          <w:szCs w:val="28"/>
          <w:lang w:val="uk-UA"/>
        </w:rPr>
        <w:t>Вимоги цього пункту не поширюються на прохідницькі лебідки і лебідки для рятувальних драбин (за швидкості руху каната не більшій відповідно за 0,2 і 0,35 м/с).</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01" w:name="o1085"/>
      <w:bookmarkEnd w:id="1001"/>
      <w:r w:rsidRPr="004929EE">
        <w:rPr>
          <w:rFonts w:ascii="Times New Roman" w:cs="Times New Roman"/>
          <w:sz w:val="28"/>
          <w:szCs w:val="28"/>
          <w:lang w:val="uk-UA"/>
        </w:rPr>
        <w:t>4. Для захисту від перепідйому та перевищення швидкості шахтна підйомна установка має бути забезпечена такими запобіжними пристроями: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02" w:name="o1086"/>
      <w:bookmarkEnd w:id="1002"/>
      <w:r w:rsidRPr="004929EE">
        <w:rPr>
          <w:rFonts w:ascii="Times New Roman" w:cs="Times New Roman"/>
          <w:sz w:val="28"/>
          <w:szCs w:val="28"/>
          <w:lang w:val="uk-UA"/>
        </w:rPr>
        <w:t>1) кінцевими вимикачами, встановленими на верхньому приймальному майданчику для вмикання запобіжного гальма у випадку підіймання посудини (противаги) на 0,5 м вище нормального її положення при розвантажуванні, і дублювальними кінцевими вимикачами на покажчику глибини (або в апараті завдання та контролю ходу).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03" w:name="o1087"/>
      <w:bookmarkEnd w:id="1003"/>
      <w:r w:rsidRPr="004929EE">
        <w:rPr>
          <w:rFonts w:ascii="Times New Roman" w:cs="Times New Roman"/>
          <w:sz w:val="28"/>
          <w:szCs w:val="28"/>
          <w:lang w:val="uk-UA"/>
        </w:rPr>
        <w:t>У похилих виробках кінцеві вимикачі встановлюють на верхньому приймальному майданчику на відстані 0,5 м від нормального положення, обумовленого робочим процесом.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04" w:name="o1088"/>
      <w:bookmarkEnd w:id="1004"/>
      <w:r w:rsidRPr="004929EE">
        <w:rPr>
          <w:rFonts w:ascii="Times New Roman" w:cs="Times New Roman"/>
          <w:sz w:val="28"/>
          <w:szCs w:val="28"/>
          <w:lang w:val="uk-UA"/>
        </w:rPr>
        <w:t>Підйомні установки з перекидними клітями мають бути обладнані додатковими кінцевими вимикачами, встановленими на копрі на 0,5 м вище від рівня майданчика, призначеного для посадки працівників у кліть. Робота цих кінцевих вимикачів дублюється кінцевими вимикачами, встановленими на покажчику глибини (в апараті завдання та контролю ходу). Ця вимога не поширюється на підйомні установки з самоперекидними баддями при проходженні вертикальних стволів.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05" w:name="o1089"/>
      <w:bookmarkEnd w:id="1005"/>
      <w:r w:rsidRPr="004929EE">
        <w:rPr>
          <w:rFonts w:ascii="Times New Roman" w:cs="Times New Roman"/>
          <w:sz w:val="28"/>
          <w:szCs w:val="28"/>
          <w:lang w:val="uk-UA"/>
        </w:rPr>
        <w:t>Допускається встановлення дублювальних кінцевих вимикачів на копрі на одному рівні з основними при підключенні їх окремими кабелями. Остання вимога не поширюється на безконтактні кінцеві вимикачі, в схемі яких передбачений самоконтроль справності кіл.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06" w:name="o1090"/>
      <w:bookmarkEnd w:id="1006"/>
      <w:r w:rsidRPr="004929EE">
        <w:rPr>
          <w:rFonts w:ascii="Times New Roman" w:cs="Times New Roman"/>
          <w:sz w:val="28"/>
          <w:szCs w:val="28"/>
          <w:lang w:val="uk-UA"/>
        </w:rPr>
        <w:t>Додаткові кінцеві вимикачі (основні та дублювальні) на установках з перекидними клітями мають включатися до кола захисту залежно від заданих режимів “Вантаж” і “Люди”.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07" w:name="o1091"/>
      <w:bookmarkEnd w:id="1007"/>
      <w:r w:rsidRPr="004929EE">
        <w:rPr>
          <w:rFonts w:ascii="Times New Roman" w:cs="Times New Roman"/>
          <w:sz w:val="28"/>
          <w:szCs w:val="28"/>
          <w:lang w:val="uk-UA"/>
        </w:rPr>
        <w:t>Для перевірки справності та правильності встановлення вимикачів (основних і дублювальних) на пульті машиніста мають бути встановлені кнопки або перемикачі (без фіксування положення);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08" w:name="o1092"/>
      <w:bookmarkEnd w:id="1008"/>
      <w:r w:rsidRPr="004929EE">
        <w:rPr>
          <w:rFonts w:ascii="Times New Roman" w:cs="Times New Roman"/>
          <w:sz w:val="28"/>
          <w:szCs w:val="28"/>
          <w:lang w:val="uk-UA"/>
        </w:rPr>
        <w:t>2) обмежувачем швидкості, що викликає вмикання запобіжного гальма у випадку: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09" w:name="o1093"/>
      <w:bookmarkEnd w:id="1009"/>
      <w:r w:rsidRPr="004929EE">
        <w:rPr>
          <w:rFonts w:ascii="Times New Roman" w:cs="Times New Roman"/>
          <w:sz w:val="28"/>
          <w:szCs w:val="28"/>
          <w:lang w:val="uk-UA"/>
        </w:rPr>
        <w:t>перевищення в період уповільнення швидкості захисної тахограми, величина якої в кожній точці шляху уповільнення визначається за умови запобігання аварійному перепідійманню підйомних посудин;</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10" w:name="o1094"/>
      <w:bookmarkEnd w:id="1010"/>
      <w:r w:rsidRPr="004929EE">
        <w:rPr>
          <w:rFonts w:ascii="Times New Roman" w:cs="Times New Roman"/>
          <w:sz w:val="28"/>
          <w:szCs w:val="28"/>
          <w:lang w:val="uk-UA"/>
        </w:rPr>
        <w:t>перевищення максимальної швидкості на ділянці рівномірного ходу на 15 %;</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11" w:name="o1095"/>
      <w:bookmarkEnd w:id="1011"/>
      <w:r w:rsidRPr="004929EE">
        <w:rPr>
          <w:rFonts w:ascii="Times New Roman" w:cs="Times New Roman"/>
          <w:sz w:val="28"/>
          <w:szCs w:val="28"/>
          <w:lang w:val="uk-UA"/>
        </w:rPr>
        <w:t>наближення посудини до верхнього та нижнього приймальних майданчиків, а також до жорстких напрямних за канатного армування ствола зі швидкістю більше ніж 1 м/с під час опускання-підіймання працівників і 1,5 м/с – під час спускання-підіймання вантажу.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12" w:name="o1096"/>
      <w:bookmarkEnd w:id="1012"/>
      <w:r w:rsidRPr="004929EE">
        <w:rPr>
          <w:rFonts w:ascii="Times New Roman" w:cs="Times New Roman"/>
          <w:sz w:val="28"/>
          <w:szCs w:val="28"/>
          <w:lang w:val="uk-UA"/>
        </w:rPr>
        <w:t>Вимоги підпункту 2 цього пункту цієї глави цього розділу цих Правил поширюються на діючі підйомні установки зі швидкістю руху понад 3 м/с і такі, що проєктуються, – понад 2 м/с.</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13" w:name="o1097"/>
      <w:bookmarkEnd w:id="1013"/>
      <w:r w:rsidRPr="004929EE">
        <w:rPr>
          <w:rFonts w:ascii="Times New Roman" w:cs="Times New Roman"/>
          <w:sz w:val="28"/>
          <w:szCs w:val="28"/>
          <w:lang w:val="uk-UA"/>
        </w:rPr>
        <w:t>Решта підйомних установок може бути оснащена тільки апаратами, що вимикають установку у разі перевищення швидкості рівномірного ходу на 15 %.</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14" w:name="o1098"/>
      <w:bookmarkEnd w:id="1014"/>
      <w:r w:rsidRPr="004929EE">
        <w:rPr>
          <w:rFonts w:ascii="Times New Roman" w:cs="Times New Roman"/>
          <w:sz w:val="28"/>
          <w:szCs w:val="28"/>
          <w:lang w:val="uk-UA"/>
        </w:rPr>
        <w:t>Новостворювані обмежувачі швидкості на клітьових і бадейних підйомах у режимі спускання-підіймання працівників мають забезпечувати вмикання запобіжного гальма на ділянці дотягування за набуття швидкості руху не більше ніж 0,5 м/с;</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15" w:name="o1099"/>
      <w:bookmarkEnd w:id="1015"/>
      <w:r w:rsidRPr="004929EE">
        <w:rPr>
          <w:rFonts w:ascii="Times New Roman" w:cs="Times New Roman"/>
          <w:sz w:val="28"/>
          <w:szCs w:val="28"/>
          <w:lang w:val="uk-UA"/>
        </w:rPr>
        <w:t>3) амортизувальними пристроями, які встановлюються на копрі та в зумпфі ствола з багатоканатною підйомною установкою, крім установок, що реконструюються, з підйомними машинами, встановленими на поверхні.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16" w:name="o1100"/>
      <w:bookmarkEnd w:id="1016"/>
      <w:r w:rsidRPr="004929EE">
        <w:rPr>
          <w:rFonts w:ascii="Times New Roman" w:cs="Times New Roman"/>
          <w:sz w:val="28"/>
          <w:szCs w:val="28"/>
          <w:lang w:val="uk-UA"/>
        </w:rPr>
        <w:t>5. Шахтні підйомні установки мають бути обладнані такими захисними та блокувальними пристроями: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17" w:name="o1101"/>
      <w:bookmarkEnd w:id="1017"/>
      <w:r w:rsidRPr="004929EE">
        <w:rPr>
          <w:rFonts w:ascii="Times New Roman" w:cs="Times New Roman"/>
          <w:sz w:val="28"/>
          <w:szCs w:val="28"/>
          <w:lang w:val="uk-UA"/>
        </w:rPr>
        <w:t>1) пристроєм блокування від надмірного зношення гальмових колодок, що спрацьовує у випадку збільшення зазору між ободом барабана і гальмовою колодкою більше ніж на 2 мм (ця вимога не поширюється на прохідницькі лебідки).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18" w:name="o1102"/>
      <w:bookmarkEnd w:id="1018"/>
      <w:r w:rsidRPr="004929EE">
        <w:rPr>
          <w:rFonts w:ascii="Times New Roman" w:cs="Times New Roman"/>
          <w:sz w:val="28"/>
          <w:szCs w:val="28"/>
          <w:lang w:val="uk-UA"/>
        </w:rPr>
        <w:t>Для машин із пружинно-пневматичними і пружинно-гідравлічними гальмами цей пристрій блокування має спрацьовувати при зменшенні гальмового моменту не більше ніж на 5 % від установленого при нормальному робочому зазорі, регламентованому інструкцією заводу-виробника;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19" w:name="o1103"/>
      <w:bookmarkEnd w:id="1019"/>
      <w:r w:rsidRPr="004929EE">
        <w:rPr>
          <w:rFonts w:ascii="Times New Roman" w:cs="Times New Roman"/>
          <w:sz w:val="28"/>
          <w:szCs w:val="28"/>
          <w:lang w:val="uk-UA"/>
        </w:rPr>
        <w:t>2) пристроєм блокування, що спрацьовує у разі відкриття дверей реверсора;</w:t>
      </w:r>
      <w:bookmarkStart w:id="1020" w:name="o1104"/>
      <w:bookmarkEnd w:id="1020"/>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3) максимальним і нульовим захистом;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21" w:name="o1105"/>
      <w:bookmarkEnd w:id="1021"/>
      <w:r w:rsidRPr="004929EE">
        <w:rPr>
          <w:rFonts w:ascii="Times New Roman" w:cs="Times New Roman"/>
          <w:sz w:val="28"/>
          <w:szCs w:val="28"/>
          <w:lang w:val="uk-UA"/>
        </w:rPr>
        <w:t>4) захистами від провисання струни каната та засобами сигналізації  машиністу підйому про напуск каната для вантажно-людських  вертикальних підйомних установок з машинами барабанного  типу;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22" w:name="o1106"/>
      <w:bookmarkStart w:id="1023" w:name="o1107"/>
      <w:bookmarkEnd w:id="1022"/>
      <w:bookmarkEnd w:id="1023"/>
      <w:r w:rsidRPr="004929EE">
        <w:rPr>
          <w:rFonts w:ascii="Times New Roman" w:cs="Times New Roman"/>
          <w:sz w:val="28"/>
          <w:szCs w:val="28"/>
          <w:lang w:val="uk-UA"/>
        </w:rPr>
        <w:t>5) пристроєм блокування запобіжних ґрат, який унеможливлює їх відкриття до приходу підйомної посудини на приймальний майданчик і включає сигнал “Стоп” у машиніста за відкритих ґрат. Допускається відключення блокування і відкриття запобіжних ґрат у разі знаходження і маневрів підйомних посудин поблизу приймального майданчика під час завантаження та розвантаження негабаритних вантажів у режимі “Негабарит”, а також під час огляду підйомних посудин у режимі “Ревізія”. Після завершення цих операцій блокування має бути відновлене. Рух підйомних посудин шахтним стволом має здійснюватися при закритих запобіжних ґратах всіх приймально-відправних площадок;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24" w:name="o1108"/>
      <w:bookmarkEnd w:id="1024"/>
      <w:r w:rsidRPr="004929EE">
        <w:rPr>
          <w:rFonts w:ascii="Times New Roman" w:cs="Times New Roman"/>
          <w:sz w:val="28"/>
          <w:szCs w:val="28"/>
          <w:lang w:val="uk-UA"/>
        </w:rPr>
        <w:t>6) пристроєм блокування, який дозволяє вимикати двигун після перепідйому посудини тільки у бік ліквідації перепідйому;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25" w:name="o1109"/>
      <w:bookmarkEnd w:id="1025"/>
      <w:r w:rsidRPr="004929EE">
        <w:rPr>
          <w:rFonts w:ascii="Times New Roman" w:cs="Times New Roman"/>
          <w:sz w:val="28"/>
          <w:szCs w:val="28"/>
          <w:lang w:val="uk-UA"/>
        </w:rPr>
        <w:t>7) пристроєм блокування, який не допускає зняття запобіжного гальма, якщо рукоятка робочого гальма не перебуває в положенні “загальмовано”, а рукоятка апарата управління (контролера) – в нульовому положенні;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26" w:name="o1110"/>
      <w:bookmarkEnd w:id="1026"/>
      <w:r w:rsidRPr="004929EE">
        <w:rPr>
          <w:rFonts w:ascii="Times New Roman" w:cs="Times New Roman"/>
          <w:sz w:val="28"/>
          <w:szCs w:val="28"/>
          <w:lang w:val="uk-UA"/>
        </w:rPr>
        <w:t>8) пристроєм блокування, який забезпечує зупинку бадді при підході її до нульового майданчика із закритими лядами, а також пристроєм блокування, який забезпечує при проходженні ствола зупинку бадді за 6 м до підходу її до робочого помосту і при підході до вибою ствола;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27" w:name="o1111"/>
      <w:bookmarkEnd w:id="1027"/>
      <w:r w:rsidRPr="004929EE">
        <w:rPr>
          <w:rFonts w:ascii="Times New Roman" w:cs="Times New Roman"/>
          <w:sz w:val="28"/>
          <w:szCs w:val="28"/>
          <w:lang w:val="uk-UA"/>
        </w:rPr>
        <w:t>9) пристроєм сигналізації, що подає сигнал машиністу і стволовому на установках з підйомними машинами барабанного типу у разі висмикування гальмівних канатів у місці їх кріплення в зумпфі;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28" w:name="o1113"/>
      <w:bookmarkStart w:id="1029" w:name="o1112"/>
      <w:bookmarkEnd w:id="1028"/>
      <w:bookmarkEnd w:id="1029"/>
      <w:r w:rsidRPr="004929EE">
        <w:rPr>
          <w:rFonts w:ascii="Times New Roman" w:cs="Times New Roman"/>
          <w:sz w:val="28"/>
          <w:szCs w:val="28"/>
          <w:lang w:val="uk-UA"/>
        </w:rPr>
        <w:t>10) пристроєм сигналізації, що подає сигнал машиністу у разі неприпустимого підняття петлі врівноважувального каната;</w:t>
      </w:r>
    </w:p>
    <w:p w:rsidR="00DB6D79" w:rsidRPr="004929EE" w:rsidRDefault="00DB6D79" w:rsidP="00DB6D79">
      <w:pPr>
        <w:spacing w:after="0" w:line="240" w:lineRule="auto"/>
        <w:ind w:firstLine="567"/>
        <w:jc w:val="both"/>
        <w:rPr>
          <w:rFonts w:ascii="Times New Roman" w:cs="Times New Roman"/>
          <w:sz w:val="36"/>
          <w:szCs w:val="36"/>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30" w:name="o1114"/>
      <w:bookmarkStart w:id="1031" w:name="o1115"/>
      <w:bookmarkEnd w:id="1030"/>
      <w:bookmarkEnd w:id="1031"/>
      <w:r w:rsidRPr="004929EE">
        <w:rPr>
          <w:rFonts w:ascii="Times New Roman" w:cs="Times New Roman"/>
          <w:sz w:val="28"/>
          <w:szCs w:val="28"/>
          <w:lang w:val="uk-UA"/>
        </w:rPr>
        <w:t>11) дублюючим обмежувачем швидкості або пристроєм, що забезпечує контроль цілісності передачі від вала підйомної машини до покажчика глибини, якщо обмежувач швидкості не має повного самоконтролю;</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32" w:name="o1116"/>
      <w:bookmarkEnd w:id="1032"/>
      <w:r w:rsidRPr="004929EE">
        <w:rPr>
          <w:rFonts w:ascii="Times New Roman" w:cs="Times New Roman"/>
          <w:sz w:val="28"/>
          <w:szCs w:val="28"/>
          <w:lang w:val="uk-UA"/>
        </w:rPr>
        <w:t>12) пристроєм, що сигналізує машиністу про положення площадок, що гойдаються, і посадочних кулаків;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33" w:name="o1117"/>
      <w:bookmarkEnd w:id="1033"/>
      <w:r w:rsidRPr="004929EE">
        <w:rPr>
          <w:rFonts w:ascii="Times New Roman" w:cs="Times New Roman"/>
          <w:sz w:val="28"/>
          <w:szCs w:val="28"/>
          <w:lang w:val="uk-UA"/>
        </w:rPr>
        <w:t>13) автоматичним дзвінком, що сигналізує про початок періоду уповільнення (за винятком вантажних підйомних установок, що працюють в автоматичному режимі).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34" w:name="o1118"/>
      <w:bookmarkEnd w:id="1034"/>
    </w:p>
    <w:p w:rsidR="00DB6D79" w:rsidRPr="004929EE" w:rsidRDefault="00DB6D79" w:rsidP="00DB6D79">
      <w:pPr>
        <w:spacing w:after="0" w:line="240" w:lineRule="auto"/>
        <w:ind w:firstLine="567"/>
        <w:jc w:val="both"/>
        <w:rPr>
          <w:rFonts w:ascii="Times New Roman" w:cs="Times New Roman"/>
          <w:sz w:val="28"/>
          <w:szCs w:val="28"/>
          <w:lang w:val="uk-UA"/>
        </w:rPr>
      </w:pPr>
      <w:bookmarkStart w:id="1035" w:name="o1119"/>
      <w:bookmarkEnd w:id="1035"/>
      <w:r w:rsidRPr="004929EE">
        <w:rPr>
          <w:rFonts w:ascii="Times New Roman" w:cs="Times New Roman"/>
          <w:sz w:val="28"/>
          <w:szCs w:val="28"/>
          <w:lang w:val="uk-UA"/>
        </w:rPr>
        <w:t>6. Шківи з литими або штампованими ободами, для яких не передбачається застосування футерівки, мають замінюватися новими у разі зношення реборди або обода на 50 % початкової їх товщини та у всіх випадках, коли оголюються торці спиць.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36" w:name="o1120"/>
      <w:bookmarkEnd w:id="1036"/>
      <w:r w:rsidRPr="004929EE">
        <w:rPr>
          <w:rFonts w:ascii="Times New Roman" w:cs="Times New Roman"/>
          <w:sz w:val="28"/>
          <w:szCs w:val="28"/>
          <w:lang w:val="uk-UA"/>
        </w:rPr>
        <w:t>Дозволяється наплавлення жолоба шківа при зношенні його в глибину не більше ніж на 50 % початкової товщини.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37" w:name="o1121"/>
      <w:bookmarkEnd w:id="1037"/>
      <w:r w:rsidRPr="004929EE">
        <w:rPr>
          <w:rFonts w:ascii="Times New Roman" w:cs="Times New Roman"/>
          <w:sz w:val="28"/>
          <w:szCs w:val="28"/>
          <w:lang w:val="uk-UA"/>
        </w:rPr>
        <w:t>7. На випадок аварії на підйомній машині або якщо підйомна посудина застрягла у стволі, мають бути обладнані аварійно-ремонтні підйомні установки.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38" w:name="o1122"/>
      <w:bookmarkEnd w:id="1038"/>
      <w:r w:rsidRPr="004929EE">
        <w:rPr>
          <w:rFonts w:ascii="Times New Roman" w:cs="Times New Roman"/>
          <w:sz w:val="28"/>
          <w:szCs w:val="28"/>
          <w:lang w:val="uk-UA"/>
        </w:rPr>
        <w:t>За наявності в одному стволі двох підйомних установок або однієї підйомної установки та драбинного відділення додаткова аварійно-ремонтна установка може бути відсутня.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39" w:name="o1123"/>
      <w:bookmarkEnd w:id="1039"/>
      <w:r w:rsidRPr="004929EE">
        <w:rPr>
          <w:rFonts w:ascii="Times New Roman" w:cs="Times New Roman"/>
          <w:sz w:val="28"/>
          <w:szCs w:val="28"/>
          <w:lang w:val="uk-UA"/>
        </w:rPr>
        <w:t>Для кожної підйомної установки мають бути розроблені проєкти робіт з безпечної евакуації людей у випадку, якщо підйомна посудина застрягла. При цьому час евакуації має не перевищувати 10 годин.</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40" w:name="o1124"/>
      <w:bookmarkEnd w:id="1040"/>
      <w:r w:rsidRPr="004929EE">
        <w:rPr>
          <w:rFonts w:ascii="Times New Roman" w:cs="Times New Roman"/>
          <w:sz w:val="28"/>
          <w:szCs w:val="28"/>
          <w:lang w:val="uk-UA"/>
        </w:rPr>
        <w:t>Допускається відсутність стаціонарної аварійно-ремонтної підйомної установки за наявності на озброєнні ДАРС (ДВГРС), яка обслуговує шахту, пересувної підйомної установки та наявності відповідного проєкту на її застосування.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41" w:name="o1125"/>
      <w:bookmarkEnd w:id="1041"/>
      <w:r w:rsidRPr="004929EE">
        <w:rPr>
          <w:rFonts w:ascii="Times New Roman" w:cs="Times New Roman"/>
          <w:sz w:val="28"/>
          <w:szCs w:val="28"/>
          <w:lang w:val="uk-UA"/>
        </w:rPr>
        <w:t>Для шахт глибиною до 100 м допускається застосування з цією метою ручних лебідок, обладнаних гальмами і храповим зупинником.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42" w:name="o1126"/>
      <w:bookmarkEnd w:id="1042"/>
      <w:r w:rsidRPr="004929EE">
        <w:rPr>
          <w:rFonts w:ascii="Times New Roman" w:cs="Times New Roman"/>
          <w:sz w:val="28"/>
          <w:szCs w:val="28"/>
          <w:lang w:val="uk-UA"/>
        </w:rPr>
        <w:t>Під час проходження та поглиблення стволів на випадок аварії з підйомом необхідно мати підвісну аварійно-рятувальну драбину довжиною, яка забезпечує розміщення на ній одночасно всіх працівників найбільшої за чисельністю зміни. Драбина прикріплюється до каната лебідки, яка обладнана гальмами і має комбінований привід (механічний і ручний). Ручний привід лебідки має забезпечувати підіймання драбини у випадку аварійного відключення електроенергії.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43" w:name="o1127"/>
      <w:bookmarkEnd w:id="1043"/>
      <w:r w:rsidRPr="004929EE">
        <w:rPr>
          <w:rFonts w:ascii="Times New Roman" w:cs="Times New Roman"/>
          <w:sz w:val="28"/>
          <w:szCs w:val="28"/>
          <w:lang w:val="uk-UA"/>
        </w:rPr>
        <w:t>На нижньому поверсі робочого помосту мають знаходитися аварійна канатна драбина необхідної довжини для виходу працівників із вибою ствола на прохідницький поміст. У разі можливості проходження рятувальної драбини через поміст до вибою наявність на помості аварійної канатної драбини не обов’язкова.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44" w:name="o1128"/>
      <w:bookmarkEnd w:id="1044"/>
      <w:r w:rsidRPr="004929EE">
        <w:rPr>
          <w:rFonts w:ascii="Times New Roman" w:cs="Times New Roman"/>
          <w:sz w:val="28"/>
          <w:szCs w:val="28"/>
          <w:lang w:val="uk-UA"/>
        </w:rPr>
        <w:t>При проходженні стволів глибиною до 100 м лебідки для підвіски аварійно-рятувальних драбин можуть мати тільки ручний привід і мають бути обладнані гальмами і храповим зупинником.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45" w:name="o1129"/>
      <w:bookmarkEnd w:id="1045"/>
      <w:r w:rsidRPr="004929EE">
        <w:rPr>
          <w:rFonts w:ascii="Times New Roman" w:cs="Times New Roman"/>
          <w:sz w:val="28"/>
          <w:szCs w:val="28"/>
          <w:lang w:val="uk-UA"/>
        </w:rPr>
        <w:t>8. Не дозволяється перехід працівників через підйомні відділення ствола. На всіх горизонтах шахти перед стволами мають бути встановлені запобіжні ґрати для попередження переходу працівників через підйомні відділення. На проміжних горизонтах не допускається застосування посадочних кулаків.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46" w:name="o1130"/>
      <w:bookmarkEnd w:id="1046"/>
      <w:r w:rsidRPr="004929EE">
        <w:rPr>
          <w:rFonts w:ascii="Times New Roman" w:cs="Times New Roman"/>
          <w:sz w:val="28"/>
          <w:szCs w:val="28"/>
          <w:lang w:val="uk-UA"/>
        </w:rPr>
        <w:t>Під час підіймання та опускання працівників, а також під час роботи підйому в режимі “Ревізія” механізми обміну вантажів (вагонеток) на всіх приймальних майданчиках ствола і стопорні пристрої на в'їзді в надшахтну будівлю мають автоматично вимикатися.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47" w:name="o1131"/>
      <w:bookmarkEnd w:id="1047"/>
      <w:r w:rsidRPr="004929EE">
        <w:rPr>
          <w:rFonts w:ascii="Times New Roman" w:cs="Times New Roman"/>
          <w:sz w:val="28"/>
          <w:szCs w:val="28"/>
          <w:lang w:val="uk-UA"/>
        </w:rPr>
        <w:t>Дозволяється на діючих шахтах застосування на верхньому приймальному майданчику дверей гільйотинного типу за наявності додаткової огорожі, яка перешкоджає доступу працівників до ствола до повної зупинки кліті та в період її відправлення.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48" w:name="o1132"/>
      <w:bookmarkEnd w:id="1048"/>
      <w:r w:rsidRPr="004929EE">
        <w:rPr>
          <w:rFonts w:ascii="Times New Roman" w:cs="Times New Roman"/>
          <w:sz w:val="28"/>
          <w:szCs w:val="28"/>
          <w:lang w:val="uk-UA"/>
        </w:rPr>
        <w:t>Вимоги сигналу “Стоп”, передбаченого підпунктом 8 пункту 5 глави 7 цього розділу цих Правил, не поширюються на підйомні установки, обладнані дверима гільйотинного типу.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49" w:name="o1133"/>
      <w:bookmarkEnd w:id="1049"/>
      <w:r w:rsidRPr="004929EE">
        <w:rPr>
          <w:rFonts w:ascii="Times New Roman" w:cs="Times New Roman"/>
          <w:sz w:val="28"/>
          <w:szCs w:val="28"/>
          <w:lang w:val="uk-UA"/>
        </w:rPr>
        <w:t>9. У стволах шахт, якими не передбачене спускання і підіймання працівників, користуватися підйомними установками дозволяється тільки особам, зайнятим оглядом і ремонтом цих стволів, за винятком аварійних ситуацій.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50" w:name="o1134"/>
      <w:bookmarkEnd w:id="1050"/>
      <w:r w:rsidRPr="004929EE">
        <w:rPr>
          <w:rFonts w:ascii="Times New Roman" w:cs="Times New Roman"/>
          <w:sz w:val="28"/>
          <w:szCs w:val="28"/>
          <w:lang w:val="uk-UA"/>
        </w:rPr>
        <w:t>При проходженні стволів під час спускання-підіймання обладнання прохідницькими лебідками робота підйому дозволяється тільки для переміщення працівників і технічного персоналу, який спостерігає за виконанням цих робіт.</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51" w:name="o1135"/>
      <w:bookmarkEnd w:id="1051"/>
      <w:r w:rsidRPr="004929EE">
        <w:rPr>
          <w:rFonts w:ascii="Times New Roman" w:cs="Times New Roman"/>
          <w:sz w:val="28"/>
          <w:szCs w:val="28"/>
          <w:lang w:val="uk-UA"/>
        </w:rPr>
        <w:t>10. Усі проміжні, нижні та верхні приймальні майданчики вертикальних стволів, якими проводиться підіймання та спускання вантажів у вагонетках, а також майданчики перед перекидачем мають бути обладнані стопорними пристроями, що забезпечують разове дозування і запобігають довільному скочуванню вагонеток.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eastAsia="ru-RU"/>
        </w:rPr>
      </w:pPr>
      <w:bookmarkStart w:id="1052" w:name="o1136"/>
      <w:bookmarkEnd w:id="1052"/>
      <w:r w:rsidRPr="004929EE">
        <w:rPr>
          <w:rFonts w:ascii="Times New Roman" w:cs="Times New Roman"/>
          <w:sz w:val="28"/>
          <w:szCs w:val="28"/>
          <w:lang w:val="uk-UA"/>
        </w:rPr>
        <w:t xml:space="preserve">11. </w:t>
      </w:r>
      <w:r w:rsidRPr="004929EE">
        <w:rPr>
          <w:rFonts w:ascii="Times New Roman" w:cs="Times New Roman"/>
          <w:sz w:val="28"/>
          <w:szCs w:val="28"/>
          <w:lang w:val="uk-UA" w:eastAsia="ru-RU"/>
        </w:rPr>
        <w:t>У процесі експлуатації підйомної установки підлягають зміні такі параметри і функціональні характеристики:</w:t>
      </w:r>
    </w:p>
    <w:p w:rsidR="00DB6D79" w:rsidRPr="004929EE" w:rsidRDefault="00DB6D79" w:rsidP="00DB6D79">
      <w:pPr>
        <w:spacing w:after="0" w:line="240" w:lineRule="auto"/>
        <w:ind w:firstLine="567"/>
        <w:jc w:val="both"/>
        <w:rPr>
          <w:rFonts w:ascii="Times New Roman" w:cs="Times New Roman"/>
          <w:sz w:val="28"/>
          <w:szCs w:val="28"/>
          <w:lang w:val="uk-UA" w:eastAsia="ru-RU"/>
        </w:rPr>
      </w:pPr>
      <w:bookmarkStart w:id="1053" w:name="o1137"/>
      <w:bookmarkEnd w:id="1053"/>
      <w:r w:rsidRPr="004929EE">
        <w:rPr>
          <w:rFonts w:ascii="Times New Roman" w:cs="Times New Roman"/>
          <w:sz w:val="28"/>
          <w:szCs w:val="28"/>
          <w:lang w:val="uk-UA" w:eastAsia="ru-RU"/>
        </w:rPr>
        <w:t>збільшення кінцевого навантаження та швидкості руху;</w:t>
      </w:r>
    </w:p>
    <w:p w:rsidR="00DB6D79" w:rsidRPr="004929EE" w:rsidRDefault="00DB6D79" w:rsidP="00DB6D79">
      <w:pPr>
        <w:spacing w:after="0" w:line="240" w:lineRule="auto"/>
        <w:ind w:firstLine="567"/>
        <w:jc w:val="both"/>
        <w:rPr>
          <w:rFonts w:ascii="Times New Roman" w:cs="Times New Roman"/>
          <w:sz w:val="28"/>
          <w:szCs w:val="28"/>
          <w:lang w:val="uk-UA" w:eastAsia="ru-RU"/>
        </w:rPr>
      </w:pPr>
      <w:bookmarkStart w:id="1054" w:name="o1138"/>
      <w:bookmarkEnd w:id="1054"/>
      <w:r w:rsidRPr="004929EE">
        <w:rPr>
          <w:rFonts w:ascii="Times New Roman" w:cs="Times New Roman"/>
          <w:sz w:val="28"/>
          <w:szCs w:val="28"/>
          <w:lang w:val="uk-UA" w:eastAsia="ru-RU"/>
        </w:rPr>
        <w:t>збільшення глибини ствола або пуск нових горизонтів;</w:t>
      </w:r>
    </w:p>
    <w:p w:rsidR="00DB6D79" w:rsidRPr="004929EE" w:rsidRDefault="00DB6D79" w:rsidP="00DB6D79">
      <w:pPr>
        <w:spacing w:after="0" w:line="240" w:lineRule="auto"/>
        <w:ind w:firstLine="567"/>
        <w:jc w:val="both"/>
        <w:rPr>
          <w:rFonts w:ascii="Times New Roman" w:cs="Times New Roman"/>
          <w:sz w:val="28"/>
          <w:szCs w:val="28"/>
          <w:lang w:val="uk-UA" w:eastAsia="ru-RU"/>
        </w:rPr>
      </w:pPr>
      <w:bookmarkStart w:id="1055" w:name="o1139"/>
      <w:bookmarkEnd w:id="1055"/>
      <w:r w:rsidRPr="004929EE">
        <w:rPr>
          <w:rFonts w:ascii="Times New Roman" w:cs="Times New Roman"/>
          <w:sz w:val="28"/>
          <w:szCs w:val="28"/>
          <w:lang w:val="uk-UA" w:eastAsia="ru-RU"/>
        </w:rPr>
        <w:t>зміна системи управління гальмом;</w:t>
      </w:r>
    </w:p>
    <w:p w:rsidR="00DB6D79" w:rsidRPr="004929EE" w:rsidRDefault="00DB6D79" w:rsidP="00DB6D79">
      <w:pPr>
        <w:spacing w:after="0" w:line="240" w:lineRule="auto"/>
        <w:ind w:firstLine="567"/>
        <w:jc w:val="both"/>
        <w:rPr>
          <w:rFonts w:ascii="Times New Roman" w:cs="Times New Roman"/>
          <w:sz w:val="28"/>
          <w:szCs w:val="28"/>
          <w:lang w:val="uk-UA" w:eastAsia="ru-RU"/>
        </w:rPr>
      </w:pPr>
      <w:bookmarkStart w:id="1056" w:name="o1140"/>
      <w:bookmarkEnd w:id="1056"/>
      <w:r w:rsidRPr="004929EE">
        <w:rPr>
          <w:rFonts w:ascii="Times New Roman" w:cs="Times New Roman"/>
          <w:sz w:val="28"/>
          <w:szCs w:val="28"/>
          <w:lang w:val="uk-UA" w:eastAsia="ru-RU"/>
        </w:rPr>
        <w:t>зміна типу підйомної машини;</w:t>
      </w:r>
    </w:p>
    <w:p w:rsidR="00DB6D79" w:rsidRPr="004929EE" w:rsidRDefault="00DB6D79" w:rsidP="00DB6D79">
      <w:pPr>
        <w:spacing w:after="0" w:line="240" w:lineRule="auto"/>
        <w:ind w:firstLine="567"/>
        <w:jc w:val="both"/>
        <w:rPr>
          <w:rFonts w:ascii="Times New Roman" w:cs="Times New Roman"/>
          <w:sz w:val="28"/>
          <w:szCs w:val="28"/>
          <w:lang w:val="uk-UA" w:eastAsia="ru-RU"/>
        </w:rPr>
      </w:pPr>
      <w:bookmarkStart w:id="1057" w:name="o1141"/>
      <w:bookmarkEnd w:id="1057"/>
      <w:r w:rsidRPr="004929EE">
        <w:rPr>
          <w:rFonts w:ascii="Times New Roman" w:cs="Times New Roman"/>
          <w:sz w:val="28"/>
          <w:szCs w:val="28"/>
          <w:lang w:val="uk-UA" w:eastAsia="ru-RU"/>
        </w:rPr>
        <w:t>зміна функцій підйомної установки (за функціональним призначенням підйомні установки можуть бути вантажними, людськими, вантажно-людськими, прохідницькими, аварійно-ремонтними);</w:t>
      </w:r>
    </w:p>
    <w:p w:rsidR="00DB6D79" w:rsidRPr="004929EE" w:rsidRDefault="00DB6D79" w:rsidP="00DB6D79">
      <w:pPr>
        <w:spacing w:after="0" w:line="240" w:lineRule="auto"/>
        <w:ind w:firstLine="567"/>
        <w:jc w:val="both"/>
        <w:rPr>
          <w:rFonts w:ascii="Times New Roman" w:cs="Times New Roman"/>
          <w:sz w:val="28"/>
          <w:szCs w:val="28"/>
          <w:lang w:val="uk-UA" w:eastAsia="ru-RU"/>
        </w:rPr>
      </w:pPr>
      <w:bookmarkStart w:id="1058" w:name="o1142"/>
      <w:bookmarkEnd w:id="1058"/>
      <w:r w:rsidRPr="004929EE">
        <w:rPr>
          <w:rFonts w:ascii="Times New Roman" w:cs="Times New Roman"/>
          <w:sz w:val="28"/>
          <w:szCs w:val="28"/>
          <w:lang w:val="uk-UA" w:eastAsia="ru-RU"/>
        </w:rPr>
        <w:t>зміна типу електропривода, схеми його управління, електропостачання;</w:t>
      </w:r>
    </w:p>
    <w:p w:rsidR="00DB6D79" w:rsidRPr="004929EE" w:rsidRDefault="00DB6D79" w:rsidP="00DB6D79">
      <w:pPr>
        <w:spacing w:after="0" w:line="240" w:lineRule="auto"/>
        <w:ind w:firstLine="567"/>
        <w:jc w:val="both"/>
        <w:rPr>
          <w:rFonts w:ascii="Times New Roman" w:cs="Times New Roman"/>
          <w:sz w:val="28"/>
          <w:szCs w:val="28"/>
          <w:lang w:val="uk-UA" w:eastAsia="ru-RU"/>
        </w:rPr>
      </w:pPr>
      <w:bookmarkStart w:id="1059" w:name="o1143"/>
      <w:bookmarkEnd w:id="1059"/>
      <w:r w:rsidRPr="004929EE">
        <w:rPr>
          <w:rFonts w:ascii="Times New Roman" w:cs="Times New Roman"/>
          <w:sz w:val="28"/>
          <w:szCs w:val="28"/>
          <w:lang w:val="uk-UA" w:eastAsia="ru-RU"/>
        </w:rPr>
        <w:t>зміна обладнання стволової сигналізації;</w:t>
      </w:r>
    </w:p>
    <w:p w:rsidR="00DB6D79" w:rsidRPr="004929EE" w:rsidRDefault="00DB6D79" w:rsidP="00DB6D79">
      <w:pPr>
        <w:spacing w:after="0" w:line="240" w:lineRule="auto"/>
        <w:ind w:firstLine="567"/>
        <w:jc w:val="both"/>
        <w:rPr>
          <w:rFonts w:ascii="Times New Roman" w:cs="Times New Roman"/>
          <w:sz w:val="28"/>
          <w:szCs w:val="28"/>
          <w:lang w:val="uk-UA" w:eastAsia="ru-RU"/>
        </w:rPr>
      </w:pPr>
      <w:bookmarkStart w:id="1060" w:name="o1144"/>
      <w:bookmarkEnd w:id="1060"/>
      <w:r w:rsidRPr="004929EE">
        <w:rPr>
          <w:rFonts w:ascii="Times New Roman" w:cs="Times New Roman"/>
          <w:sz w:val="28"/>
          <w:szCs w:val="28"/>
          <w:lang w:val="uk-UA" w:eastAsia="ru-RU"/>
        </w:rPr>
        <w:t>зміна конструкції армування ствола.</w:t>
      </w:r>
    </w:p>
    <w:p w:rsidR="00DB6D79" w:rsidRPr="004929EE" w:rsidRDefault="00DB6D79" w:rsidP="00DB6D79">
      <w:pPr>
        <w:spacing w:after="0" w:line="240" w:lineRule="auto"/>
        <w:ind w:firstLine="567"/>
        <w:jc w:val="both"/>
        <w:rPr>
          <w:rFonts w:ascii="Times New Roman" w:cs="Times New Roman"/>
          <w:sz w:val="28"/>
          <w:szCs w:val="28"/>
          <w:lang w:val="uk-UA" w:eastAsia="ru-RU"/>
        </w:rPr>
      </w:pPr>
      <w:bookmarkStart w:id="1061" w:name="o1145"/>
      <w:bookmarkEnd w:id="1061"/>
      <w:r w:rsidRPr="004929EE">
        <w:rPr>
          <w:rFonts w:ascii="Times New Roman" w:cs="Times New Roman"/>
          <w:sz w:val="28"/>
          <w:szCs w:val="28"/>
          <w:lang w:val="uk-UA" w:eastAsia="ru-RU"/>
        </w:rPr>
        <w:t>На вказані зміни мають бути проєкти, що пройшли експертизу на відповідність нормативно-правових актів з питань охорони праці.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062" w:name="o1148"/>
      <w:bookmarkEnd w:id="1062"/>
      <w:r w:rsidRPr="004929EE">
        <w:rPr>
          <w:rFonts w:ascii="Times New Roman" w:cs="Times New Roman"/>
          <w:b/>
          <w:sz w:val="28"/>
          <w:szCs w:val="28"/>
          <w:lang w:val="uk-UA"/>
        </w:rPr>
        <w:t>8. Армування стволів шахт</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63" w:name="o1149"/>
      <w:bookmarkEnd w:id="1063"/>
      <w:r w:rsidRPr="004929EE">
        <w:rPr>
          <w:rFonts w:ascii="Times New Roman" w:cs="Times New Roman"/>
          <w:sz w:val="28"/>
          <w:szCs w:val="28"/>
          <w:lang w:val="uk-UA"/>
        </w:rPr>
        <w:t>1. Сумарний зазор між напрямними башмаками ковзання підйомної посудини (противаги) та провідниками при їх установленні має складати: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64" w:name="o1150"/>
      <w:bookmarkEnd w:id="1064"/>
      <w:r w:rsidRPr="004929EE">
        <w:rPr>
          <w:rFonts w:ascii="Times New Roman" w:cs="Times New Roman"/>
          <w:sz w:val="28"/>
          <w:szCs w:val="28"/>
          <w:lang w:val="uk-UA"/>
        </w:rPr>
        <w:t>1) на базовій позначці: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65" w:name="o1151"/>
      <w:bookmarkEnd w:id="1065"/>
      <w:r w:rsidRPr="004929EE">
        <w:rPr>
          <w:rFonts w:ascii="Times New Roman" w:cs="Times New Roman"/>
          <w:sz w:val="28"/>
          <w:szCs w:val="28"/>
          <w:lang w:val="uk-UA"/>
        </w:rPr>
        <w:t>для рейкових провідників – 10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66" w:name="o1152"/>
      <w:bookmarkEnd w:id="1066"/>
      <w:r w:rsidRPr="004929EE">
        <w:rPr>
          <w:rFonts w:ascii="Times New Roman" w:cs="Times New Roman"/>
          <w:sz w:val="28"/>
          <w:szCs w:val="28"/>
          <w:lang w:val="uk-UA"/>
        </w:rPr>
        <w:t>для дерев’яних – 20 мм;</w:t>
      </w:r>
    </w:p>
    <w:p w:rsidR="00DB6D79" w:rsidRPr="004929EE" w:rsidRDefault="00DB6D79" w:rsidP="00DB6D79">
      <w:pPr>
        <w:spacing w:after="0" w:line="240" w:lineRule="auto"/>
        <w:ind w:firstLine="567"/>
        <w:jc w:val="both"/>
        <w:rPr>
          <w:rFonts w:ascii="Times New Roman" w:cs="Times New Roman"/>
          <w:sz w:val="32"/>
          <w:szCs w:val="32"/>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67" w:name="o1153"/>
      <w:bookmarkEnd w:id="1067"/>
      <w:r w:rsidRPr="004929EE">
        <w:rPr>
          <w:rFonts w:ascii="Times New Roman" w:cs="Times New Roman"/>
          <w:sz w:val="28"/>
          <w:szCs w:val="28"/>
          <w:lang w:val="uk-UA"/>
        </w:rPr>
        <w:t>2) за глибиною ствола: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68" w:name="o1154"/>
      <w:bookmarkEnd w:id="1068"/>
      <w:r w:rsidRPr="004929EE">
        <w:rPr>
          <w:rFonts w:ascii="Times New Roman" w:cs="Times New Roman"/>
          <w:sz w:val="28"/>
          <w:szCs w:val="28"/>
          <w:lang w:val="uk-UA"/>
        </w:rPr>
        <w:t>для рейкових провідників 10±8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69" w:name="o1155"/>
      <w:bookmarkEnd w:id="1069"/>
      <w:r w:rsidRPr="004929EE">
        <w:rPr>
          <w:rFonts w:ascii="Times New Roman" w:cs="Times New Roman"/>
          <w:sz w:val="28"/>
          <w:szCs w:val="28"/>
          <w:lang w:val="uk-UA"/>
        </w:rPr>
        <w:t>для дерев’яних 20±10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70" w:name="o1156"/>
      <w:bookmarkEnd w:id="1070"/>
      <w:r w:rsidRPr="004929EE">
        <w:rPr>
          <w:rFonts w:ascii="Times New Roman" w:cs="Times New Roman"/>
          <w:sz w:val="28"/>
          <w:szCs w:val="28"/>
          <w:lang w:val="uk-UA"/>
        </w:rPr>
        <w:t>При застосуванні на підйомних посудинах пружних робочих напрямних пристроїв кочення обов’язкова наявність запобіжних башмаків, що встановлюються безпосередньо на несучій конструкції підйомної посудини і конструктивно не пов’язані з робочими напрямними пристроями.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71" w:name="o1157"/>
      <w:bookmarkEnd w:id="1071"/>
      <w:r w:rsidRPr="004929EE">
        <w:rPr>
          <w:rFonts w:ascii="Times New Roman" w:cs="Times New Roman"/>
          <w:sz w:val="28"/>
          <w:szCs w:val="28"/>
          <w:lang w:val="uk-UA"/>
        </w:rPr>
        <w:t>Сумарний зазор між контактними поверхнями запобіжних башмаків ковзання та провідників при їх встановленні має складати на базовій позначці: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72" w:name="o1158"/>
      <w:bookmarkEnd w:id="1072"/>
      <w:r w:rsidRPr="004929EE">
        <w:rPr>
          <w:rFonts w:ascii="Times New Roman" w:cs="Times New Roman"/>
          <w:sz w:val="28"/>
          <w:szCs w:val="28"/>
          <w:lang w:val="uk-UA"/>
        </w:rPr>
        <w:t>для рейкових провідників – 20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73" w:name="o1159"/>
      <w:bookmarkEnd w:id="1073"/>
      <w:r w:rsidRPr="004929EE">
        <w:rPr>
          <w:rFonts w:ascii="Times New Roman" w:cs="Times New Roman"/>
          <w:sz w:val="28"/>
          <w:szCs w:val="28"/>
          <w:lang w:val="uk-UA"/>
        </w:rPr>
        <w:t>для провідників прямокутного перерізу – 30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74" w:name="o1160"/>
      <w:bookmarkEnd w:id="1074"/>
      <w:r w:rsidRPr="004929EE">
        <w:rPr>
          <w:rFonts w:ascii="Times New Roman" w:cs="Times New Roman"/>
          <w:sz w:val="28"/>
          <w:szCs w:val="28"/>
          <w:lang w:val="uk-UA"/>
        </w:rPr>
        <w:t>Башмаки ковзання або їх змінні вкладиші підлягають заміні за зношення контактних поверхонь понад 8 мм на один бік.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75" w:name="o1161"/>
      <w:bookmarkEnd w:id="1075"/>
      <w:r w:rsidRPr="004929EE">
        <w:rPr>
          <w:rFonts w:ascii="Times New Roman" w:cs="Times New Roman"/>
          <w:sz w:val="28"/>
          <w:szCs w:val="28"/>
          <w:lang w:val="uk-UA"/>
        </w:rPr>
        <w:t>Сумарне зношення провідників і башмаків на один бік не може перевищувати: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76" w:name="o1162"/>
      <w:bookmarkEnd w:id="1076"/>
      <w:r w:rsidRPr="004929EE">
        <w:rPr>
          <w:rFonts w:ascii="Times New Roman" w:cs="Times New Roman"/>
          <w:sz w:val="28"/>
          <w:szCs w:val="28"/>
          <w:lang w:val="uk-UA"/>
        </w:rPr>
        <w:t>для рейкових провідників – 10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77" w:name="o1163"/>
      <w:bookmarkEnd w:id="1077"/>
      <w:r w:rsidRPr="004929EE">
        <w:rPr>
          <w:rFonts w:ascii="Times New Roman" w:cs="Times New Roman"/>
          <w:sz w:val="28"/>
          <w:szCs w:val="28"/>
          <w:lang w:val="uk-UA"/>
        </w:rPr>
        <w:t>для дерев’яних – 18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78" w:name="o1164"/>
      <w:bookmarkEnd w:id="1078"/>
      <w:r w:rsidRPr="004929EE">
        <w:rPr>
          <w:rFonts w:ascii="Times New Roman" w:cs="Times New Roman"/>
          <w:sz w:val="28"/>
          <w:szCs w:val="28"/>
          <w:lang w:val="uk-UA"/>
        </w:rPr>
        <w:t>При цьому допускається загальне зношення бокових поверхонь башмака і рейкового провідника двобічного розташування до 20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79" w:name="o1165"/>
      <w:bookmarkEnd w:id="1079"/>
      <w:r w:rsidRPr="004929EE">
        <w:rPr>
          <w:rFonts w:ascii="Times New Roman" w:cs="Times New Roman"/>
          <w:sz w:val="28"/>
          <w:szCs w:val="28"/>
          <w:lang w:val="uk-UA"/>
        </w:rPr>
        <w:t>Глибина зіва робочих напрямних башмаків ковзання відкритого типу при їх встановленні має бути: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80" w:name="o1166"/>
      <w:bookmarkEnd w:id="1080"/>
      <w:r w:rsidRPr="004929EE">
        <w:rPr>
          <w:rFonts w:ascii="Times New Roman" w:cs="Times New Roman"/>
          <w:sz w:val="28"/>
          <w:szCs w:val="28"/>
          <w:lang w:val="uk-UA"/>
        </w:rPr>
        <w:t>для рейкових провідників - 60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81" w:name="o1167"/>
      <w:bookmarkEnd w:id="1081"/>
      <w:r w:rsidRPr="004929EE">
        <w:rPr>
          <w:rFonts w:ascii="Times New Roman" w:cs="Times New Roman"/>
          <w:sz w:val="28"/>
          <w:szCs w:val="28"/>
          <w:lang w:val="uk-UA"/>
        </w:rPr>
        <w:t>для дерев’яних – 80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82" w:name="o1168"/>
      <w:bookmarkEnd w:id="1082"/>
      <w:r w:rsidRPr="004929EE">
        <w:rPr>
          <w:rFonts w:ascii="Times New Roman" w:cs="Times New Roman"/>
          <w:sz w:val="28"/>
          <w:szCs w:val="28"/>
          <w:lang w:val="uk-UA"/>
        </w:rPr>
        <w:t>Глибина зіва запобіжних башмаків ковзання при їх встановленні має бути: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83" w:name="o1169"/>
      <w:bookmarkEnd w:id="1083"/>
      <w:r w:rsidRPr="004929EE">
        <w:rPr>
          <w:rFonts w:ascii="Times New Roman" w:cs="Times New Roman"/>
          <w:sz w:val="28"/>
          <w:szCs w:val="28"/>
          <w:lang w:val="uk-UA"/>
        </w:rPr>
        <w:t>для рейкових провідників – 65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84" w:name="o1170"/>
      <w:bookmarkEnd w:id="1084"/>
      <w:r w:rsidRPr="004929EE">
        <w:rPr>
          <w:rFonts w:ascii="Times New Roman" w:cs="Times New Roman"/>
          <w:sz w:val="28"/>
          <w:szCs w:val="28"/>
          <w:lang w:val="uk-UA"/>
        </w:rPr>
        <w:t>для провідників прямокутного перерізу – 110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85" w:name="o1171"/>
      <w:bookmarkEnd w:id="1085"/>
      <w:r w:rsidRPr="004929EE">
        <w:rPr>
          <w:rFonts w:ascii="Times New Roman" w:cs="Times New Roman"/>
          <w:sz w:val="28"/>
          <w:szCs w:val="28"/>
          <w:lang w:val="uk-UA"/>
        </w:rPr>
        <w:t>Внутрішній діаметр нових вкладишів робочих напрямних пристроїв ковзання для канатних провідників при їх установці має бути на 10 мм більше діаметра провідникового каната. Глибина канавки роликів у разі застосування напрямних роликоопор має бути не менше ніж 1/3 діаметра провідникового каната. Для запобіжних напрямних пристроїв при застосуванні канатних провідників різниця в діаметрах нового вкладиша і провідникового каната має становити 20 мм, а допустиме зношення вкладишів напрямних – 15 мм за діаметром.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86" w:name="o1172"/>
      <w:bookmarkEnd w:id="1086"/>
      <w:r w:rsidRPr="004929EE">
        <w:rPr>
          <w:rFonts w:ascii="Times New Roman" w:cs="Times New Roman"/>
          <w:sz w:val="28"/>
          <w:szCs w:val="28"/>
          <w:lang w:val="uk-UA"/>
        </w:rPr>
        <w:t>2. Провідники підлягають заміні при зношенні на один бік: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87" w:name="o1173"/>
      <w:bookmarkEnd w:id="1087"/>
      <w:r w:rsidRPr="004929EE">
        <w:rPr>
          <w:rFonts w:ascii="Times New Roman" w:cs="Times New Roman"/>
          <w:sz w:val="28"/>
          <w:szCs w:val="28"/>
          <w:lang w:val="uk-UA"/>
        </w:rPr>
        <w:t>рейкові – понад 8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88" w:name="o1174"/>
      <w:bookmarkEnd w:id="1088"/>
      <w:r w:rsidRPr="004929EE">
        <w:rPr>
          <w:rFonts w:ascii="Times New Roman" w:cs="Times New Roman"/>
          <w:sz w:val="28"/>
          <w:szCs w:val="28"/>
          <w:lang w:val="uk-UA"/>
        </w:rPr>
        <w:t>дерев’яні – понад 15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89" w:name="o1175"/>
      <w:bookmarkEnd w:id="1089"/>
      <w:r w:rsidRPr="004929EE">
        <w:rPr>
          <w:rFonts w:ascii="Times New Roman" w:cs="Times New Roman"/>
          <w:sz w:val="28"/>
          <w:szCs w:val="28"/>
          <w:lang w:val="uk-UA"/>
        </w:rPr>
        <w:t>коробчасті – понад половину товщини стінки.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90" w:name="o1176"/>
      <w:bookmarkEnd w:id="1090"/>
      <w:r w:rsidRPr="004929EE">
        <w:rPr>
          <w:rFonts w:ascii="Times New Roman" w:cs="Times New Roman"/>
          <w:sz w:val="28"/>
          <w:szCs w:val="28"/>
          <w:lang w:val="uk-UA"/>
        </w:rPr>
        <w:t>При цьому допускається сумарне бокове зношення рейкових провідників за їх двобічного розташування відносно посудини до 16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91" w:name="o1177"/>
      <w:bookmarkEnd w:id="1091"/>
      <w:r w:rsidRPr="004929EE">
        <w:rPr>
          <w:rFonts w:ascii="Times New Roman" w:cs="Times New Roman"/>
          <w:sz w:val="28"/>
          <w:szCs w:val="28"/>
          <w:lang w:val="uk-UA"/>
        </w:rPr>
        <w:t>Зношення полиці, яка з’єднує голівку рейкових провідників з підошвою, допускається не більше ніж на 25 % номінальної її товщини.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92" w:name="o1178"/>
      <w:bookmarkEnd w:id="1092"/>
      <w:r w:rsidRPr="004929EE">
        <w:rPr>
          <w:rFonts w:ascii="Times New Roman" w:cs="Times New Roman"/>
          <w:sz w:val="28"/>
          <w:szCs w:val="28"/>
          <w:lang w:val="uk-UA"/>
        </w:rPr>
        <w:t>При парашутах різання дерев’яні провідники в стволі підлягають заміні при сумарному їх зношенні понад 20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93" w:name="o1179"/>
      <w:bookmarkEnd w:id="1093"/>
    </w:p>
    <w:p w:rsidR="00DB6D79" w:rsidRPr="004929EE" w:rsidRDefault="00DB6D79" w:rsidP="00DB6D79">
      <w:pPr>
        <w:spacing w:after="0" w:line="240" w:lineRule="auto"/>
        <w:ind w:firstLine="567"/>
        <w:jc w:val="both"/>
        <w:rPr>
          <w:rFonts w:ascii="Times New Roman" w:cs="Times New Roman"/>
          <w:sz w:val="28"/>
          <w:szCs w:val="28"/>
          <w:lang w:val="uk-UA"/>
        </w:rPr>
      </w:pPr>
      <w:bookmarkStart w:id="1094" w:name="o1180"/>
      <w:bookmarkEnd w:id="1094"/>
      <w:r w:rsidRPr="004929EE">
        <w:rPr>
          <w:rFonts w:ascii="Times New Roman" w:cs="Times New Roman"/>
          <w:sz w:val="28"/>
          <w:szCs w:val="28"/>
          <w:lang w:val="uk-UA"/>
        </w:rPr>
        <w:t>3. Експлуатаційні зазори між максимально виступаючими частинами підйомних посудин, кріпленням і розпорами у вертикальних стволах, обладнаних стаціонарними підйомними установками, мають відповідати мінімальним величинам, наведеним у таблиці 5 “Експлуатаційні зазори” додатк</w:t>
      </w:r>
      <w:r>
        <w:rPr>
          <w:rFonts w:ascii="Times New Roman" w:cs="Times New Roman"/>
          <w:sz w:val="28"/>
          <w:szCs w:val="28"/>
          <w:lang w:val="uk-UA"/>
        </w:rPr>
        <w:t>у</w:t>
      </w:r>
      <w:r w:rsidRPr="004929EE">
        <w:rPr>
          <w:rFonts w:ascii="Times New Roman" w:cs="Times New Roman"/>
          <w:sz w:val="28"/>
          <w:szCs w:val="28"/>
          <w:lang w:val="uk-UA"/>
        </w:rPr>
        <w:t xml:space="preserve"> 11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95" w:name="o1181"/>
      <w:bookmarkEnd w:id="1095"/>
      <w:r w:rsidRPr="004929EE">
        <w:rPr>
          <w:rFonts w:ascii="Times New Roman" w:cs="Times New Roman"/>
          <w:sz w:val="28"/>
          <w:szCs w:val="28"/>
          <w:lang w:val="uk-UA"/>
        </w:rPr>
        <w:t>Для гнучкого армування зазори визначаються проєктом армування ствола.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096" w:name="o1182"/>
      <w:bookmarkEnd w:id="1096"/>
      <w:r w:rsidRPr="004929EE">
        <w:rPr>
          <w:rFonts w:ascii="Times New Roman" w:cs="Times New Roman"/>
          <w:sz w:val="28"/>
          <w:szCs w:val="28"/>
          <w:lang w:val="uk-UA"/>
        </w:rPr>
        <w:t>4. На прохідницькому підйомі величина зазору між середніми напрямними канатами має бути не менше ніж 300 мм. При глибині ствола понад 400 м обов’язкове встановлення відбійних канатів або інших пристроїв, які унеможливлюють зіткнення бадей. Ці пристрої не потрібні, якщо зазори між середніми напрямними канатами дорівнюють 250 + Н/3, мм (Н – глибина ствола,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97" w:name="o1183"/>
      <w:bookmarkEnd w:id="1097"/>
      <w:r w:rsidRPr="004929EE">
        <w:rPr>
          <w:rFonts w:ascii="Times New Roman" w:cs="Times New Roman"/>
          <w:sz w:val="28"/>
          <w:szCs w:val="28"/>
          <w:lang w:val="uk-UA"/>
        </w:rPr>
        <w:t>Зазор між рухомими баддями і кріпленням ствола або виступними частинами обладнання, розташованого в стволі (трубопроводами, балками), має бути не менше ніж 400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98" w:name="o1184"/>
      <w:bookmarkEnd w:id="1098"/>
      <w:r w:rsidRPr="004929EE">
        <w:rPr>
          <w:rFonts w:ascii="Times New Roman" w:cs="Times New Roman"/>
          <w:sz w:val="28"/>
          <w:szCs w:val="28"/>
          <w:lang w:val="uk-UA"/>
        </w:rPr>
        <w:t>Зазор між стінками розтруба прохідницького помосту і виступними частинами рухомої напрямної рамки бадді має бути не менше 100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099" w:name="o1185"/>
      <w:bookmarkEnd w:id="1099"/>
      <w:r w:rsidRPr="004929EE">
        <w:rPr>
          <w:rFonts w:ascii="Times New Roman" w:cs="Times New Roman"/>
          <w:sz w:val="28"/>
          <w:szCs w:val="28"/>
          <w:lang w:val="uk-UA"/>
        </w:rPr>
        <w:t>Під час проходження стволів з паралельним або подальшим армуванням зазори між частиною бадді, що найбільше виступає, або напрямної рамки і розпорами мають бути: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00" w:name="o1186"/>
      <w:bookmarkEnd w:id="1100"/>
      <w:r w:rsidRPr="004929EE">
        <w:rPr>
          <w:rFonts w:ascii="Times New Roman" w:cs="Times New Roman"/>
          <w:sz w:val="28"/>
          <w:szCs w:val="28"/>
          <w:lang w:val="uk-UA"/>
        </w:rPr>
        <w:t>при канатних провідниках, розташованих у площині, перпендикулярній розпорам – не менше ніж 350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01" w:name="o1187"/>
      <w:bookmarkEnd w:id="1101"/>
      <w:r w:rsidRPr="004929EE">
        <w:rPr>
          <w:rFonts w:ascii="Times New Roman" w:cs="Times New Roman"/>
          <w:sz w:val="28"/>
          <w:szCs w:val="28"/>
          <w:lang w:val="uk-UA"/>
        </w:rPr>
        <w:t>при канатних провідниках, розташованих у площині, паралельній розпорам – не менше ніж 400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02" w:name="o1188"/>
      <w:bookmarkEnd w:id="1102"/>
      <w:r w:rsidRPr="004929EE">
        <w:rPr>
          <w:rFonts w:ascii="Times New Roman" w:cs="Times New Roman"/>
          <w:sz w:val="28"/>
          <w:szCs w:val="28"/>
          <w:lang w:val="uk-UA"/>
        </w:rPr>
        <w:t>при жорстких провідниках між найбільш виступною частиною стояка напрямної рамки і провідником – не менше ніж 30 мм.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03" w:name="o1189"/>
      <w:bookmarkEnd w:id="1103"/>
      <w:r w:rsidRPr="004929EE">
        <w:rPr>
          <w:rFonts w:ascii="Times New Roman" w:cs="Times New Roman"/>
          <w:sz w:val="28"/>
          <w:szCs w:val="28"/>
          <w:lang w:val="uk-UA"/>
        </w:rPr>
        <w:t>5. Перед пуском нової навішеної або відремонтованої підйомної посудини (противаги), а також після ремонтних робіт у стволі, пов’язаних з рихтуванням армування, провідників або кріплення, після падіння в ствол предметів, що могли вплинути на стан армування, виконують перевірку зазорів. Після ремонту в стволі, пов’язаного із заміною армування та провідників, виконують профілювання провідників.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04" w:name="o1190"/>
      <w:bookmarkEnd w:id="1104"/>
      <w:r w:rsidRPr="004929EE">
        <w:rPr>
          <w:rFonts w:ascii="Times New Roman" w:cs="Times New Roman"/>
          <w:sz w:val="28"/>
          <w:szCs w:val="28"/>
          <w:lang w:val="uk-UA"/>
        </w:rPr>
        <w:t>Зазори між двома підйомними посудинами в похилих виробках за всіх кутів нахилу мають бути не менші ніж 200 мм. Зазор між кріпленням виробки і  найбільш виступаючою кромкою габариту підйомної посудини має бути не меншим ніж 250 мм при дерев’яному, металевому кріпленнях та із залізобетонних стояків і не меншим ніж 200 мм – при бетонному і кам’яному.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05" w:name="o1191"/>
      <w:bookmarkEnd w:id="1105"/>
      <w:r w:rsidRPr="004929EE">
        <w:rPr>
          <w:rFonts w:ascii="Times New Roman" w:cs="Times New Roman"/>
          <w:sz w:val="28"/>
          <w:szCs w:val="28"/>
          <w:lang w:val="uk-UA"/>
        </w:rPr>
        <w:t>6. Армування стволів шахт має відповідати проєкту будівництва. Для кожного шахтного ствола складають паспорт технічного стану на основі акта державної приймальної комісії будівельно-монтажних робіт відповідно до вимог постанови № 461 або суб’єкта господарювання після обстеження ствола. Усі змінення армування, кріплення та заміни обладнання, які сталися у період експлуатації, необхідно вносити до паспорта ствола.</w:t>
      </w:r>
    </w:p>
    <w:p w:rsidR="00DB6D79" w:rsidRDefault="00DB6D79" w:rsidP="00DB6D79">
      <w:pPr>
        <w:spacing w:after="0" w:line="240" w:lineRule="auto"/>
        <w:ind w:firstLine="709"/>
        <w:jc w:val="both"/>
        <w:rPr>
          <w:rFonts w:ascii="Times New Roman" w:cs="Times New Roman"/>
          <w:sz w:val="28"/>
          <w:szCs w:val="28"/>
          <w:lang w:val="uk-UA"/>
        </w:rPr>
      </w:pPr>
    </w:p>
    <w:p w:rsidR="00AB1216" w:rsidRDefault="00AB1216" w:rsidP="00DB6D79">
      <w:pPr>
        <w:spacing w:after="0" w:line="240" w:lineRule="auto"/>
        <w:ind w:firstLine="709"/>
        <w:jc w:val="both"/>
        <w:rPr>
          <w:rFonts w:ascii="Times New Roman" w:cs="Times New Roman"/>
          <w:sz w:val="28"/>
          <w:szCs w:val="28"/>
          <w:lang w:val="uk-UA"/>
        </w:rPr>
      </w:pPr>
    </w:p>
    <w:p w:rsidR="00AB1216" w:rsidRDefault="00AB1216" w:rsidP="00DB6D79">
      <w:pPr>
        <w:spacing w:after="0" w:line="240" w:lineRule="auto"/>
        <w:ind w:firstLine="709"/>
        <w:jc w:val="both"/>
        <w:rPr>
          <w:rFonts w:ascii="Times New Roman" w:cs="Times New Roman"/>
          <w:sz w:val="28"/>
          <w:szCs w:val="28"/>
          <w:lang w:val="uk-UA"/>
        </w:rPr>
      </w:pPr>
    </w:p>
    <w:p w:rsidR="00AB1216" w:rsidRPr="004929EE" w:rsidRDefault="00AB1216"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1106" w:name="o1192"/>
      <w:bookmarkEnd w:id="1106"/>
      <w:r w:rsidRPr="004929EE">
        <w:rPr>
          <w:rFonts w:ascii="Times New Roman" w:cs="Times New Roman"/>
          <w:b/>
          <w:sz w:val="28"/>
          <w:szCs w:val="28"/>
          <w:lang w:val="uk-UA"/>
        </w:rPr>
        <w:t>9. Підйомні машини і прохідницькі лебідки</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07" w:name="o1193"/>
      <w:bookmarkEnd w:id="1107"/>
      <w:r w:rsidRPr="004929EE">
        <w:rPr>
          <w:rFonts w:ascii="Times New Roman" w:cs="Times New Roman"/>
          <w:sz w:val="28"/>
          <w:szCs w:val="28"/>
          <w:lang w:val="uk-UA"/>
        </w:rPr>
        <w:t>1. У схемі управління асинхронним приводом з реостатним керуванням підйомних установок має бути передбачений режим динамічного гальмування. У разі відмови системи динамічного гальмування має спрацьовувати запобіжне гальмо.</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08" w:name="o1194"/>
      <w:bookmarkEnd w:id="1108"/>
      <w:r w:rsidRPr="004929EE">
        <w:rPr>
          <w:rFonts w:ascii="Times New Roman" w:cs="Times New Roman"/>
          <w:sz w:val="28"/>
          <w:szCs w:val="28"/>
          <w:lang w:val="uk-UA"/>
        </w:rPr>
        <w:t>Лебідки, що служать для спускання та підіймання працівників у клітях і вагонетках похилими і вертикальними виробками, повинні відповідати вимогам, що пред’являються до підйомних машин.</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09" w:name="o1195"/>
      <w:bookmarkEnd w:id="1109"/>
      <w:r w:rsidRPr="004929EE">
        <w:rPr>
          <w:rFonts w:ascii="Times New Roman" w:cs="Times New Roman"/>
          <w:sz w:val="28"/>
          <w:szCs w:val="28"/>
          <w:lang w:val="uk-UA"/>
        </w:rPr>
        <w:t>2. Під час проходження вертикальних стволів, шурфів, свердловин для навішування прохідницького обладнання та здійснення спуско-підйомних операцій з різним обладнанням і матеріалами мають застосовуватися прохідницькі лебідки, що відповідають вимогам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10" w:name="o1196"/>
      <w:bookmarkEnd w:id="1110"/>
      <w:r w:rsidRPr="004929EE">
        <w:rPr>
          <w:rFonts w:ascii="Times New Roman" w:cs="Times New Roman"/>
          <w:sz w:val="28"/>
          <w:szCs w:val="28"/>
          <w:lang w:val="uk-UA"/>
        </w:rPr>
        <w:t>3. Підйомні машини і лебідки мають бути оснащені апаратом (індикатором), що показує машиністу положення посудин у стволі.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11" w:name="o1197"/>
      <w:bookmarkEnd w:id="1111"/>
      <w:r w:rsidRPr="004929EE">
        <w:rPr>
          <w:rFonts w:ascii="Times New Roman" w:cs="Times New Roman"/>
          <w:sz w:val="28"/>
          <w:szCs w:val="28"/>
          <w:lang w:val="uk-UA"/>
        </w:rPr>
        <w:t>Під час роботи підйомної машини при проходженні або поглибленні ствола на реборді барабана має наноситися позначка верхнього зрізу розтруба прохідницького підвісного помосту.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12" w:name="o1198"/>
      <w:bookmarkEnd w:id="1112"/>
      <w:r w:rsidRPr="004929EE">
        <w:rPr>
          <w:rFonts w:ascii="Times New Roman" w:cs="Times New Roman"/>
          <w:sz w:val="28"/>
          <w:szCs w:val="28"/>
          <w:lang w:val="uk-UA"/>
        </w:rPr>
        <w:t>На лебідках, призначених для підвішування обладнання під час проходки вертикальних стволів, індикатор глибини не потрібен.</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13" w:name="o1199"/>
      <w:bookmarkEnd w:id="1113"/>
      <w:r w:rsidRPr="004929EE">
        <w:rPr>
          <w:rFonts w:ascii="Times New Roman" w:cs="Times New Roman"/>
          <w:sz w:val="28"/>
          <w:szCs w:val="28"/>
          <w:lang w:val="uk-UA"/>
        </w:rPr>
        <w:t>Кожна підйомна машина має бути обладнана справними: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14" w:name="o1200"/>
      <w:bookmarkEnd w:id="1114"/>
      <w:r w:rsidRPr="004929EE">
        <w:rPr>
          <w:rFonts w:ascii="Times New Roman" w:cs="Times New Roman"/>
          <w:sz w:val="28"/>
          <w:szCs w:val="28"/>
          <w:lang w:val="uk-UA"/>
        </w:rPr>
        <w:t>самописцем швидкостеміром (для машин зі швидкістю понад 3 м/с, встановлених на поверхні). Тахограми мають зберігатися протягом 3 місяців;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15" w:name="o1201"/>
      <w:bookmarkEnd w:id="1115"/>
      <w:r w:rsidRPr="004929EE">
        <w:rPr>
          <w:rFonts w:ascii="Times New Roman" w:cs="Times New Roman"/>
          <w:sz w:val="28"/>
          <w:szCs w:val="28"/>
          <w:lang w:val="uk-UA"/>
        </w:rPr>
        <w:t>вольтметром і амперметром;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16" w:name="o1202"/>
      <w:bookmarkEnd w:id="1116"/>
      <w:r w:rsidRPr="004929EE">
        <w:rPr>
          <w:rFonts w:ascii="Times New Roman" w:cs="Times New Roman"/>
          <w:sz w:val="28"/>
          <w:szCs w:val="28"/>
          <w:lang w:val="uk-UA"/>
        </w:rPr>
        <w:t>манометрами, що показують тиск стисненого повітря або масла в гальмівній системі.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17" w:name="o1203"/>
      <w:bookmarkEnd w:id="1117"/>
      <w:r w:rsidRPr="004929EE">
        <w:rPr>
          <w:rFonts w:ascii="Times New Roman" w:cs="Times New Roman"/>
          <w:sz w:val="28"/>
          <w:szCs w:val="28"/>
          <w:lang w:val="uk-UA"/>
        </w:rPr>
        <w:t>Підйомні установки, що вводяться в експлуатацію, мають оснащуватися реєстратором основних параметрів роботи.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18" w:name="o1204"/>
      <w:bookmarkEnd w:id="1118"/>
      <w:r w:rsidRPr="004929EE">
        <w:rPr>
          <w:rFonts w:ascii="Times New Roman" w:cs="Times New Roman"/>
          <w:sz w:val="28"/>
          <w:szCs w:val="28"/>
          <w:lang w:val="uk-UA"/>
        </w:rPr>
        <w:t>4. Кожна підйомна машина і лебідка має бути обладнана системою механічного робочого гальмування і системою запобіжного гальмування з незалежним один від одного вимиканням приводу. Загальний виконавчий орган гальмування має діяти на орган намотування.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19" w:name="o1205"/>
      <w:bookmarkEnd w:id="1119"/>
      <w:r w:rsidRPr="004929EE">
        <w:rPr>
          <w:rFonts w:ascii="Times New Roman" w:cs="Times New Roman"/>
          <w:sz w:val="28"/>
          <w:szCs w:val="28"/>
          <w:lang w:val="uk-UA"/>
        </w:rPr>
        <w:t>У прохідницьких лебідках і лебідках для рятувальних драбин (швидкість руху кінцевого вантажу не більше відповідно 0,2 і 0,35 м/с) має бути маневрове гальмо на валу двигуна або на проміжному валу, запобіжне гальмо, що впливає на орган намотування, стопорний пристрій на барабані (храповий зупинник) і пристрій блокування, що унеможливлює пуск електродвигуна у напрямку опускання вантажу при включених запобіжному гальмі та стопорному пристрої.</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20" w:name="o1206"/>
      <w:bookmarkEnd w:id="1120"/>
      <w:r w:rsidRPr="004929EE">
        <w:rPr>
          <w:rFonts w:ascii="Times New Roman" w:cs="Times New Roman"/>
          <w:sz w:val="28"/>
          <w:szCs w:val="28"/>
          <w:lang w:val="uk-UA"/>
        </w:rPr>
        <w:t>5. У загальмованому (нерухомому) стані підйомної машини (лебідки) відношення величин гальмівних моментів, які створюються як запобіжним гальмом, так і робочими гальмами, до статичних моментів мають бути не менші за наведені в таблиці 6 “Відношення величини гальмівного моменту до статичного моменту” додатк</w:t>
      </w:r>
      <w:r>
        <w:rPr>
          <w:rFonts w:ascii="Times New Roman" w:cs="Times New Roman"/>
          <w:sz w:val="28"/>
          <w:szCs w:val="28"/>
          <w:lang w:val="uk-UA"/>
        </w:rPr>
        <w:t>у</w:t>
      </w:r>
      <w:r w:rsidRPr="004929EE">
        <w:rPr>
          <w:rFonts w:ascii="Times New Roman" w:cs="Times New Roman"/>
          <w:sz w:val="28"/>
          <w:szCs w:val="28"/>
          <w:lang w:val="uk-UA"/>
        </w:rPr>
        <w:t xml:space="preserve"> 11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21" w:name="o1207"/>
      <w:bookmarkEnd w:id="1121"/>
      <w:r w:rsidRPr="004929EE">
        <w:rPr>
          <w:rFonts w:ascii="Times New Roman" w:cs="Times New Roman"/>
          <w:sz w:val="28"/>
          <w:szCs w:val="28"/>
          <w:lang w:val="uk-UA"/>
        </w:rPr>
        <w:t>Для виробок зі змінними кутами нахилу гальмівний момент необхідно розраховувати для кожної з ділянок шляху з постійним кутом нахилу і приймати за найбільшим з отриманих значень.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22" w:name="o1208"/>
      <w:bookmarkEnd w:id="1122"/>
      <w:r w:rsidRPr="004929EE">
        <w:rPr>
          <w:rFonts w:ascii="Times New Roman" w:cs="Times New Roman"/>
          <w:sz w:val="28"/>
          <w:szCs w:val="28"/>
          <w:lang w:val="uk-UA"/>
        </w:rPr>
        <w:t>Робоче гальмо для машин зі шківами тертя (пружинно-пневматичним з вантажною частиною приводу гальма) може настроюватися на створення гальмівного моменту, меншого за той, що утворюється запобіжним гальмом, але не меншого за двократний статичний момент.</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23" w:name="o1209"/>
      <w:bookmarkEnd w:id="1123"/>
      <w:r w:rsidRPr="004929EE">
        <w:rPr>
          <w:rFonts w:ascii="Times New Roman" w:cs="Times New Roman"/>
          <w:sz w:val="28"/>
          <w:szCs w:val="28"/>
          <w:lang w:val="uk-UA"/>
        </w:rPr>
        <w:t>Для діючих підйомних машин з діаметром органу навивки (старих типів) до 3 м для розгальмування робочого гальма допускається застосування мускульної сили машиніста, якщо для робочого гальмування використовується вантажний привід. Гальмовий вантаж робочого гальма має забезпечувати гальмовий момент у 1,5 раза більший ніж максимальний статичний момент. У всіх інших випадках обов’язкове застосування регульованого робочого гальма з механічним приводом.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24" w:name="o1210"/>
      <w:bookmarkEnd w:id="1124"/>
      <w:r w:rsidRPr="004929EE">
        <w:rPr>
          <w:rFonts w:ascii="Times New Roman" w:cs="Times New Roman"/>
          <w:sz w:val="28"/>
          <w:szCs w:val="28"/>
          <w:lang w:val="uk-UA"/>
        </w:rPr>
        <w:t>Під час перестановки барабанів гальмівний пристрій як при запобіжному, так і при робочому гальмуванні має розвивати як на заклиненому барабані, так і на переставному (переставній частині розрізного барабана) момент, який дорівнює не менше ніж 1,2 статичного моменту, що створюється масою порожньої посудини (противаги) та масою головного і врівноважуючого канатів. При розчепленні барабанів переставний барабан (переставна частина розрізного барабана) має бути загальмований стопорним пристроєм, що забезпечує не менше ніж трикратний максимальний статичний момент. Під час перестановки барабана і переміщення посудини перебування працівників у посудині та стволі має бути унеможливлене.</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25" w:name="o1211"/>
      <w:bookmarkEnd w:id="1125"/>
      <w:r w:rsidRPr="004929EE">
        <w:rPr>
          <w:rFonts w:ascii="Times New Roman" w:cs="Times New Roman"/>
          <w:sz w:val="28"/>
          <w:szCs w:val="28"/>
          <w:lang w:val="uk-UA"/>
        </w:rPr>
        <w:t>У прохідницьких лебідок і лебідок для рятувальних драбин (зі швидкістю руху кінцевого вантажу відповідно до 0,2 і 0,35 м/с) гальмівні моменти, що створюються окремо як маневровим, так і запобіжним гальмом, мають бути не меншими за двократний по відношенню до найбільшого статичного моменту навантаження, причому включення запобіжного гальма має супроводжуватися автоматичним спрацьовуванням маневрового гальма.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26" w:name="o1212"/>
      <w:bookmarkEnd w:id="1126"/>
      <w:r w:rsidRPr="004929EE">
        <w:rPr>
          <w:rFonts w:ascii="Times New Roman" w:cs="Times New Roman"/>
          <w:sz w:val="28"/>
          <w:szCs w:val="28"/>
          <w:lang w:val="uk-UA"/>
        </w:rPr>
        <w:t>6. Тривалість холостого ходу запобіжного гальма діючих підйомних машин має не перевищувати: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27" w:name="o1213"/>
      <w:bookmarkEnd w:id="1127"/>
      <w:r w:rsidRPr="004929EE">
        <w:rPr>
          <w:rFonts w:ascii="Times New Roman" w:cs="Times New Roman"/>
          <w:sz w:val="28"/>
          <w:szCs w:val="28"/>
          <w:lang w:val="uk-UA"/>
        </w:rPr>
        <w:t>0,5 с – при вантажно-пневматичному та пружинно-пневматичному вантажному приводах;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28" w:name="o1214"/>
      <w:bookmarkEnd w:id="1128"/>
      <w:r w:rsidRPr="004929EE">
        <w:rPr>
          <w:rFonts w:ascii="Times New Roman" w:cs="Times New Roman"/>
          <w:sz w:val="28"/>
          <w:szCs w:val="28"/>
          <w:lang w:val="uk-UA"/>
        </w:rPr>
        <w:t>0,6 с – при вантажно-гідравлічному приводі;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29" w:name="o1215"/>
      <w:bookmarkEnd w:id="1129"/>
      <w:r w:rsidRPr="004929EE">
        <w:rPr>
          <w:rFonts w:ascii="Times New Roman" w:cs="Times New Roman"/>
          <w:sz w:val="28"/>
          <w:szCs w:val="28"/>
          <w:lang w:val="uk-UA"/>
        </w:rPr>
        <w:t>0,3 с – при пружинно-пневматичному і пружинно-гідравлічному приводах;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30" w:name="o1216"/>
      <w:bookmarkEnd w:id="1130"/>
      <w:r w:rsidRPr="004929EE">
        <w:rPr>
          <w:rFonts w:ascii="Times New Roman" w:cs="Times New Roman"/>
          <w:sz w:val="28"/>
          <w:szCs w:val="28"/>
          <w:lang w:val="uk-UA"/>
        </w:rPr>
        <w:t>0,2 с – для всіх новостворюваних конструкцій гальмівних пристроїв.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31" w:name="o1217"/>
      <w:bookmarkEnd w:id="1131"/>
      <w:r w:rsidRPr="004929EE">
        <w:rPr>
          <w:rFonts w:ascii="Times New Roman" w:cs="Times New Roman"/>
          <w:sz w:val="28"/>
          <w:szCs w:val="28"/>
          <w:lang w:val="uk-UA"/>
        </w:rPr>
        <w:t>Час спрацьовування гальма незалежно від типу привода гальма має не перевищувати 0,8 с при опусканні номінального вантажу. Для підйомних машин зі шківами тертя, оснащених системами вибіркового або автоматично регульованого запобіжного гальмування, ця вимога поширюється тільки на режим опускання вантажу (противаги).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32" w:name="o1218"/>
      <w:bookmarkEnd w:id="1132"/>
      <w:r w:rsidRPr="004929EE">
        <w:rPr>
          <w:rFonts w:ascii="Times New Roman" w:cs="Times New Roman"/>
          <w:sz w:val="28"/>
          <w:szCs w:val="28"/>
          <w:lang w:val="uk-UA"/>
        </w:rPr>
        <w:t>Для прохідницьких лебідок тривалість холостого ходу має не перевищувати 1,5 с.</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33" w:name="o1219"/>
      <w:bookmarkEnd w:id="1133"/>
      <w:r w:rsidRPr="004929EE">
        <w:rPr>
          <w:rFonts w:ascii="Times New Roman" w:cs="Times New Roman"/>
          <w:sz w:val="28"/>
          <w:szCs w:val="28"/>
          <w:lang w:val="uk-UA"/>
        </w:rPr>
        <w:t>Однокінцеві підйомні установки в похилих виробках, на яких регулюванням гальмівної системи не вдається виключити набігання вагонеток на канат під час запобіжного гальмування, мають бути обладнані пристроєм керування запобіжним гальмом під час його вмикання, який унеможливлює набігання в режимі підіймання, а також забезпечує в момент зупинки барабана машини гальмівний момент величиною не менше передбаченої пунктом 5 глави 9 цього розділу цих Правил. Час спрацьовування запобіжного гальма при цьому може перевищувати 0,8 с.</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2D0F30" w:rsidRDefault="00DB6D79" w:rsidP="00DB6D79">
      <w:pPr>
        <w:spacing w:after="0" w:line="240" w:lineRule="auto"/>
        <w:ind w:firstLine="567"/>
        <w:jc w:val="both"/>
        <w:rPr>
          <w:rFonts w:ascii="Times New Roman" w:cs="Times New Roman"/>
          <w:sz w:val="28"/>
          <w:szCs w:val="28"/>
          <w:lang w:val="uk-UA"/>
        </w:rPr>
      </w:pPr>
      <w:bookmarkStart w:id="1134" w:name="o1220"/>
      <w:bookmarkEnd w:id="1134"/>
      <w:r w:rsidRPr="004929EE">
        <w:rPr>
          <w:rFonts w:ascii="Times New Roman" w:cs="Times New Roman"/>
          <w:sz w:val="28"/>
          <w:szCs w:val="28"/>
          <w:lang w:val="uk-UA"/>
        </w:rPr>
        <w:t xml:space="preserve">7. </w:t>
      </w:r>
      <w:r w:rsidR="002D0F30" w:rsidRPr="002D0F30">
        <w:rPr>
          <w:rFonts w:ascii="Times New Roman" w:cs="Times New Roman"/>
          <w:sz w:val="28"/>
          <w:szCs w:val="28"/>
          <w:lang w:val="uk-UA"/>
        </w:rPr>
        <w:t>Після заміни елементів гальмівної системи (гальмівні колодки, тяга, циліндри) і зміни кінцевого навантаження необхідно проводити технічний огляд гальмівної системи підйомної машини.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35" w:name="o1221"/>
      <w:bookmarkEnd w:id="1135"/>
      <w:r w:rsidRPr="004929EE">
        <w:rPr>
          <w:rFonts w:ascii="Times New Roman" w:cs="Times New Roman"/>
          <w:sz w:val="28"/>
          <w:szCs w:val="28"/>
          <w:lang w:val="uk-UA"/>
        </w:rPr>
        <w:t>8. На вертикальних і похилих (на шахтах, що будуються і реконструюються) поверхневих вантажно-людських і людських підйомах намотування канатів на барабани машин має бути одношаровим.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36" w:name="o1222"/>
      <w:bookmarkEnd w:id="1136"/>
      <w:r w:rsidRPr="004929EE">
        <w:rPr>
          <w:rFonts w:ascii="Times New Roman" w:cs="Times New Roman"/>
          <w:sz w:val="28"/>
          <w:szCs w:val="28"/>
          <w:lang w:val="uk-UA"/>
        </w:rPr>
        <w:t>На підйомних машинах вантажних вертикальних підйомів, встановлених на поверхні, підйомів флангових і вентиляційних стволів, що призначені для перевезення працівників в аварійних випадках, людських і вантажно-людських підйомів у підземних виробках з кутом нахилу від 30º до 60º допускається двошарове намотування канатів на барабани.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37" w:name="o1223"/>
      <w:bookmarkEnd w:id="1137"/>
      <w:r w:rsidRPr="004929EE">
        <w:rPr>
          <w:rFonts w:ascii="Times New Roman" w:cs="Times New Roman"/>
          <w:sz w:val="28"/>
          <w:szCs w:val="28"/>
          <w:lang w:val="uk-UA"/>
        </w:rPr>
        <w:t>Тришарове намотування допускається на всіх інших підйомах, що експлуатуються, та при проходженні вертикальних і похилих виробок.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38" w:name="o1224"/>
      <w:bookmarkEnd w:id="1138"/>
      <w:r w:rsidRPr="004929EE">
        <w:rPr>
          <w:rFonts w:ascii="Times New Roman" w:cs="Times New Roman"/>
          <w:sz w:val="28"/>
          <w:szCs w:val="28"/>
          <w:lang w:val="uk-UA"/>
        </w:rPr>
        <w:t>На аварійно-ремонтних і допоміжних вантажних підйомних установках (породні відвали, підіймання вантажів на естакади), а також на прохідницьких лебідках (швидкість не вища за 0,4 м/с) і лебідках для рятувальних драбин (швидкість до 0,35 м/с) допускається багатошарове намотування.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39" w:name="o1225"/>
      <w:bookmarkEnd w:id="1139"/>
      <w:r w:rsidRPr="004929EE">
        <w:rPr>
          <w:rFonts w:ascii="Times New Roman" w:cs="Times New Roman"/>
          <w:sz w:val="28"/>
          <w:szCs w:val="28"/>
          <w:lang w:val="uk-UA"/>
        </w:rPr>
        <w:t>За наявності більше одного шару намотування канатів на барабани необхідно дотримуватися таких умов: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40" w:name="o1226"/>
      <w:bookmarkEnd w:id="1140"/>
      <w:r w:rsidRPr="004929EE">
        <w:rPr>
          <w:rFonts w:ascii="Times New Roman" w:cs="Times New Roman"/>
          <w:sz w:val="28"/>
          <w:szCs w:val="28"/>
          <w:lang w:val="uk-UA"/>
        </w:rPr>
        <w:t>реборда барабана має виступати над верхнім шаром на 2,5 діаметра каната;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41" w:name="o1227"/>
      <w:bookmarkEnd w:id="1141"/>
      <w:r w:rsidRPr="004929EE">
        <w:rPr>
          <w:rFonts w:ascii="Times New Roman" w:cs="Times New Roman"/>
          <w:sz w:val="28"/>
          <w:szCs w:val="28"/>
          <w:lang w:val="uk-UA"/>
        </w:rPr>
        <w:t>за критичною ділянкою каната довжиною у чверть останнього витка нижнього ряду (перехід на верхній ряд) має бути посилений нагляд (облік розірваних у цьому місці дротів) і здійснюватися пересування каната на чверть витка через кожні 2 місяці;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42" w:name="o1228"/>
      <w:bookmarkEnd w:id="1142"/>
      <w:r w:rsidRPr="004929EE">
        <w:rPr>
          <w:rFonts w:ascii="Times New Roman" w:cs="Times New Roman"/>
          <w:sz w:val="28"/>
          <w:szCs w:val="28"/>
          <w:lang w:val="uk-UA"/>
        </w:rPr>
        <w:t>за наявності пристрою для плавного переходу каната з одного шару на інший.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43" w:name="o1229"/>
      <w:bookmarkEnd w:id="1143"/>
      <w:r w:rsidRPr="004929EE">
        <w:rPr>
          <w:rFonts w:ascii="Times New Roman" w:cs="Times New Roman"/>
          <w:sz w:val="28"/>
          <w:szCs w:val="28"/>
          <w:lang w:val="uk-UA"/>
        </w:rPr>
        <w:t>Барабани прохідницьких лебідок повинні мати реборди з обох боків, які виступають над верхнім шаром намотування не менше ніж на 2,5 діаметра каната.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44" w:name="o1230"/>
      <w:bookmarkEnd w:id="1144"/>
      <w:r w:rsidRPr="004929EE">
        <w:rPr>
          <w:rFonts w:ascii="Times New Roman" w:cs="Times New Roman"/>
          <w:sz w:val="28"/>
          <w:szCs w:val="28"/>
          <w:lang w:val="uk-UA"/>
        </w:rPr>
        <w:t>На діючих підйомних машинах у похилих виробках за доопрацьовування горизонтів допускається перевищення вказаного числа шарів на один за умови виконання вимог абзаців шість та сім цього пункту і за наявності пристрою для плавного переходу каната з одного шару на інший, а за чотиришарового намотування каната на барабан, крім того, і за наявності захисту, що унеможливлює роботу підйому за намотування на канат п’ятого шару.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45" w:name="o1231"/>
      <w:bookmarkEnd w:id="1145"/>
      <w:r w:rsidRPr="004929EE">
        <w:rPr>
          <w:rFonts w:ascii="Times New Roman" w:cs="Times New Roman"/>
          <w:sz w:val="28"/>
          <w:szCs w:val="28"/>
          <w:lang w:val="uk-UA"/>
        </w:rPr>
        <w:t>На прохідницьких лебідках, що мають швидкість не вище ніж 0,4 м/с, допускається мати висоту реборди над верхнім шаром намотування не менше ніж 1,5 діаметра каната.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46" w:name="o1232"/>
      <w:bookmarkEnd w:id="1146"/>
      <w:r w:rsidRPr="004929EE">
        <w:rPr>
          <w:rFonts w:ascii="Times New Roman" w:cs="Times New Roman"/>
          <w:sz w:val="28"/>
          <w:szCs w:val="28"/>
          <w:lang w:val="uk-UA"/>
        </w:rPr>
        <w:t>Футерівка барабанів повинна мати нарізані канавки незалежно від числа шарів намотування каната.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47" w:name="o1233"/>
      <w:bookmarkEnd w:id="1147"/>
      <w:r w:rsidRPr="004929EE">
        <w:rPr>
          <w:rFonts w:ascii="Times New Roman" w:cs="Times New Roman"/>
          <w:sz w:val="28"/>
          <w:szCs w:val="28"/>
          <w:lang w:val="uk-UA"/>
        </w:rPr>
        <w:t>Наявність футерівки і нарізаних канавок на барабанах прохідницьких лебідок (швидкість не вища 0,2 м/с) і лебідок для рятувальних драбин (швидкість до 0,35 м/с) не обов’язкова.</w:t>
      </w:r>
    </w:p>
    <w:p w:rsidR="00DB6D79" w:rsidRPr="007063A1" w:rsidRDefault="00DB6D79" w:rsidP="00DB6D79">
      <w:pPr>
        <w:spacing w:after="0" w:line="240" w:lineRule="auto"/>
        <w:ind w:firstLine="567"/>
        <w:jc w:val="both"/>
        <w:rPr>
          <w:rFonts w:ascii="Times New Roman" w:cs="Times New Roman"/>
          <w:sz w:val="28"/>
          <w:szCs w:val="28"/>
          <w:lang w:val="uk-UA"/>
        </w:rPr>
      </w:pPr>
      <w:bookmarkStart w:id="1148" w:name="o1234"/>
      <w:bookmarkEnd w:id="1148"/>
      <w:r w:rsidRPr="004929EE">
        <w:rPr>
          <w:rFonts w:ascii="Times New Roman" w:cs="Times New Roman"/>
          <w:sz w:val="28"/>
          <w:szCs w:val="28"/>
          <w:lang w:val="uk-UA"/>
        </w:rPr>
        <w:t xml:space="preserve">Під час </w:t>
      </w:r>
      <w:r>
        <w:rPr>
          <w:rFonts w:ascii="Times New Roman" w:cs="Times New Roman"/>
          <w:sz w:val="28"/>
          <w:szCs w:val="28"/>
          <w:lang w:val="uk-UA"/>
        </w:rPr>
        <w:t xml:space="preserve">нового </w:t>
      </w:r>
      <w:r w:rsidRPr="004929EE">
        <w:rPr>
          <w:rFonts w:ascii="Times New Roman" w:cs="Times New Roman"/>
          <w:sz w:val="28"/>
          <w:szCs w:val="28"/>
          <w:lang w:val="uk-UA"/>
        </w:rPr>
        <w:t xml:space="preserve">будівництва і реконструкції шахт з блочною схемою розкриття та проходження флангових стволів, а також за необхідності проведення виробок приствольного двору через скіповий ствол дозволяється двошарове або тришарове намотування канатів на барабан вантажно-людських підйомів на вказаних стволах у період проведення горизонтальних і похилих виробок. </w:t>
      </w:r>
      <w:r w:rsidRPr="007063A1">
        <w:rPr>
          <w:rFonts w:ascii="Times New Roman" w:cs="Times New Roman"/>
          <w:sz w:val="28"/>
          <w:szCs w:val="28"/>
          <w:lang w:val="uk-UA"/>
        </w:rPr>
        <w:t>При цьому, окрім дотримання умов, зазначених вище, шахтобудівельна орган</w:t>
      </w:r>
      <w:r>
        <w:rPr>
          <w:rFonts w:ascii="Times New Roman" w:cs="Times New Roman"/>
          <w:sz w:val="28"/>
          <w:szCs w:val="28"/>
          <w:lang w:val="uk-UA"/>
        </w:rPr>
        <w:t xml:space="preserve">ізація має розробляти </w:t>
      </w:r>
      <w:r w:rsidRPr="007063A1">
        <w:rPr>
          <w:rFonts w:ascii="Times New Roman" w:cs="Times New Roman"/>
          <w:sz w:val="28"/>
          <w:szCs w:val="28"/>
          <w:lang w:val="uk-UA"/>
        </w:rPr>
        <w:t>заходи, що гарантують безпеку опускання та підіймання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49" w:name="o1235"/>
      <w:bookmarkEnd w:id="1149"/>
      <w:r w:rsidRPr="004929EE">
        <w:rPr>
          <w:rFonts w:ascii="Times New Roman" w:cs="Times New Roman"/>
          <w:sz w:val="28"/>
          <w:szCs w:val="28"/>
          <w:lang w:val="uk-UA"/>
        </w:rPr>
        <w:t>9. Для послаблення натягу каната в місці його прикріплення до барабана, футерованого деревом, пресмасою або іншим матеріалом, узгодженим із заводом-виробником машини на його поверхні має бути не менше трьох витків тертя, а на барабанах без футерівки – не менше п’яти витків тертя.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50" w:name="o1236"/>
      <w:bookmarkEnd w:id="1150"/>
      <w:r w:rsidRPr="004929EE">
        <w:rPr>
          <w:rFonts w:ascii="Times New Roman" w:cs="Times New Roman"/>
          <w:sz w:val="28"/>
          <w:szCs w:val="28"/>
          <w:lang w:val="uk-UA"/>
        </w:rPr>
        <w:t>10. Прохідницькі лебідки, що використовуються для навішування помостів, опалубки, напрямних канатів, а також лебідки для нарощування технологічних трубопроводів, установки тюбінгів і елементів армування мають бути обладнані приладами контролю за натягом канатів.</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1151" w:name="o1237"/>
      <w:bookmarkStart w:id="1152" w:name="o1238"/>
      <w:bookmarkEnd w:id="1151"/>
      <w:bookmarkEnd w:id="1152"/>
      <w:r w:rsidRPr="004929EE">
        <w:rPr>
          <w:rFonts w:ascii="Times New Roman" w:cs="Times New Roman"/>
          <w:b/>
          <w:sz w:val="28"/>
          <w:szCs w:val="28"/>
          <w:lang w:val="uk-UA"/>
        </w:rPr>
        <w:t>10. Вимоги до обслуговування</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53" w:name="o1239"/>
      <w:bookmarkEnd w:id="1153"/>
      <w:r w:rsidRPr="004929EE">
        <w:rPr>
          <w:rFonts w:ascii="Times New Roman" w:cs="Times New Roman"/>
          <w:sz w:val="28"/>
          <w:szCs w:val="28"/>
          <w:lang w:val="uk-UA"/>
        </w:rPr>
        <w:t>1. Щозміни перед початком перевезення працівників кліті, підвісні пристрої повинен оглядати черговий електрослюсар із записом у Книзі огляду підйомної установки, форма якої наведена у додатку 10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54" w:name="o1240"/>
      <w:bookmarkEnd w:id="1154"/>
      <w:r w:rsidRPr="004929EE">
        <w:rPr>
          <w:rFonts w:ascii="Times New Roman" w:cs="Times New Roman"/>
          <w:sz w:val="28"/>
          <w:szCs w:val="28"/>
          <w:lang w:val="uk-UA"/>
        </w:rPr>
        <w:t>За доставки вантажів похилими виробками підйомні установки, їх підйомні та тягові канати, причіпні пристрої перед початком роботи повинен оглядати черговий електрослюсар із записом у Книзі огляду підйомної установки, яка наведена у додатку 10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55" w:name="o1241"/>
      <w:bookmarkEnd w:id="1155"/>
      <w:r w:rsidRPr="004929EE">
        <w:rPr>
          <w:rFonts w:ascii="Times New Roman" w:cs="Times New Roman"/>
          <w:sz w:val="28"/>
          <w:szCs w:val="28"/>
          <w:lang w:val="uk-UA"/>
        </w:rPr>
        <w:t>Підйомні посудини, парашути, стопори, підвісні пристрої, напрямні башмаки, посадочні, завантажувальні та розвантажувальні пристрої, напрямні і відхильні шківи, їх футерівка і підшипники, гальмівна система та інші елементи підйомної машини, апаратура захисту і система керування, сигнальні пристрої повинна оглядати і перевіряти щодоби особа, яка має відповідну кваліфікацію та призначена наказом директора шахти (уповноваженої особи) для цієї мети, і щотижня – механік підйому. Цією самою особою щодоби має оглядатися армування ствола за швидкості руху посудин до 1 м/с і не рідше одного разу на тиждень за швидкості 0,3 м/с. Ділянки стволів, що знаходяться в ремонті, мають оглядатися щодоби за швидкості 0,3 м/с. Одночасно з оглядом армування стволів навченою особою, призначеною наказом директора шахти (уповноваженої особи), необхідно оглядати кріплення.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56" w:name="o1242"/>
      <w:bookmarkEnd w:id="1156"/>
      <w:r w:rsidRPr="004929EE">
        <w:rPr>
          <w:rFonts w:ascii="Times New Roman" w:cs="Times New Roman"/>
          <w:sz w:val="28"/>
          <w:szCs w:val="28"/>
          <w:lang w:val="uk-UA"/>
        </w:rPr>
        <w:t>Якщо робота підйомної установки припинялася більше ніж на 4 години, перед відновленням експлуатації, незалежно від щоденних перевірок, обов’язково проводиться контрольне опускання-підіймання за маршрутом регулярного перевезення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57" w:name="o1243"/>
      <w:bookmarkEnd w:id="1157"/>
      <w:r w:rsidRPr="004929EE">
        <w:rPr>
          <w:rFonts w:ascii="Times New Roman" w:cs="Times New Roman"/>
          <w:sz w:val="28"/>
          <w:szCs w:val="28"/>
          <w:lang w:val="uk-UA"/>
        </w:rPr>
        <w:t>Лебідки, що використовуються для кінцевої відкатки дільничними похилими гірничими виробками, мають оглядатися і перевірятися щодоби особою, яка має відповідну кваліфікацію, і щотижня – механіком дільниці.</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Один раз на рік під головуванням головного механіка шахти перевіряються знання працівників, які обслуговують та експлуатують  підйомні комплекси.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58" w:name="o1244"/>
      <w:bookmarkEnd w:id="1158"/>
      <w:r w:rsidRPr="004929EE">
        <w:rPr>
          <w:rFonts w:ascii="Times New Roman" w:cs="Times New Roman"/>
          <w:sz w:val="28"/>
          <w:szCs w:val="28"/>
          <w:lang w:val="uk-UA"/>
        </w:rPr>
        <w:t>Допускається одночасне проведення огляду армування в суміжних відділеннях ствола за різниці позначок за висотою між підйомними посудинами, із яких проводиться огляд, не більше 5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59" w:name="o1245"/>
      <w:bookmarkEnd w:id="1159"/>
      <w:r w:rsidRPr="004929EE">
        <w:rPr>
          <w:rFonts w:ascii="Times New Roman" w:cs="Times New Roman"/>
          <w:sz w:val="28"/>
          <w:szCs w:val="28"/>
          <w:lang w:val="uk-UA"/>
        </w:rPr>
        <w:t xml:space="preserve">Перед навішуванням нового каната і надалі не рідше одного разу на квартал шківи підлягають огляду головним механіком шахти або старшим механіком. При цьому вимірюються: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товщина жолоба та реборди для ободів без футерівки;</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товщина (глибина) футерівки та товщина реборди для ободів з футерівкою. </w:t>
      </w:r>
    </w:p>
    <w:p w:rsidR="00DB6D79" w:rsidRPr="004929EE" w:rsidRDefault="00DB6D79" w:rsidP="00DB6D79">
      <w:pPr>
        <w:spacing w:after="0" w:line="240" w:lineRule="auto"/>
        <w:ind w:left="142" w:firstLine="425"/>
        <w:jc w:val="both"/>
        <w:rPr>
          <w:rFonts w:ascii="Times New Roman" w:cs="Times New Roman"/>
          <w:sz w:val="28"/>
          <w:szCs w:val="28"/>
          <w:lang w:val="uk-UA"/>
        </w:rPr>
      </w:pPr>
      <w:r w:rsidRPr="004929EE">
        <w:rPr>
          <w:rFonts w:ascii="Times New Roman" w:cs="Times New Roman"/>
          <w:sz w:val="28"/>
          <w:szCs w:val="28"/>
          <w:lang w:val="uk-UA"/>
        </w:rPr>
        <w:t>Результати вимірювання та зарисовка найбільш зношеного місця жолоба записуються до Книги огляду підйомної установки, яка наведена у додатку 10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60" w:name="o1246"/>
      <w:bookmarkEnd w:id="1160"/>
      <w:r w:rsidRPr="004929EE">
        <w:rPr>
          <w:rFonts w:ascii="Times New Roman" w:cs="Times New Roman"/>
          <w:sz w:val="28"/>
          <w:szCs w:val="28"/>
          <w:lang w:val="uk-UA"/>
        </w:rPr>
        <w:t xml:space="preserve">Головний механік шахти – щомісячно, а старший механік не рідше одного разу на 15 днів повинні проводити перевірку правильності роботи запобіжного гальма, захисних пристроїв і справність всіх інших вищезгаданих елементів підйомної установки. Результати оглядів заносять до Книги огляду підйомної установки, </w:t>
      </w:r>
      <w:r>
        <w:rPr>
          <w:rFonts w:ascii="Times New Roman" w:cs="Times New Roman"/>
          <w:sz w:val="28"/>
          <w:szCs w:val="28"/>
          <w:lang w:val="uk-UA"/>
        </w:rPr>
        <w:t xml:space="preserve">яка наведена у </w:t>
      </w:r>
      <w:r w:rsidRPr="004929EE">
        <w:rPr>
          <w:rFonts w:ascii="Times New Roman" w:cs="Times New Roman"/>
          <w:sz w:val="28"/>
          <w:szCs w:val="28"/>
          <w:lang w:val="uk-UA"/>
        </w:rPr>
        <w:t>додат</w:t>
      </w:r>
      <w:r>
        <w:rPr>
          <w:rFonts w:ascii="Times New Roman" w:cs="Times New Roman"/>
          <w:sz w:val="28"/>
          <w:szCs w:val="28"/>
          <w:lang w:val="uk-UA"/>
        </w:rPr>
        <w:t>ку</w:t>
      </w:r>
      <w:r w:rsidRPr="004929EE">
        <w:rPr>
          <w:rFonts w:ascii="Times New Roman" w:cs="Times New Roman"/>
          <w:sz w:val="28"/>
          <w:szCs w:val="28"/>
          <w:lang w:val="uk-UA"/>
        </w:rPr>
        <w:t xml:space="preserve"> 10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61" w:name="o1247"/>
      <w:bookmarkEnd w:id="1161"/>
      <w:r w:rsidRPr="004929EE">
        <w:rPr>
          <w:rFonts w:ascii="Times New Roman" w:cs="Times New Roman"/>
          <w:sz w:val="28"/>
          <w:szCs w:val="28"/>
          <w:lang w:val="uk-UA"/>
        </w:rPr>
        <w:t>Копри повинні оглядати: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62" w:name="o1248"/>
      <w:bookmarkEnd w:id="1162"/>
      <w:r w:rsidRPr="004929EE">
        <w:rPr>
          <w:rFonts w:ascii="Times New Roman" w:cs="Times New Roman"/>
          <w:sz w:val="28"/>
          <w:szCs w:val="28"/>
          <w:lang w:val="uk-UA"/>
        </w:rPr>
        <w:t xml:space="preserve">металеві, дерев’яні та прохідницькі – щодоби особа, призначена наказом директора шахти </w:t>
      </w:r>
      <w:r w:rsidRPr="004929EE">
        <w:rPr>
          <w:rFonts w:ascii="Times New Roman" w:cs="Times New Roman"/>
          <w:sz w:val="28"/>
          <w:szCs w:val="28"/>
          <w:lang w:val="uk-UA" w:eastAsia="ru-RU"/>
        </w:rPr>
        <w:t>(уповноваженої особи)</w:t>
      </w:r>
      <w:r w:rsidRPr="004929EE">
        <w:rPr>
          <w:rFonts w:ascii="Times New Roman" w:cs="Times New Roman"/>
          <w:sz w:val="28"/>
          <w:szCs w:val="28"/>
          <w:lang w:val="uk-UA"/>
        </w:rPr>
        <w:t>;</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63" w:name="o1249"/>
      <w:bookmarkEnd w:id="1163"/>
      <w:r w:rsidRPr="004929EE">
        <w:rPr>
          <w:rFonts w:ascii="Times New Roman" w:cs="Times New Roman"/>
          <w:sz w:val="28"/>
          <w:szCs w:val="28"/>
          <w:lang w:val="uk-UA"/>
        </w:rPr>
        <w:t xml:space="preserve">дерев’яні та прохідницькі – двічі на рік комісія, створена наказом директора шахти </w:t>
      </w:r>
      <w:r w:rsidRPr="004929EE">
        <w:rPr>
          <w:rFonts w:ascii="Times New Roman" w:cs="Times New Roman"/>
          <w:sz w:val="28"/>
          <w:szCs w:val="28"/>
          <w:lang w:val="uk-UA" w:eastAsia="ru-RU"/>
        </w:rPr>
        <w:t>(уповноваженої особи)</w:t>
      </w:r>
      <w:r w:rsidRPr="004929EE">
        <w:rPr>
          <w:rFonts w:ascii="Times New Roman" w:cs="Times New Roman"/>
          <w:sz w:val="28"/>
          <w:szCs w:val="28"/>
          <w:lang w:val="uk-UA"/>
        </w:rPr>
        <w:t>, під головуванням головного інженера шахти або шахтопрохідницького управління;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64" w:name="o1250"/>
      <w:bookmarkEnd w:id="1164"/>
      <w:r w:rsidRPr="004929EE">
        <w:rPr>
          <w:rFonts w:ascii="Times New Roman" w:cs="Times New Roman"/>
          <w:sz w:val="28"/>
          <w:szCs w:val="28"/>
          <w:lang w:val="uk-UA"/>
        </w:rPr>
        <w:t>металеві та залізобетонні – один раз на рік комісія, створена наказом директора шахти</w:t>
      </w:r>
      <w:r w:rsidRPr="004929EE">
        <w:rPr>
          <w:rFonts w:ascii="Times New Roman" w:cs="Times New Roman"/>
          <w:sz w:val="28"/>
          <w:szCs w:val="28"/>
          <w:lang w:val="uk-UA" w:eastAsia="ru-RU"/>
        </w:rPr>
        <w:t xml:space="preserve"> (уповноваженої особи)</w:t>
      </w:r>
      <w:r w:rsidRPr="004929EE">
        <w:rPr>
          <w:rFonts w:ascii="Times New Roman" w:cs="Times New Roman"/>
          <w:sz w:val="28"/>
          <w:szCs w:val="28"/>
          <w:lang w:val="uk-UA"/>
        </w:rPr>
        <w:t>, під головуванням головного інженера шахти.</w:t>
      </w:r>
      <w:bookmarkStart w:id="1165" w:name="o1251"/>
      <w:bookmarkEnd w:id="1165"/>
    </w:p>
    <w:p w:rsidR="00DB6D79" w:rsidRPr="004929EE" w:rsidRDefault="00DB6D79" w:rsidP="00DB6D79">
      <w:pPr>
        <w:spacing w:after="0" w:line="240" w:lineRule="auto"/>
        <w:ind w:firstLine="567"/>
        <w:jc w:val="both"/>
        <w:rPr>
          <w:rFonts w:ascii="Times New Roman" w:cs="Times New Roman"/>
          <w:sz w:val="28"/>
          <w:szCs w:val="28"/>
          <w:lang w:val="uk-UA" w:eastAsia="ru-RU"/>
        </w:rPr>
      </w:pPr>
      <w:r w:rsidRPr="004929EE">
        <w:rPr>
          <w:rFonts w:ascii="Times New Roman" w:cs="Times New Roman"/>
          <w:sz w:val="28"/>
          <w:szCs w:val="28"/>
          <w:lang w:val="uk-UA" w:eastAsia="ru-RU"/>
        </w:rPr>
        <w:t xml:space="preserve">Для кожної копрової споруди директор шахти (уповноважена особа) складає паспорт технічного стану на підставі технічного обстеження, виконаного відповідно до вимог постанови № 461 суб’єктом господарювання, який має у своєму складі відповідних виконавців, що згідно із </w:t>
      </w:r>
      <w:hyperlink r:id="rId13" w:tgtFrame="_blank" w:history="1">
        <w:r w:rsidRPr="004929EE">
          <w:rPr>
            <w:rFonts w:ascii="Times New Roman" w:cs="Times New Roman"/>
            <w:sz w:val="28"/>
            <w:szCs w:val="28"/>
            <w:lang w:val="uk-UA" w:eastAsia="ru-RU"/>
          </w:rPr>
          <w:t>Законом України</w:t>
        </w:r>
      </w:hyperlink>
      <w:r w:rsidRPr="004929EE">
        <w:rPr>
          <w:rFonts w:ascii="Times New Roman" w:cs="Times New Roman"/>
          <w:sz w:val="28"/>
          <w:szCs w:val="28"/>
          <w:lang w:val="uk-UA" w:eastAsia="ru-RU"/>
        </w:rPr>
        <w:t xml:space="preserve"> </w:t>
      </w:r>
      <w:r w:rsidRPr="004929EE">
        <w:rPr>
          <w:rFonts w:ascii="Times New Roman" w:cs="Times New Roman"/>
          <w:sz w:val="28"/>
          <w:szCs w:val="28"/>
          <w:lang w:val="uk-UA"/>
        </w:rPr>
        <w:t>“</w:t>
      </w:r>
      <w:r w:rsidRPr="004929EE">
        <w:rPr>
          <w:rFonts w:ascii="Times New Roman" w:cs="Times New Roman"/>
          <w:sz w:val="28"/>
          <w:szCs w:val="28"/>
          <w:lang w:val="uk-UA" w:eastAsia="ru-RU"/>
        </w:rPr>
        <w:t>Про архітектурну діяльність</w:t>
      </w:r>
      <w:r w:rsidRPr="004929EE">
        <w:rPr>
          <w:rFonts w:ascii="Times New Roman" w:cs="Times New Roman"/>
          <w:sz w:val="28"/>
          <w:szCs w:val="28"/>
          <w:lang w:val="uk-UA"/>
        </w:rPr>
        <w:t>”</w:t>
      </w:r>
      <w:r w:rsidRPr="004929EE">
        <w:rPr>
          <w:rFonts w:ascii="Times New Roman" w:cs="Times New Roman"/>
          <w:sz w:val="28"/>
          <w:szCs w:val="28"/>
          <w:lang w:val="uk-UA" w:eastAsia="ru-RU"/>
        </w:rPr>
        <w:t xml:space="preserve"> одержали кваліфікаційний сертифікат.</w:t>
      </w:r>
    </w:p>
    <w:p w:rsidR="00DB6D79" w:rsidRPr="001B1359" w:rsidRDefault="00912591" w:rsidP="00912591">
      <w:pPr>
        <w:spacing w:after="0" w:line="240" w:lineRule="auto"/>
        <w:ind w:firstLine="567"/>
        <w:jc w:val="both"/>
        <w:rPr>
          <w:rFonts w:ascii="Times New Roman" w:cs="Times New Roman"/>
          <w:sz w:val="28"/>
          <w:szCs w:val="28"/>
          <w:lang w:val="uk-UA"/>
        </w:rPr>
      </w:pPr>
      <w:r w:rsidRPr="001B1359">
        <w:rPr>
          <w:rFonts w:ascii="Times New Roman" w:cs="Times New Roman"/>
          <w:sz w:val="28"/>
          <w:szCs w:val="28"/>
          <w:lang w:val="uk-UA" w:eastAsia="ru-RU"/>
        </w:rPr>
        <w:t>У разі виявлення відхилень від нормальної експлуатації копрів, а також якщо строк служби металевих і залізобетонних копрів закінчився, з метою встановлення можливості їх подальшої експлуатації, копри обстежує комісія, яка призначається наказом директора  шахти (уповноваженої особи), під керівництвом головного інженера шахти із залученням спеціалізованих або експертних організацій.</w:t>
      </w:r>
    </w:p>
    <w:p w:rsidR="00912591" w:rsidRDefault="00912591" w:rsidP="00DB6D79">
      <w:pPr>
        <w:spacing w:after="0" w:line="240" w:lineRule="auto"/>
        <w:ind w:firstLine="567"/>
        <w:jc w:val="both"/>
        <w:rPr>
          <w:rFonts w:ascii="Times New Roman" w:cs="Times New Roman"/>
          <w:sz w:val="28"/>
          <w:szCs w:val="28"/>
          <w:lang w:val="uk-UA"/>
        </w:rPr>
      </w:pPr>
      <w:bookmarkStart w:id="1166" w:name="o1254"/>
      <w:bookmarkEnd w:id="1166"/>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2. Огляд прохідницьких лебідок повинен виконувати електрослюсар щозміни і перед кожною спуско-підйомною операцією, один раз на тиждень – механік дільниці, один раз на місяць – головний механік шахтопрохідницького (шахтобудівельного) управління.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67" w:name="o1255"/>
      <w:bookmarkEnd w:id="1167"/>
      <w:r w:rsidRPr="004929EE">
        <w:rPr>
          <w:rFonts w:ascii="Times New Roman" w:cs="Times New Roman"/>
          <w:sz w:val="28"/>
          <w:szCs w:val="28"/>
          <w:lang w:val="uk-UA"/>
        </w:rPr>
        <w:t>3. Машиністами підйомних машин можуть призначатися особи, які пройшли навчання за професією, двомісячне стажування та одержали відповідне свідоцтво і допущені до самостійної роботи комісією, очолюваною головним механіком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68" w:name="o1256"/>
      <w:bookmarkEnd w:id="1168"/>
      <w:r w:rsidRPr="004929EE">
        <w:rPr>
          <w:rFonts w:ascii="Times New Roman" w:cs="Times New Roman"/>
          <w:sz w:val="28"/>
          <w:szCs w:val="28"/>
          <w:lang w:val="uk-UA"/>
        </w:rPr>
        <w:t>Машиністами людських і вантажно-людських, а також багатоканатних підйомів призначаються особи, що пропрацювали не менше одного року на вантажних підйомних машинах. Під час проходки та поглиблення стволів машиністами підйомів мають призначатися особи, які пройшли навчання за професією, тримісячне стажування на підйомі під час проходження ствола та одержали відповідне свідоцтво.</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69" w:name="o1257"/>
      <w:bookmarkEnd w:id="1169"/>
      <w:r w:rsidRPr="004929EE">
        <w:rPr>
          <w:rFonts w:ascii="Times New Roman" w:cs="Times New Roman"/>
          <w:sz w:val="28"/>
          <w:szCs w:val="28"/>
          <w:lang w:val="uk-UA"/>
        </w:rPr>
        <w:t>У разі переведення на керування з однієї машини на іншу, а також за перерви в роботі понад 30 календарних днів має бути обов’язкове стажування. Термін стажування визначається головним механіком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70" w:name="o1258"/>
      <w:bookmarkEnd w:id="1170"/>
      <w:r w:rsidRPr="004929EE">
        <w:rPr>
          <w:rFonts w:ascii="Times New Roman" w:cs="Times New Roman"/>
          <w:sz w:val="28"/>
          <w:szCs w:val="28"/>
          <w:lang w:val="uk-UA"/>
        </w:rPr>
        <w:t>Не рідше одного разу на рік проводиться перевірка знань з питань охорони праці у машиністів шахтних підйомів і лебідок комісією під головуванням головного механіка шахти.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71" w:name="o1259"/>
      <w:bookmarkEnd w:id="1171"/>
      <w:r w:rsidRPr="004929EE">
        <w:rPr>
          <w:rFonts w:ascii="Times New Roman" w:cs="Times New Roman"/>
          <w:sz w:val="28"/>
          <w:szCs w:val="28"/>
          <w:lang w:val="uk-UA"/>
        </w:rPr>
        <w:t>4. Під час опускання та підіймання зміни працівників, окрім змінного, повинен бути присутній другий машиніст, який має право на керування цією машиною, в обов’язки якого входить нагляд за процесом підіймання та опускання та запровадження необхідних заходів у разі порушення нормальної роботи підйомної машини або неправильних дій змінного машиніста.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72" w:name="o1260"/>
      <w:bookmarkEnd w:id="1172"/>
      <w:r w:rsidRPr="004929EE">
        <w:rPr>
          <w:rFonts w:ascii="Times New Roman" w:cs="Times New Roman"/>
          <w:sz w:val="28"/>
          <w:szCs w:val="28"/>
          <w:lang w:val="uk-UA"/>
        </w:rPr>
        <w:t>5. Машиніст, який приймає зміну, перед початком роботи зобов’язаний перевірити справність машини. Виконувати опускання та підіймання працівників дозволяється після попереднього перегону обох підйомних посудин униз-уверх вхолосту.</w:t>
      </w:r>
    </w:p>
    <w:p w:rsidR="00DB6D79" w:rsidRPr="00452B92" w:rsidRDefault="00DB6D79" w:rsidP="00DB6D79">
      <w:pPr>
        <w:spacing w:after="0" w:line="240" w:lineRule="auto"/>
        <w:ind w:firstLine="567"/>
        <w:jc w:val="both"/>
        <w:rPr>
          <w:rFonts w:ascii="Times New Roman" w:cs="Times New Roman"/>
          <w:sz w:val="28"/>
          <w:szCs w:val="28"/>
          <w:lang w:val="uk-UA"/>
        </w:rPr>
      </w:pPr>
      <w:bookmarkStart w:id="1173" w:name="o1261"/>
      <w:bookmarkEnd w:id="1173"/>
      <w:r w:rsidRPr="00452B92">
        <w:rPr>
          <w:rFonts w:ascii="Times New Roman" w:cs="Times New Roman"/>
          <w:sz w:val="28"/>
          <w:szCs w:val="28"/>
          <w:lang w:val="uk-UA"/>
        </w:rPr>
        <w:t xml:space="preserve">Результати перевірки машиніст зобов’язаний записати до Книги приймання та здавання змін, яка наведена у додатку 12 до цих Правил. Під час перевірки машини особами нагляду (механіком підйому, головним механіком шахти або суб’єкта господарювання, до складу якої входить підприємство) до Книги приймання та здавання змін, </w:t>
      </w:r>
      <w:r>
        <w:rPr>
          <w:rFonts w:ascii="Times New Roman" w:cs="Times New Roman"/>
          <w:sz w:val="28"/>
          <w:szCs w:val="28"/>
          <w:lang w:val="uk-UA"/>
        </w:rPr>
        <w:t xml:space="preserve">яка наведена у </w:t>
      </w:r>
      <w:r w:rsidRPr="00452B92">
        <w:rPr>
          <w:rFonts w:ascii="Times New Roman" w:cs="Times New Roman"/>
          <w:sz w:val="28"/>
          <w:szCs w:val="28"/>
          <w:lang w:val="uk-UA"/>
        </w:rPr>
        <w:t>додат</w:t>
      </w:r>
      <w:r>
        <w:rPr>
          <w:rFonts w:ascii="Times New Roman" w:cs="Times New Roman"/>
          <w:sz w:val="28"/>
          <w:szCs w:val="28"/>
          <w:lang w:val="uk-UA"/>
        </w:rPr>
        <w:t>ку</w:t>
      </w:r>
      <w:r w:rsidRPr="00452B92">
        <w:rPr>
          <w:rFonts w:ascii="Times New Roman" w:cs="Times New Roman"/>
          <w:sz w:val="28"/>
          <w:szCs w:val="28"/>
          <w:lang w:val="uk-UA"/>
        </w:rPr>
        <w:t xml:space="preserve"> 12 до цих Правил, вноситься запис за підписом цієї особи.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74" w:name="o1262"/>
      <w:bookmarkEnd w:id="1174"/>
      <w:r w:rsidRPr="00452B92">
        <w:rPr>
          <w:rFonts w:ascii="Times New Roman" w:cs="Times New Roman"/>
          <w:sz w:val="28"/>
          <w:szCs w:val="28"/>
          <w:lang w:val="uk-UA"/>
        </w:rPr>
        <w:t>Машиніст підйомної машини зобов’язаний про всі виявлені несправності повідомити механіку підйому або головному механіку шахти і гірничому диспетчеру. Причини несправностей і заходи, вжиті щодо їх усунення, мають заноситися механіком підйому до Книги приймання та здавання змін, яка  наведена у додатку 12 до цих Правил. Подальше виконання роботи можуть дозволити тільки головний механік або механік підйому після усунення несправності.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cs="Times New Roman"/>
          <w:sz w:val="28"/>
          <w:szCs w:val="28"/>
          <w:lang w:val="uk-UA" w:eastAsia="ru-RU"/>
        </w:rPr>
      </w:pPr>
      <w:bookmarkStart w:id="1175" w:name="o1263"/>
      <w:bookmarkEnd w:id="1175"/>
      <w:r w:rsidRPr="004929EE">
        <w:rPr>
          <w:rFonts w:ascii="Times New Roman" w:cs="Times New Roman"/>
          <w:sz w:val="28"/>
          <w:szCs w:val="28"/>
          <w:lang w:val="uk-UA"/>
        </w:rPr>
        <w:t xml:space="preserve">6. </w:t>
      </w:r>
      <w:bookmarkStart w:id="1176" w:name="o1264"/>
      <w:bookmarkEnd w:id="1176"/>
      <w:r w:rsidRPr="004929EE">
        <w:rPr>
          <w:rFonts w:ascii="Times New Roman" w:cs="Times New Roman"/>
          <w:sz w:val="28"/>
          <w:szCs w:val="28"/>
          <w:lang w:val="uk-UA" w:eastAsia="ru-RU"/>
        </w:rPr>
        <w:t>Під час роботи клітьового підйому на приймальному (посадочному) ма</w:t>
      </w:r>
      <w:r>
        <w:rPr>
          <w:rFonts w:ascii="Times New Roman" w:cs="Times New Roman"/>
          <w:sz w:val="28"/>
          <w:szCs w:val="28"/>
          <w:lang w:val="uk-UA" w:eastAsia="ru-RU"/>
        </w:rPr>
        <w:t>йданчику надшахтної споруди та</w:t>
      </w:r>
      <w:r w:rsidRPr="004929EE">
        <w:rPr>
          <w:rFonts w:ascii="Times New Roman" w:cs="Times New Roman"/>
          <w:sz w:val="28"/>
          <w:szCs w:val="28"/>
          <w:lang w:val="uk-UA" w:eastAsia="ru-RU"/>
        </w:rPr>
        <w:t xml:space="preserve"> приствольних дворах діючих горизонтів повинні бути присутні стволові. За умови посадки в кліть з різних боків і при виході працівників з кліті стволові повинні мати помічників, які перебувають з другого боку кліті.</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На всіх приймальних майданчиках стволів, обладнаних механічним підйомом та які призначені для вивозу працівників тільки в аварійних випадках, згідно з ПЛА наявність стволових і рукоятників у всіх змінах обов’язкова. Ця вимога поширюється і на машиністів підйомних машин.</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77" w:name="o1265"/>
      <w:bookmarkEnd w:id="1177"/>
      <w:r w:rsidRPr="004929EE">
        <w:rPr>
          <w:rFonts w:ascii="Times New Roman" w:cs="Times New Roman"/>
          <w:sz w:val="28"/>
          <w:szCs w:val="28"/>
          <w:lang w:val="uk-UA"/>
        </w:rPr>
        <w:t>Якщо одночасно відбувається посадка працівників у декілька поверхів багатоповерхової кліті або вихід з них, то на кожному приймальному майданчику повинен перебувати рукоятник, а в приствольному дворі – стволовий. Ці рукоятники і стволові дають сигнали відповідно головному рукоятнику і головному стволовому.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78" w:name="o1266"/>
      <w:bookmarkEnd w:id="1178"/>
      <w:r w:rsidRPr="004929EE">
        <w:rPr>
          <w:rFonts w:ascii="Times New Roman" w:cs="Times New Roman"/>
          <w:sz w:val="28"/>
          <w:szCs w:val="28"/>
          <w:lang w:val="uk-UA"/>
        </w:rPr>
        <w:t>На проміжних горизонтах, на яких не здійснюється приймання та видавання вантажів і є робоча сигналізація машиністу і рукоятнику, а також прямий телефонний зв’язок з ними, допускається опускання (підіймання) працівників за відсутності на них стволових за таких умов: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79" w:name="o1267"/>
      <w:bookmarkEnd w:id="1179"/>
      <w:r w:rsidRPr="004929EE">
        <w:rPr>
          <w:rFonts w:ascii="Times New Roman" w:cs="Times New Roman"/>
          <w:sz w:val="28"/>
          <w:szCs w:val="28"/>
          <w:lang w:val="uk-UA"/>
        </w:rPr>
        <w:t>у кліті є пристрій для безпосередньої сигналізації рукоятнику і машиністу, а також телефонний зв’язок;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80" w:name="o1268"/>
      <w:bookmarkEnd w:id="1180"/>
      <w:r w:rsidRPr="004929EE">
        <w:rPr>
          <w:rFonts w:ascii="Times New Roman" w:cs="Times New Roman"/>
          <w:sz w:val="28"/>
          <w:szCs w:val="28"/>
          <w:lang w:val="uk-UA"/>
        </w:rPr>
        <w:t>у кліті перебуває ліфтер (стволовий).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81" w:name="o1269"/>
      <w:bookmarkEnd w:id="1181"/>
      <w:r w:rsidRPr="004929EE">
        <w:rPr>
          <w:rFonts w:ascii="Times New Roman" w:cs="Times New Roman"/>
          <w:sz w:val="28"/>
          <w:szCs w:val="28"/>
          <w:lang w:val="uk-UA"/>
        </w:rPr>
        <w:t>При обслуговуванні підйомної установки ліфтером з кліті наявність рукоятника і стволового не обов’язкова.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82" w:name="o1270"/>
      <w:bookmarkEnd w:id="1182"/>
      <w:r w:rsidRPr="004929EE">
        <w:rPr>
          <w:rFonts w:ascii="Times New Roman" w:cs="Times New Roman"/>
          <w:sz w:val="28"/>
          <w:szCs w:val="28"/>
          <w:lang w:val="uk-UA"/>
        </w:rPr>
        <w:t>7. Біля всіх посадкових пунктів і в машинному відділенні мають бути вивішені оголошення із вказівкою: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83" w:name="o1271"/>
      <w:bookmarkEnd w:id="1183"/>
      <w:r w:rsidRPr="004929EE">
        <w:rPr>
          <w:rFonts w:ascii="Times New Roman" w:cs="Times New Roman"/>
          <w:sz w:val="28"/>
          <w:szCs w:val="28"/>
          <w:lang w:val="uk-UA"/>
        </w:rPr>
        <w:t>розкладу підіймання та опускання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84" w:name="o1272"/>
      <w:bookmarkEnd w:id="1184"/>
      <w:r w:rsidRPr="004929EE">
        <w:rPr>
          <w:rFonts w:ascii="Times New Roman" w:cs="Times New Roman"/>
          <w:sz w:val="28"/>
          <w:szCs w:val="28"/>
          <w:lang w:val="uk-UA"/>
        </w:rPr>
        <w:t>сигналів, що застосовуються;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85" w:name="o1273"/>
      <w:bookmarkEnd w:id="1185"/>
      <w:r w:rsidRPr="004929EE">
        <w:rPr>
          <w:rFonts w:ascii="Times New Roman" w:cs="Times New Roman"/>
          <w:sz w:val="28"/>
          <w:szCs w:val="28"/>
          <w:lang w:val="uk-UA"/>
        </w:rPr>
        <w:t>кількості працівників, що одночасно підіймаються та опускаються на кожному поверсі кліті, бадді або людській вагонетці;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86" w:name="o1274"/>
      <w:bookmarkEnd w:id="1186"/>
      <w:r w:rsidRPr="004929EE">
        <w:rPr>
          <w:rFonts w:ascii="Times New Roman" w:cs="Times New Roman"/>
          <w:sz w:val="28"/>
          <w:szCs w:val="28"/>
          <w:lang w:val="uk-UA"/>
        </w:rPr>
        <w:t>прізвища та ініціалів відповідального за безпечну організацію опускання та підіймання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87" w:name="o1275"/>
      <w:bookmarkEnd w:id="1187"/>
      <w:r w:rsidRPr="004929EE">
        <w:rPr>
          <w:rFonts w:ascii="Times New Roman" w:cs="Times New Roman"/>
          <w:sz w:val="28"/>
          <w:szCs w:val="28"/>
          <w:lang w:val="uk-UA"/>
        </w:rPr>
        <w:t>Про всі заборони або обмеження користування підйомною установкою для опускання та підіймання працівників у посадочних пунктах мають бути вивішені оголошення і проведено позаплановий інструктаж машиністів підйому, стволових, рукоятників і їх помічників з поясненням причин таких заборон або обмежень.</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188" w:name="o1276"/>
      <w:bookmarkEnd w:id="1188"/>
      <w:r w:rsidRPr="004929EE">
        <w:rPr>
          <w:rFonts w:ascii="Times New Roman" w:cs="Times New Roman"/>
          <w:sz w:val="28"/>
          <w:szCs w:val="28"/>
          <w:lang w:val="uk-UA"/>
        </w:rPr>
        <w:t>8. На всіх приймальних майданчиках мають бути вивішені таблиці із зазначенням допустимого завантаження клітей, а для підйомних установок зі шківами тертя – вказівки про одночасне завантаження обох клітей для запобігання небезпеці ковзання. Стволові, рукоятники і їх помічники не рідше одного разу на квартал повинні проходити інструктаж про правила і норми завантаження.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89" w:name="o1277"/>
      <w:bookmarkEnd w:id="1189"/>
      <w:r w:rsidRPr="004929EE">
        <w:rPr>
          <w:rFonts w:ascii="Times New Roman" w:cs="Times New Roman"/>
          <w:sz w:val="28"/>
          <w:szCs w:val="28"/>
          <w:lang w:val="uk-UA"/>
        </w:rPr>
        <w:t>Опускання та підіймання довгомірних матеріалів або великогабаритного обладнання під кліттю мають проводитися під керівництвом посадової особи за паспортом, затвердженим головним інженером шахти. Про це необхідно заздалегідь повідомити диспетчеру, стволовим проміжних горизонтів, рукоятнику та машиністу підйому.</w:t>
      </w:r>
    </w:p>
    <w:p w:rsidR="00DB6D79" w:rsidRPr="004929EE" w:rsidRDefault="00DB6D79" w:rsidP="00DB6D79">
      <w:pPr>
        <w:spacing w:after="0" w:line="240" w:lineRule="auto"/>
        <w:ind w:firstLine="567"/>
        <w:jc w:val="both"/>
        <w:rPr>
          <w:rFonts w:ascii="Times New Roman" w:cs="Times New Roman"/>
          <w:sz w:val="28"/>
          <w:szCs w:val="28"/>
          <w:lang w:val="uk-UA"/>
        </w:rPr>
      </w:pPr>
    </w:p>
    <w:p w:rsidR="00501321" w:rsidRPr="00501321" w:rsidRDefault="00DB6D79" w:rsidP="009C37C4">
      <w:pPr>
        <w:spacing w:after="0"/>
        <w:ind w:firstLine="567"/>
        <w:jc w:val="both"/>
        <w:rPr>
          <w:rFonts w:ascii="Times New Roman" w:eastAsiaTheme="minorHAnsi" w:cs="Times New Roman"/>
          <w:color w:val="1D1C1D"/>
          <w:sz w:val="28"/>
          <w:szCs w:val="28"/>
          <w:shd w:val="clear" w:color="auto" w:fill="FFFFFF"/>
          <w:lang w:val="uk-UA"/>
        </w:rPr>
      </w:pPr>
      <w:bookmarkStart w:id="1190" w:name="o1278"/>
      <w:bookmarkEnd w:id="1190"/>
      <w:r w:rsidRPr="004929EE">
        <w:rPr>
          <w:rFonts w:ascii="Times New Roman" w:cs="Times New Roman"/>
          <w:sz w:val="28"/>
          <w:szCs w:val="28"/>
          <w:lang w:val="uk-UA"/>
        </w:rPr>
        <w:t xml:space="preserve">9. </w:t>
      </w:r>
      <w:r w:rsidR="00501321" w:rsidRPr="00501321">
        <w:rPr>
          <w:rFonts w:ascii="Times New Roman" w:eastAsiaTheme="minorHAnsi" w:cs="Times New Roman"/>
          <w:color w:val="1D1C1D"/>
          <w:sz w:val="28"/>
          <w:szCs w:val="28"/>
          <w:shd w:val="clear" w:color="auto" w:fill="FFFFFF"/>
          <w:lang w:val="uk-UA"/>
        </w:rPr>
        <w:t xml:space="preserve">Технічний огляд </w:t>
      </w:r>
      <w:r w:rsidR="00501321" w:rsidRPr="00501321">
        <w:rPr>
          <w:rFonts w:ascii="Times New Roman" w:cs="Times New Roman"/>
          <w:sz w:val="28"/>
          <w:szCs w:val="28"/>
          <w:lang w:val="uk-UA"/>
        </w:rPr>
        <w:t>підйомних установок</w:t>
      </w:r>
      <w:r w:rsidR="00501321" w:rsidRPr="00501321">
        <w:rPr>
          <w:rFonts w:ascii="Times New Roman" w:eastAsiaTheme="minorHAnsi" w:cs="Times New Roman"/>
          <w:color w:val="1D1C1D"/>
          <w:sz w:val="28"/>
          <w:szCs w:val="28"/>
          <w:shd w:val="clear" w:color="auto" w:fill="FFFFFF"/>
          <w:lang w:val="uk-UA"/>
        </w:rPr>
        <w:t xml:space="preserve">, що перебувають в експлуатації, проводиться до закінчення призначеного строку служби, зазначеного в експлуатаційних документах виробника. Якщо призначений строк служби в паспорті (іншому експлуатаційному документі) не зазначено, цей строк встановлюється за організаційно-методичними документами. Періодичний технічний огляд </w:t>
      </w:r>
      <w:r w:rsidR="00501321" w:rsidRPr="00501321">
        <w:rPr>
          <w:rFonts w:ascii="Times New Roman" w:cs="Times New Roman"/>
          <w:sz w:val="28"/>
          <w:szCs w:val="28"/>
          <w:lang w:val="uk-UA"/>
        </w:rPr>
        <w:t>підйомних установок</w:t>
      </w:r>
      <w:r w:rsidR="00501321" w:rsidRPr="00501321">
        <w:rPr>
          <w:rFonts w:ascii="Times New Roman" w:eastAsiaTheme="minorHAnsi" w:cs="Times New Roman"/>
          <w:color w:val="1D1C1D"/>
          <w:sz w:val="28"/>
          <w:szCs w:val="28"/>
          <w:shd w:val="clear" w:color="auto" w:fill="FFFFFF"/>
          <w:lang w:val="uk-UA"/>
        </w:rPr>
        <w:t xml:space="preserve"> проводиться щороку, а електричних частин та апаратури автоматизованих підйомних установок через 6 місяців, якщо інше не передбачено технічними документами виробника.</w:t>
      </w:r>
    </w:p>
    <w:p w:rsidR="00501321" w:rsidRPr="00501321" w:rsidRDefault="00501321" w:rsidP="00501321">
      <w:pPr>
        <w:spacing w:after="0" w:line="259" w:lineRule="auto"/>
        <w:ind w:firstLine="567"/>
        <w:jc w:val="both"/>
        <w:rPr>
          <w:rFonts w:ascii="Times New Roman" w:cs="Times New Roman"/>
          <w:sz w:val="28"/>
          <w:szCs w:val="28"/>
          <w:lang w:val="uk-UA"/>
        </w:rPr>
      </w:pPr>
      <w:r w:rsidRPr="00501321">
        <w:rPr>
          <w:rFonts w:ascii="Times New Roman" w:cs="Times New Roman"/>
          <w:sz w:val="28"/>
          <w:szCs w:val="28"/>
          <w:lang w:val="uk-UA"/>
        </w:rPr>
        <w:t>Ця вимога не поширюється на вантажні лебідки, призначені для опускання-підіймання обладнання і матеріалів.</w:t>
      </w:r>
    </w:p>
    <w:p w:rsidR="00501321" w:rsidRPr="00501321" w:rsidRDefault="00501321" w:rsidP="00501321">
      <w:pPr>
        <w:spacing w:after="0" w:line="259" w:lineRule="auto"/>
        <w:ind w:firstLine="567"/>
        <w:jc w:val="both"/>
        <w:rPr>
          <w:rFonts w:ascii="Times New Roman" w:cs="Times New Roman"/>
          <w:sz w:val="28"/>
          <w:szCs w:val="28"/>
          <w:lang w:val="uk-UA"/>
        </w:rPr>
      </w:pPr>
      <w:r w:rsidRPr="00501321">
        <w:rPr>
          <w:rFonts w:ascii="Times New Roman" w:cs="Times New Roman"/>
          <w:sz w:val="28"/>
          <w:szCs w:val="28"/>
          <w:lang w:val="uk-UA"/>
        </w:rPr>
        <w:t>Не рідше одного разу на рік маркшейдерська служба шахти виконує перевірку геометричного зв’язку шахтного підйому і копра. За результатами перевірки складається акт, який затверджується головним інженером шахти. Один примірник цього акта передається головному механіку шахти, інший залишається у маркшейдерській службі шахти.</w:t>
      </w:r>
    </w:p>
    <w:p w:rsidR="00501321" w:rsidRPr="00501321" w:rsidRDefault="00501321" w:rsidP="00501321">
      <w:pPr>
        <w:spacing w:after="0" w:line="259" w:lineRule="auto"/>
        <w:ind w:firstLine="567"/>
        <w:jc w:val="both"/>
        <w:rPr>
          <w:rFonts w:ascii="Times New Roman" w:cs="Times New Roman"/>
          <w:sz w:val="28"/>
          <w:szCs w:val="28"/>
          <w:lang w:val="uk-UA"/>
        </w:rPr>
      </w:pPr>
      <w:r w:rsidRPr="00501321">
        <w:rPr>
          <w:rFonts w:ascii="Times New Roman" w:cs="Times New Roman"/>
          <w:sz w:val="28"/>
          <w:szCs w:val="28"/>
          <w:lang w:val="uk-UA"/>
        </w:rPr>
        <w:t>Через 6 місяців після технічного огляду, кожна експлуатаційна і прохідницька підйомна установка має оглядатися комісією,</w:t>
      </w:r>
      <w:r w:rsidRPr="00501321">
        <w:rPr>
          <w:rFonts w:ascii="Times New Roman" w:cs="Times New Roman"/>
          <w:sz w:val="28"/>
          <w:szCs w:val="28"/>
          <w:lang w:val="uk-UA" w:eastAsia="ru-RU"/>
        </w:rPr>
        <w:t xml:space="preserve"> яка призначається наказом директора  шахти (уповноваженої особи),</w:t>
      </w:r>
      <w:r w:rsidRPr="00501321">
        <w:rPr>
          <w:rFonts w:ascii="Times New Roman" w:cs="Times New Roman"/>
          <w:sz w:val="28"/>
          <w:szCs w:val="28"/>
          <w:lang w:val="uk-UA"/>
        </w:rPr>
        <w:t xml:space="preserve"> під керівництвом головного механіка шахти з метою перевірки засобів захисту, блокувань, сигналізації та стану елементів підйомної установки.</w:t>
      </w:r>
    </w:p>
    <w:p w:rsidR="00B60E78" w:rsidRPr="00501321" w:rsidRDefault="00501321" w:rsidP="00501321">
      <w:pPr>
        <w:spacing w:after="0" w:line="259" w:lineRule="auto"/>
        <w:ind w:firstLine="567"/>
        <w:jc w:val="both"/>
        <w:rPr>
          <w:rFonts w:ascii="Times New Roman" w:cs="Times New Roman"/>
          <w:sz w:val="28"/>
          <w:szCs w:val="28"/>
          <w:lang w:val="uk-UA"/>
        </w:rPr>
      </w:pPr>
      <w:r w:rsidRPr="00501321">
        <w:rPr>
          <w:rFonts w:ascii="Times New Roman" w:cs="Times New Roman"/>
          <w:sz w:val="28"/>
          <w:szCs w:val="28"/>
          <w:lang w:val="uk-UA"/>
        </w:rPr>
        <w:t>За результатами огляду складається акт про стан засобів захисту, блокувань, сигналізації та елементів підйомної установки.</w:t>
      </w:r>
    </w:p>
    <w:p w:rsidR="00DB6D79" w:rsidRPr="00B60E78" w:rsidRDefault="00DB6D79" w:rsidP="00B60E78">
      <w:pPr>
        <w:pStyle w:val="a3"/>
        <w:jc w:val="both"/>
        <w:rPr>
          <w:rFonts w:cs="Times New Roman"/>
          <w:szCs w:val="28"/>
          <w:lang w:val="ru-RU"/>
        </w:rPr>
      </w:pPr>
    </w:p>
    <w:p w:rsidR="00DB6D79" w:rsidRPr="00B60E78" w:rsidRDefault="00DB6D79" w:rsidP="00DB6D79">
      <w:pPr>
        <w:spacing w:after="0" w:line="240" w:lineRule="auto"/>
        <w:ind w:firstLine="567"/>
        <w:jc w:val="both"/>
        <w:rPr>
          <w:rFonts w:ascii="Times New Roman" w:cs="Times New Roman"/>
          <w:sz w:val="28"/>
          <w:szCs w:val="28"/>
          <w:lang w:val="uk-UA"/>
        </w:rPr>
      </w:pPr>
      <w:bookmarkStart w:id="1191" w:name="o1286"/>
      <w:bookmarkEnd w:id="1191"/>
      <w:r w:rsidRPr="004929EE">
        <w:rPr>
          <w:rFonts w:ascii="Times New Roman" w:cs="Times New Roman"/>
          <w:sz w:val="28"/>
          <w:szCs w:val="28"/>
          <w:lang w:val="uk-UA"/>
        </w:rPr>
        <w:t xml:space="preserve">10. </w:t>
      </w:r>
      <w:r w:rsidRPr="00B60E78">
        <w:rPr>
          <w:rFonts w:ascii="Times New Roman" w:cs="Times New Roman"/>
          <w:sz w:val="28"/>
          <w:szCs w:val="28"/>
          <w:lang w:val="uk-UA"/>
        </w:rPr>
        <w:t>Продовження експлуатації підйомних машин у разі досягнення ними призначеного строку служби</w:t>
      </w:r>
      <w:r w:rsidRPr="00B60E78">
        <w:rPr>
          <w:rFonts w:ascii="Times New Roman" w:cs="Times New Roman"/>
          <w:sz w:val="28"/>
          <w:szCs w:val="28"/>
          <w:shd w:val="clear" w:color="auto" w:fill="FFFFFF"/>
          <w:lang w:val="uk-UA"/>
        </w:rPr>
        <w:t xml:space="preserve">, зазначеного в експлуатаційних документах виробника, </w:t>
      </w:r>
      <w:r w:rsidRPr="00B60E78">
        <w:rPr>
          <w:rFonts w:ascii="Times New Roman" w:cs="Times New Roman"/>
          <w:sz w:val="28"/>
          <w:szCs w:val="28"/>
          <w:lang w:val="uk-UA"/>
        </w:rPr>
        <w:t>здійснюється після їх експертного обстеження.</w:t>
      </w:r>
      <w:r w:rsidRPr="00B60E78">
        <w:rPr>
          <w:rFonts w:ascii="Times New Roman" w:cs="Times New Roman"/>
          <w:sz w:val="28"/>
          <w:szCs w:val="28"/>
          <w:shd w:val="clear" w:color="auto" w:fill="FFFFFF"/>
          <w:lang w:val="uk-UA"/>
        </w:rPr>
        <w:t xml:space="preserve"> Якщо призначений строк служби в паспорті (іншому експлуатаційному документі) не зазначено, цей строк встановлюється за організаційно-методичними документами. </w:t>
      </w:r>
      <w:r w:rsidRPr="00B60E78">
        <w:rPr>
          <w:rFonts w:ascii="Times New Roman" w:cs="Times New Roman"/>
          <w:sz w:val="28"/>
          <w:szCs w:val="28"/>
          <w:lang w:val="uk-UA"/>
        </w:rPr>
        <w:t>Строк, на який продовжується після кожного експертного обстеження експлуатація підйомних машин, не може перевищувати 5 років.</w:t>
      </w:r>
    </w:p>
    <w:p w:rsidR="00DB6D79" w:rsidRPr="00B60E78" w:rsidRDefault="00B60E78" w:rsidP="00DB6D79">
      <w:pPr>
        <w:spacing w:after="0" w:line="240" w:lineRule="auto"/>
        <w:ind w:firstLine="567"/>
        <w:jc w:val="both"/>
        <w:rPr>
          <w:rFonts w:ascii="Times New Roman" w:cs="Times New Roman"/>
          <w:sz w:val="28"/>
          <w:szCs w:val="28"/>
          <w:lang w:val="uk-UA"/>
        </w:rPr>
      </w:pPr>
      <w:bookmarkStart w:id="1192" w:name="o1287"/>
      <w:bookmarkEnd w:id="1192"/>
      <w:r w:rsidRPr="00B60E78">
        <w:rPr>
          <w:rFonts w:ascii="Times New Roman" w:cs="Times New Roman"/>
          <w:color w:val="1D1C1D"/>
          <w:sz w:val="28"/>
          <w:szCs w:val="28"/>
          <w:shd w:val="clear" w:color="auto" w:fill="FFFFFF"/>
          <w:lang w:val="uk-UA"/>
        </w:rPr>
        <w:t xml:space="preserve">Технічний огляд </w:t>
      </w:r>
      <w:r w:rsidRPr="00B60E78">
        <w:rPr>
          <w:rFonts w:ascii="Times New Roman" w:cs="Times New Roman"/>
          <w:sz w:val="28"/>
          <w:szCs w:val="28"/>
          <w:lang w:val="uk-UA"/>
        </w:rPr>
        <w:t>копрових шківів підйомних установок</w:t>
      </w:r>
      <w:r w:rsidRPr="00B60E78">
        <w:rPr>
          <w:rFonts w:ascii="Times New Roman" w:cs="Times New Roman"/>
          <w:color w:val="1D1C1D"/>
          <w:sz w:val="28"/>
          <w:szCs w:val="28"/>
          <w:shd w:val="clear" w:color="auto" w:fill="FFFFFF"/>
          <w:lang w:val="uk-UA"/>
        </w:rPr>
        <w:t xml:space="preserve">, що перебувають в експлуатації, проводиться до закінчення призначеного строку служби, зазначеного в експлуатаційних документах виробника. Якщо призначений строк служби в паспорті (іншому експлуатаційному документі) не зазначено, цей строк встановлюється за організаційно-методичними документами. Періодичний технічний огляд </w:t>
      </w:r>
      <w:r w:rsidRPr="00B60E78">
        <w:rPr>
          <w:rFonts w:ascii="Times New Roman" w:cs="Times New Roman"/>
          <w:sz w:val="28"/>
          <w:szCs w:val="28"/>
          <w:lang w:val="uk-UA"/>
        </w:rPr>
        <w:t>копрових шківів підйомних установок,</w:t>
      </w:r>
      <w:r w:rsidRPr="00B60E78">
        <w:rPr>
          <w:rFonts w:ascii="Times New Roman" w:cs="Times New Roman"/>
          <w:color w:val="1D1C1D"/>
          <w:sz w:val="28"/>
          <w:szCs w:val="28"/>
          <w:shd w:val="clear" w:color="auto" w:fill="FFFFFF"/>
          <w:lang w:val="uk-UA"/>
        </w:rPr>
        <w:t xml:space="preserve"> проводиться після </w:t>
      </w:r>
      <w:r w:rsidR="009C37C4">
        <w:rPr>
          <w:rFonts w:ascii="Times New Roman" w:cs="Times New Roman"/>
          <w:color w:val="1D1C1D"/>
          <w:sz w:val="28"/>
          <w:szCs w:val="28"/>
          <w:shd w:val="clear" w:color="auto" w:fill="FFFFFF"/>
          <w:lang w:val="uk-UA"/>
        </w:rPr>
        <w:br/>
      </w:r>
      <w:r w:rsidRPr="00B60E78">
        <w:rPr>
          <w:rFonts w:ascii="Times New Roman" w:cs="Times New Roman"/>
          <w:color w:val="1D1C1D"/>
          <w:sz w:val="28"/>
          <w:szCs w:val="28"/>
          <w:shd w:val="clear" w:color="auto" w:fill="FFFFFF"/>
          <w:lang w:val="uk-UA"/>
        </w:rPr>
        <w:t>8 років їх експлуатації і надалі через 3 роки, якщо інше не передбачено технічними документами виробника.</w:t>
      </w:r>
    </w:p>
    <w:p w:rsidR="00B60E78" w:rsidRDefault="00B60E78" w:rsidP="00DB6D79">
      <w:pPr>
        <w:spacing w:after="0" w:line="240" w:lineRule="auto"/>
        <w:ind w:firstLine="567"/>
        <w:jc w:val="both"/>
        <w:rPr>
          <w:rFonts w:ascii="Times New Roman" w:cs="Times New Roman"/>
          <w:sz w:val="28"/>
          <w:szCs w:val="28"/>
          <w:lang w:val="uk-UA"/>
        </w:rPr>
      </w:pPr>
      <w:bookmarkStart w:id="1193" w:name="o1288"/>
      <w:bookmarkStart w:id="1194" w:name="o1289"/>
      <w:bookmarkEnd w:id="1193"/>
      <w:bookmarkEnd w:id="1194"/>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11. На кожній підйомній установці мають бути: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95" w:name="o1290"/>
      <w:bookmarkEnd w:id="1195"/>
      <w:r w:rsidRPr="004929EE">
        <w:rPr>
          <w:rFonts w:ascii="Times New Roman" w:cs="Times New Roman"/>
          <w:sz w:val="28"/>
          <w:szCs w:val="28"/>
          <w:lang w:val="uk-UA"/>
        </w:rPr>
        <w:t>графік роботи підйому, затверджений головним інженером шахти, із зазначенням часу, необхідного для виконання щодобових оглядів елементів підйомної установки;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96" w:name="o1291"/>
      <w:bookmarkEnd w:id="1196"/>
      <w:r w:rsidRPr="004929EE">
        <w:rPr>
          <w:rFonts w:ascii="Times New Roman" w:cs="Times New Roman"/>
          <w:sz w:val="28"/>
          <w:szCs w:val="28"/>
          <w:lang w:val="uk-UA"/>
        </w:rPr>
        <w:t>паспорти підйомної машини і редуктора, а також керівництво з експлуатації підйомної машини;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97" w:name="o1292"/>
      <w:bookmarkEnd w:id="1197"/>
      <w:r w:rsidRPr="004929EE">
        <w:rPr>
          <w:rFonts w:ascii="Times New Roman" w:cs="Times New Roman"/>
          <w:sz w:val="28"/>
          <w:szCs w:val="28"/>
          <w:lang w:val="uk-UA"/>
        </w:rPr>
        <w:t>детальна схема гальмівного пристрою із зазначенням основних розмірів;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98" w:name="o1293"/>
      <w:bookmarkEnd w:id="1198"/>
      <w:r w:rsidRPr="004929EE">
        <w:rPr>
          <w:rFonts w:ascii="Times New Roman" w:cs="Times New Roman"/>
          <w:sz w:val="28"/>
          <w:szCs w:val="28"/>
          <w:lang w:val="uk-UA"/>
        </w:rPr>
        <w:t>виконавчі електричні схеми (принципові, монтажні);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199" w:name="o1294"/>
      <w:bookmarkEnd w:id="1199"/>
      <w:r w:rsidRPr="004929EE">
        <w:rPr>
          <w:rFonts w:ascii="Times New Roman" w:cs="Times New Roman"/>
          <w:sz w:val="28"/>
          <w:szCs w:val="28"/>
          <w:lang w:val="uk-UA"/>
        </w:rPr>
        <w:t>схема парашутних пристроїв із розмірами, що підлягають контролю;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00" w:name="o1295"/>
      <w:bookmarkEnd w:id="1200"/>
      <w:r w:rsidRPr="004929EE">
        <w:rPr>
          <w:rFonts w:ascii="Times New Roman" w:cs="Times New Roman"/>
          <w:sz w:val="28"/>
          <w:szCs w:val="28"/>
          <w:lang w:val="uk-UA"/>
        </w:rPr>
        <w:t>інструкція для машиністів підйомних установок;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01" w:name="o1296"/>
      <w:bookmarkEnd w:id="1201"/>
      <w:r w:rsidRPr="00452B92">
        <w:rPr>
          <w:rFonts w:ascii="Times New Roman" w:cs="Times New Roman"/>
          <w:sz w:val="28"/>
          <w:szCs w:val="28"/>
          <w:lang w:val="uk-UA"/>
        </w:rPr>
        <w:t>прошнуровані книги: Книга огляду стволів шахт, яка наведена у додатку 3 до цих Правил, Книга огляду підйомної установки, яка наведена у додатку 10 до цих Правил, Книга приймання та здавання змін, яка наведена у додатку 12 до цих Правил, Книга огляду канатів та їх витрат, яка наведена у додатку 13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02" w:name="o1297"/>
      <w:bookmarkEnd w:id="1202"/>
      <w:r w:rsidRPr="004929EE">
        <w:rPr>
          <w:rFonts w:ascii="Times New Roman" w:cs="Times New Roman"/>
          <w:sz w:val="28"/>
          <w:szCs w:val="28"/>
          <w:lang w:val="uk-UA"/>
        </w:rPr>
        <w:t>Схема гальмового пристрою, виконавча електрична схема, схема парашутних пристроїв та інструкція для машиніста підйомних установок мають бути вивішені в машинному приміщенні.</w:t>
      </w:r>
    </w:p>
    <w:p w:rsidR="00DB6D79" w:rsidRPr="004929EE" w:rsidRDefault="00DB6D79" w:rsidP="00DB6D79">
      <w:pPr>
        <w:spacing w:after="0" w:line="240" w:lineRule="auto"/>
        <w:ind w:firstLine="567"/>
        <w:jc w:val="both"/>
        <w:rPr>
          <w:rFonts w:ascii="Times New Roman" w:cs="Times New Roman"/>
          <w:b/>
          <w:sz w:val="28"/>
          <w:szCs w:val="28"/>
          <w:lang w:val="uk-UA"/>
        </w:rPr>
      </w:pPr>
      <w:bookmarkStart w:id="1203" w:name="o1298"/>
      <w:bookmarkEnd w:id="1203"/>
    </w:p>
    <w:p w:rsidR="00DB6D79" w:rsidRPr="004929EE" w:rsidRDefault="00DB6D79" w:rsidP="00DB6D79">
      <w:pPr>
        <w:spacing w:after="0" w:line="240" w:lineRule="auto"/>
        <w:ind w:firstLine="567"/>
        <w:jc w:val="center"/>
        <w:rPr>
          <w:rFonts w:ascii="Times New Roman" w:cs="Times New Roman"/>
          <w:b/>
          <w:sz w:val="28"/>
          <w:szCs w:val="28"/>
          <w:lang w:val="uk-UA"/>
        </w:rPr>
      </w:pPr>
      <w:r w:rsidRPr="004929EE">
        <w:rPr>
          <w:rFonts w:ascii="Times New Roman" w:cs="Times New Roman"/>
          <w:b/>
          <w:sz w:val="28"/>
          <w:szCs w:val="28"/>
          <w:lang w:val="uk-UA"/>
        </w:rPr>
        <w:t>11. Сигналізація та зв’язок на шахтному транспорті та підйомі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04" w:name="o1299"/>
      <w:bookmarkEnd w:id="1204"/>
      <w:r w:rsidRPr="004929EE">
        <w:rPr>
          <w:rFonts w:ascii="Times New Roman" w:cs="Times New Roman"/>
          <w:sz w:val="28"/>
          <w:szCs w:val="28"/>
          <w:lang w:val="uk-UA"/>
        </w:rPr>
        <w:t>1. Кожна підйомна установка має бути оснащена пристроєм для подачі сигналу від стволового до рукоятника та від рукоятника до машиніста, ремонтною сигналізацією і радіозв’язком, що використовуються під час огляду та ремонту ствола, підйомних посудин, а також елементів копрового верстата на підйомних установках вертикальних стволів.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05" w:name="o1300"/>
      <w:bookmarkEnd w:id="1205"/>
      <w:r w:rsidRPr="004929EE">
        <w:rPr>
          <w:rFonts w:ascii="Times New Roman" w:cs="Times New Roman"/>
          <w:sz w:val="28"/>
          <w:szCs w:val="28"/>
          <w:lang w:val="uk-UA"/>
        </w:rPr>
        <w:t>2. На людських і вантажно-людських вертикальних і похилих підйомних установках (з кутом нахилу виробок понад 50º), окрім робочої та ремонтної сигналізацій, має передбачатися також і резервна сигналізація з відокремленим живленням окремим кабелем (каналом). За функціональними можливостями резервна сигналізація має не відрізнятися від робочої. За наявності двох підйомних установок в одному стволі, кожна з яких забезпечує опускання та підіймання працівників з усіх горизонтів, резервна сигналізація може бути відсутня.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06" w:name="o1301"/>
      <w:bookmarkEnd w:id="1206"/>
      <w:r w:rsidRPr="004929EE">
        <w:rPr>
          <w:rFonts w:ascii="Times New Roman" w:cs="Times New Roman"/>
          <w:sz w:val="28"/>
          <w:szCs w:val="28"/>
          <w:lang w:val="uk-UA"/>
        </w:rPr>
        <w:t>3. У разі підіймання працівників із шахти скіпами в аварійних випадках, передбачених ПЛА, має бути забезпечена можливість подачі сигналів з посадочного майданчика на верхній приймальний майданчик і з верхнього приймального майданчика машиністу підйому.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07" w:name="o1302"/>
      <w:bookmarkEnd w:id="1207"/>
      <w:r w:rsidRPr="004929EE">
        <w:rPr>
          <w:rFonts w:ascii="Times New Roman" w:cs="Times New Roman"/>
          <w:sz w:val="28"/>
          <w:szCs w:val="28"/>
          <w:lang w:val="uk-UA"/>
        </w:rPr>
        <w:t>4. Якщо установка обслуговує декілька горизонтів, то має бути пристрій, що показує, з якого горизонту подано сигнал, а також пристрій, що перешкоджає одночасному надходженню сигналів з різних пунктів.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08" w:name="o1303"/>
      <w:bookmarkEnd w:id="1208"/>
      <w:r w:rsidRPr="004929EE">
        <w:rPr>
          <w:rFonts w:ascii="Times New Roman" w:cs="Times New Roman"/>
          <w:sz w:val="28"/>
          <w:szCs w:val="28"/>
          <w:lang w:val="uk-UA"/>
        </w:rPr>
        <w:t>5. На одноклітьових людських підйомних установках, обладнаних сигналізацією з кліті, подача сигналу з кліті машиністу має здійснюватися тільки ліфтером, який пройшов навчання за професією і призначений наказом директора шахти (</w:t>
      </w:r>
      <w:r w:rsidRPr="004929EE">
        <w:rPr>
          <w:rFonts w:ascii="Times New Roman" w:cs="Times New Roman"/>
          <w:sz w:val="28"/>
          <w:szCs w:val="28"/>
          <w:lang w:val="uk-UA" w:eastAsia="ru-RU"/>
        </w:rPr>
        <w:t>уповноваженої особи</w:t>
      </w:r>
      <w:r w:rsidRPr="004929EE">
        <w:rPr>
          <w:rFonts w:ascii="Times New Roman" w:cs="Times New Roman"/>
          <w:sz w:val="28"/>
          <w:szCs w:val="28"/>
          <w:lang w:val="uk-UA"/>
        </w:rPr>
        <w:t>).</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09" w:name="o1304"/>
      <w:bookmarkEnd w:id="1209"/>
      <w:r w:rsidRPr="004929EE">
        <w:rPr>
          <w:rFonts w:ascii="Times New Roman" w:cs="Times New Roman"/>
          <w:sz w:val="28"/>
          <w:szCs w:val="28"/>
          <w:lang w:val="uk-UA"/>
        </w:rPr>
        <w:t>На вантажно-людських одноканатних підйомних установках, обладнаних сигналізацією з кліті, крім того, мають передбачатися і сигналізація з приймальних майданчиків, а також пристрій, що не допускає одночасне включення сигналів з кліті та з приймальних майданчиків.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10" w:name="o1305"/>
      <w:bookmarkEnd w:id="1210"/>
      <w:r w:rsidRPr="004929EE">
        <w:rPr>
          <w:rFonts w:ascii="Times New Roman" w:cs="Times New Roman"/>
          <w:sz w:val="28"/>
          <w:szCs w:val="28"/>
          <w:lang w:val="uk-UA"/>
        </w:rPr>
        <w:t>Ремонтна сигналізація на таких підйомних установках може бути відсутня.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11" w:name="o1306"/>
      <w:bookmarkEnd w:id="1211"/>
      <w:r w:rsidRPr="004929EE">
        <w:rPr>
          <w:rFonts w:ascii="Times New Roman" w:cs="Times New Roman"/>
          <w:sz w:val="28"/>
          <w:szCs w:val="28"/>
          <w:lang w:val="uk-UA"/>
        </w:rPr>
        <w:t>6. Вагонетки для перевезення працівників горизонтальними виробками мають облаштовуватися пристроями для подання сигналу “Стоп” машиністу локомотива.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12" w:name="o1307"/>
      <w:bookmarkEnd w:id="1212"/>
      <w:r w:rsidRPr="004929EE">
        <w:rPr>
          <w:rFonts w:ascii="Times New Roman" w:cs="Times New Roman"/>
          <w:sz w:val="28"/>
          <w:szCs w:val="28"/>
          <w:lang w:val="uk-UA"/>
        </w:rPr>
        <w:t>На людських підйомах з пасажирськими вагонетками у виробках з кутом нахилу до 50º має бути передбачена сигналізація, що забезпечує подачу сигналів машиністу підйому гірником (кондуктором) із поїзда. Ця сигналізація може використовуватися під час огляду та ремонту виробок і колії, а також для подавання сигналу “Стоп” в аварійних випадках.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13" w:name="o1308"/>
      <w:bookmarkEnd w:id="1213"/>
      <w:r w:rsidRPr="004929EE">
        <w:rPr>
          <w:rFonts w:ascii="Times New Roman" w:cs="Times New Roman"/>
          <w:sz w:val="28"/>
          <w:szCs w:val="28"/>
          <w:lang w:val="uk-UA"/>
        </w:rPr>
        <w:t>Вагонетки, що служать для перевезення працівників похилими виробками, необхідно обладнувати сигналізацією кондуктору поїзда, яка має бути доступна всім пасажирам, що перебувають у вагонетках.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14" w:name="o1309"/>
      <w:bookmarkEnd w:id="1214"/>
      <w:r w:rsidRPr="004929EE">
        <w:rPr>
          <w:rFonts w:ascii="Times New Roman" w:cs="Times New Roman"/>
          <w:sz w:val="28"/>
          <w:szCs w:val="28"/>
          <w:lang w:val="uk-UA"/>
        </w:rPr>
        <w:t>Усі приймальні майданчики цих виробок мають бути забезпечені телефонним зв’язком або виробничим гучномовним зв’язком з машиністом підйому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15" w:name="o1310"/>
      <w:bookmarkEnd w:id="1215"/>
      <w:r w:rsidRPr="004929EE">
        <w:rPr>
          <w:rFonts w:ascii="Times New Roman" w:cs="Times New Roman"/>
          <w:sz w:val="28"/>
          <w:szCs w:val="28"/>
          <w:lang w:val="uk-UA"/>
        </w:rPr>
        <w:t>7. Кожна підйомна установка, що використовується під час проходження та поглиблення ствола, має бути обладнана не менше ніж двома незалежними сигнальними пристроями, один із яких має виконувати функції робочої сигналізації, а другий – резервної та ремонтної. Пристрій робочої сигналізації має забезпечувати можливість подавання сигналів із вибою на помости, з помостів – рукоятнику і від рукоятника – машиністу, а ремонтної або резервної, якщо вона виконує і функції ремонтної, – з будь-якої точки ствола.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16" w:name="o1311"/>
      <w:bookmarkEnd w:id="1216"/>
      <w:r w:rsidRPr="004929EE">
        <w:rPr>
          <w:rFonts w:ascii="Times New Roman" w:cs="Times New Roman"/>
          <w:sz w:val="28"/>
          <w:szCs w:val="28"/>
          <w:lang w:val="uk-UA"/>
        </w:rPr>
        <w:t>8. За наявності в одному стволі, що проходиться, двох рівноцінних підйомних установок функції резервної і ремонтної сигналізацій можуть виконуватися одним сигнальним пристроєм за наявності доступу до нього з посудин обох підйомних установок.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17" w:name="o1312"/>
      <w:bookmarkEnd w:id="1217"/>
      <w:r w:rsidRPr="004929EE">
        <w:rPr>
          <w:rFonts w:ascii="Times New Roman" w:cs="Times New Roman"/>
          <w:sz w:val="28"/>
          <w:szCs w:val="28"/>
          <w:lang w:val="uk-UA"/>
        </w:rPr>
        <w:t>Якщо ствол обладнано більше ніж однією підйомною установкою, подавання виконавчого сигналу має проводитися тільки рукоятником кожної підйомної установки.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18" w:name="o1313"/>
      <w:bookmarkEnd w:id="1218"/>
      <w:r w:rsidRPr="004929EE">
        <w:rPr>
          <w:rFonts w:ascii="Times New Roman" w:cs="Times New Roman"/>
          <w:sz w:val="28"/>
          <w:szCs w:val="28"/>
          <w:lang w:val="uk-UA"/>
        </w:rPr>
        <w:t>9. Схема стволової сигналізації всіх підйомних установок має передбачати можливість подавання сигналу “Стоп” з будь-якого горизонту безпосередньо машиністу. Кожен незрозумілий сигнал рукоятник і машиніст повинні сприймати як сигнал “Стоп”. Відновлення роботи підйомної установки дозволяється тільки після особистого з’ясування машиністом підйомної установки причин надходження незрозумілого сигналу.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19" w:name="o1314"/>
      <w:bookmarkEnd w:id="1219"/>
      <w:r w:rsidRPr="004929EE">
        <w:rPr>
          <w:rFonts w:ascii="Times New Roman" w:cs="Times New Roman"/>
          <w:sz w:val="28"/>
          <w:szCs w:val="28"/>
          <w:lang w:val="uk-UA"/>
        </w:rPr>
        <w:t>10. У системі стволової сигналізації має забезпечуватися блокування, що унеможливлює подання робочих команд (крім команди “Стоп”) з приствольного двора горизонту безпосередньо машиністу, минаючи рукоятника. Вказана вимога не поширюється на: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20" w:name="o1315"/>
      <w:bookmarkEnd w:id="1220"/>
      <w:r w:rsidRPr="004929EE">
        <w:rPr>
          <w:rFonts w:ascii="Times New Roman" w:cs="Times New Roman"/>
          <w:sz w:val="28"/>
          <w:szCs w:val="28"/>
          <w:lang w:val="uk-UA"/>
        </w:rPr>
        <w:t>сигнальні пристрої, які мають блокування, що перешкоджає пуску машини до отримання дозвільного сигналу від рукоятника;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21" w:name="o1316"/>
      <w:bookmarkEnd w:id="1221"/>
      <w:r w:rsidRPr="004929EE">
        <w:rPr>
          <w:rFonts w:ascii="Times New Roman" w:cs="Times New Roman"/>
          <w:sz w:val="28"/>
          <w:szCs w:val="28"/>
          <w:lang w:val="uk-UA"/>
        </w:rPr>
        <w:t>одноклітьові підйомні установки з подаванням сигналу з кліті;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22" w:name="o1317"/>
      <w:bookmarkEnd w:id="1222"/>
      <w:r w:rsidRPr="004929EE">
        <w:rPr>
          <w:rFonts w:ascii="Times New Roman" w:cs="Times New Roman"/>
          <w:sz w:val="28"/>
          <w:szCs w:val="28"/>
          <w:lang w:val="uk-UA"/>
        </w:rPr>
        <w:t>скіпові підйомні установки;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23" w:name="o1318"/>
      <w:bookmarkEnd w:id="1223"/>
      <w:r w:rsidRPr="004929EE">
        <w:rPr>
          <w:rFonts w:ascii="Times New Roman" w:cs="Times New Roman"/>
          <w:sz w:val="28"/>
          <w:szCs w:val="28"/>
          <w:lang w:val="uk-UA"/>
        </w:rPr>
        <w:t>установки з перекидними клітями за підіймання тільки вантажу;</w:t>
      </w:r>
      <w:bookmarkStart w:id="1224" w:name="o1319"/>
      <w:bookmarkEnd w:id="1224"/>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ремонтну сигналізацію.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25" w:name="o1320"/>
      <w:bookmarkEnd w:id="1225"/>
      <w:r w:rsidRPr="004929EE">
        <w:rPr>
          <w:rFonts w:ascii="Times New Roman" w:cs="Times New Roman"/>
          <w:sz w:val="28"/>
          <w:szCs w:val="28"/>
          <w:lang w:val="uk-UA"/>
        </w:rPr>
        <w:t>Подавання сигналу на роботу підйому дозволяється тільки після закриття дверей кліті та стволових ґрат.</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26" w:name="o1321"/>
      <w:bookmarkEnd w:id="1226"/>
      <w:r w:rsidRPr="004929EE">
        <w:rPr>
          <w:rFonts w:ascii="Times New Roman" w:cs="Times New Roman"/>
          <w:sz w:val="28"/>
          <w:szCs w:val="28"/>
          <w:lang w:val="uk-UA"/>
        </w:rPr>
        <w:t>11. Між машиністом підйомної машини і рукоятником, а також між рукоятником і стволовим має бути налагоджений прямий телефонний зв’язок. Такий самий зв’язок має бути і на скіпових підйомних установках між машиністом і операторами завантажувального і розвантажувального пристроїв. На шахтах, що будуються, до моменту здавання їх в експлуатацію, крім того, необхідно встановлювати виробничий двосторонній гучномовний зв’язок.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27" w:name="o1322"/>
      <w:bookmarkEnd w:id="1227"/>
      <w:r w:rsidRPr="004929EE">
        <w:rPr>
          <w:rFonts w:ascii="Times New Roman" w:cs="Times New Roman"/>
          <w:sz w:val="28"/>
          <w:szCs w:val="28"/>
          <w:lang w:val="uk-UA"/>
        </w:rPr>
        <w:t>12. Під час проходження та поглиблення стволів має бути обладнаний прямий двосторонній телефонний або гучномовний зв’язок поверхні з помостом.</w:t>
      </w:r>
      <w:bookmarkStart w:id="1228" w:name="o1323"/>
      <w:bookmarkEnd w:id="1228"/>
    </w:p>
    <w:p w:rsidR="00C13A68" w:rsidRDefault="00C13A68" w:rsidP="00C13A68">
      <w:pPr>
        <w:spacing w:after="0" w:line="240" w:lineRule="auto"/>
        <w:ind w:firstLine="567"/>
        <w:jc w:val="both"/>
        <w:rPr>
          <w:rFonts w:ascii="Times New Roman" w:cs="Times New Roman"/>
          <w:b/>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r w:rsidRPr="004929EE">
        <w:rPr>
          <w:rFonts w:ascii="Times New Roman" w:cs="Times New Roman"/>
          <w:b/>
          <w:sz w:val="28"/>
          <w:szCs w:val="28"/>
          <w:lang w:val="uk-UA"/>
        </w:rPr>
        <w:t>12. Шахтні канати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29" w:name="o1324"/>
      <w:bookmarkEnd w:id="1229"/>
      <w:r w:rsidRPr="004929EE">
        <w:rPr>
          <w:rFonts w:ascii="Times New Roman" w:cs="Times New Roman"/>
          <w:sz w:val="28"/>
          <w:szCs w:val="28"/>
          <w:lang w:val="uk-UA"/>
        </w:rPr>
        <w:t>1. Підйомні та тягові канати людських і вантажно-людських підйомно-транспортних установок мають бути вантажно-людськими не нижче за марку В, інші – не нижче марки I.</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30" w:name="o1325"/>
      <w:bookmarkEnd w:id="1230"/>
      <w:r w:rsidRPr="004929EE">
        <w:rPr>
          <w:rFonts w:ascii="Times New Roman" w:cs="Times New Roman"/>
          <w:sz w:val="28"/>
          <w:szCs w:val="28"/>
          <w:lang w:val="uk-UA"/>
        </w:rPr>
        <w:t>Конструкції канатів мають вибиратися відповідно до вимог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31" w:name="o1326"/>
      <w:bookmarkEnd w:id="1231"/>
      <w:r w:rsidRPr="004929EE">
        <w:rPr>
          <w:rFonts w:ascii="Times New Roman" w:cs="Times New Roman"/>
          <w:sz w:val="28"/>
          <w:szCs w:val="28"/>
          <w:lang w:val="uk-UA"/>
        </w:rPr>
        <w:t>2. Запас міцності канатів шахтних підйомних установок при навішуванні має бути не меншим ніж значення, наведені в таблиці 1 “Запас міцності канатів підйомних установок” додатк</w:t>
      </w:r>
      <w:r>
        <w:rPr>
          <w:rFonts w:ascii="Times New Roman" w:cs="Times New Roman"/>
          <w:sz w:val="28"/>
          <w:szCs w:val="28"/>
          <w:lang w:val="uk-UA"/>
        </w:rPr>
        <w:t>у</w:t>
      </w:r>
      <w:r w:rsidRPr="004929EE">
        <w:rPr>
          <w:rFonts w:ascii="Times New Roman" w:cs="Times New Roman"/>
          <w:sz w:val="28"/>
          <w:szCs w:val="28"/>
          <w:lang w:val="uk-UA"/>
        </w:rPr>
        <w:t xml:space="preserve"> 11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32" w:name="o1327"/>
      <w:bookmarkEnd w:id="1232"/>
      <w:r w:rsidRPr="004929EE">
        <w:rPr>
          <w:rFonts w:ascii="Times New Roman" w:cs="Times New Roman"/>
          <w:sz w:val="28"/>
          <w:szCs w:val="28"/>
          <w:lang w:val="uk-UA"/>
        </w:rPr>
        <w:t>Стикові з’єднання гумотросових врівноважуючих канатів мають мати запас міцності відповідно до вимог законодавства.</w:t>
      </w:r>
    </w:p>
    <w:p w:rsidR="00DB6D79" w:rsidRPr="004929EE" w:rsidRDefault="00DB6D79" w:rsidP="00DB6D79">
      <w:pPr>
        <w:spacing w:after="0" w:line="240" w:lineRule="auto"/>
        <w:ind w:firstLine="567"/>
        <w:jc w:val="both"/>
        <w:rPr>
          <w:rFonts w:ascii="Times New Roman" w:cs="Times New Roman"/>
          <w:sz w:val="28"/>
          <w:szCs w:val="28"/>
          <w:highlight w:val="yellow"/>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33" w:name="o1328"/>
      <w:bookmarkEnd w:id="1233"/>
      <w:r w:rsidRPr="004929EE">
        <w:rPr>
          <w:rFonts w:ascii="Times New Roman" w:cs="Times New Roman"/>
          <w:sz w:val="28"/>
          <w:szCs w:val="28"/>
          <w:lang w:val="uk-UA"/>
        </w:rPr>
        <w:t>3. Підйомні канати для вертикальних стволів за максимальної довжини виска понад 600 м можуть навішуватися, якщо відповідають умовам за величиною відношення сумарного розривного зусилля всіх дротів підйомного каната до кінцевого вантажу (без урахування маси підйомного каната). Відношення сумарного розривного зусилля всіх дротів підйомного каната до кінцевого вантажу повинне бути не меншим ніж значення, наведені у таблиці 7 “Відношення сумарного розривного зусилля всіх дротів підйомного каната до кінцевого вантажу” додатк</w:t>
      </w:r>
      <w:r>
        <w:rPr>
          <w:rFonts w:ascii="Times New Roman" w:cs="Times New Roman"/>
          <w:sz w:val="28"/>
          <w:szCs w:val="28"/>
          <w:lang w:val="uk-UA"/>
        </w:rPr>
        <w:t>у</w:t>
      </w:r>
      <w:r w:rsidRPr="004929EE">
        <w:rPr>
          <w:rFonts w:ascii="Times New Roman" w:cs="Times New Roman"/>
          <w:sz w:val="28"/>
          <w:szCs w:val="28"/>
          <w:lang w:val="uk-UA"/>
        </w:rPr>
        <w:t xml:space="preserve"> 11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34" w:name="o1329"/>
      <w:bookmarkEnd w:id="1234"/>
      <w:r w:rsidRPr="004929EE">
        <w:rPr>
          <w:rFonts w:ascii="Times New Roman" w:cs="Times New Roman"/>
          <w:sz w:val="28"/>
          <w:szCs w:val="28"/>
          <w:lang w:val="uk-UA"/>
        </w:rPr>
        <w:t>При навішуванні канатів за відношеннями, зазначеними в таблиці 7 “Відношення сумарного розривного зусилля всіх дротів підйомного каната до кінцевого вантажу” додатк</w:t>
      </w:r>
      <w:r>
        <w:rPr>
          <w:rFonts w:ascii="Times New Roman" w:cs="Times New Roman"/>
          <w:sz w:val="28"/>
          <w:szCs w:val="28"/>
          <w:lang w:val="uk-UA"/>
        </w:rPr>
        <w:t>у</w:t>
      </w:r>
      <w:r w:rsidRPr="004929EE">
        <w:rPr>
          <w:rFonts w:ascii="Times New Roman" w:cs="Times New Roman"/>
          <w:sz w:val="28"/>
          <w:szCs w:val="28"/>
          <w:lang w:val="uk-UA"/>
        </w:rPr>
        <w:t xml:space="preserve"> 11 до цих Правил, запас їх міцності, розрахований з огляду на масу каната, має бути не менший ніж 4,5-кратний для вантажних і </w:t>
      </w:r>
      <w:r w:rsidR="009C37C4">
        <w:rPr>
          <w:rFonts w:ascii="Times New Roman" w:cs="Times New Roman"/>
          <w:sz w:val="28"/>
          <w:szCs w:val="28"/>
          <w:lang w:val="uk-UA"/>
        </w:rPr>
        <w:br/>
      </w:r>
      <w:r w:rsidRPr="004929EE">
        <w:rPr>
          <w:rFonts w:ascii="Times New Roman" w:cs="Times New Roman"/>
          <w:sz w:val="28"/>
          <w:szCs w:val="28"/>
          <w:lang w:val="uk-UA"/>
        </w:rPr>
        <w:t>5-кратний для людських і вантажно-людських підйомних установок.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35" w:name="o1330"/>
      <w:bookmarkEnd w:id="1235"/>
      <w:r w:rsidRPr="004929EE">
        <w:rPr>
          <w:rFonts w:ascii="Times New Roman" w:cs="Times New Roman"/>
          <w:sz w:val="28"/>
          <w:szCs w:val="28"/>
          <w:lang w:val="uk-UA"/>
        </w:rPr>
        <w:t xml:space="preserve">4. Як канатні провідники бадейного підйому мають застосовуватися круглосталкові канати, які відповідають вимогам законодавства.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Конструкції канатів, що застосовуються для навішування прохідницького обладнання (помостів, опалубки, щитів-оболонок, рятувальних драбин, кабелів, насосів, ставів) мають відповідати вимогам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36" w:name="o1331"/>
      <w:bookmarkEnd w:id="1236"/>
      <w:r w:rsidRPr="004929EE">
        <w:rPr>
          <w:rFonts w:ascii="Times New Roman" w:cs="Times New Roman"/>
          <w:sz w:val="28"/>
          <w:szCs w:val="28"/>
          <w:lang w:val="uk-UA"/>
        </w:rPr>
        <w:t>5. На одноканатних підйомних установках з канатними провідниками для обох підйомних посудин мають навішуватися головні канати одного діаметра, конструкції та напрямку сукання.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37" w:name="o1332"/>
      <w:bookmarkEnd w:id="1237"/>
      <w:r w:rsidRPr="004929EE">
        <w:rPr>
          <w:rFonts w:ascii="Times New Roman" w:cs="Times New Roman"/>
          <w:sz w:val="28"/>
          <w:szCs w:val="28"/>
          <w:lang w:val="uk-UA"/>
        </w:rPr>
        <w:t>6. На кожному багатоканатному підйомі, незалежно від його призначення, має бути не менше двох врівноважуючих канатів.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Default="00DB6D79" w:rsidP="00DB6D79">
      <w:pPr>
        <w:spacing w:after="0" w:line="240" w:lineRule="auto"/>
        <w:ind w:firstLine="567"/>
        <w:jc w:val="both"/>
        <w:rPr>
          <w:rFonts w:ascii="Times New Roman" w:cs="Times New Roman"/>
          <w:sz w:val="28"/>
          <w:szCs w:val="28"/>
          <w:lang w:val="uk-UA"/>
        </w:rPr>
      </w:pPr>
      <w:bookmarkStart w:id="1238" w:name="o1333"/>
      <w:bookmarkEnd w:id="1238"/>
      <w:r w:rsidRPr="004929EE">
        <w:rPr>
          <w:rFonts w:ascii="Times New Roman" w:cs="Times New Roman"/>
          <w:sz w:val="28"/>
          <w:szCs w:val="28"/>
          <w:lang w:val="uk-UA"/>
        </w:rPr>
        <w:t>7. Запас міцності канатів доріг допоміжного транспорту шахт при навішуванні має бути не менше ніж значення, наведені у таблиці 8 “Запас міцності канатів доріг допоміжного транспорту шахт” додатк</w:t>
      </w:r>
      <w:r>
        <w:rPr>
          <w:rFonts w:ascii="Times New Roman" w:cs="Times New Roman"/>
          <w:sz w:val="28"/>
          <w:szCs w:val="28"/>
          <w:lang w:val="uk-UA"/>
        </w:rPr>
        <w:t>у</w:t>
      </w:r>
      <w:r w:rsidRPr="004929EE">
        <w:rPr>
          <w:rFonts w:ascii="Times New Roman" w:cs="Times New Roman"/>
          <w:sz w:val="28"/>
          <w:szCs w:val="28"/>
          <w:lang w:val="uk-UA"/>
        </w:rPr>
        <w:t xml:space="preserve"> 11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39" w:name="o1334"/>
      <w:bookmarkEnd w:id="1239"/>
      <w:r w:rsidRPr="004929EE">
        <w:rPr>
          <w:rFonts w:ascii="Times New Roman" w:cs="Times New Roman"/>
          <w:sz w:val="28"/>
          <w:szCs w:val="28"/>
          <w:lang w:val="uk-UA"/>
        </w:rPr>
        <w:t>8. Запас міцності нескінченних канатів відкаток похилими виробками при навішуванні має бути не менше ніж значення, наведені у таблиці 9 “Запас міцності нескінченних канатів відкаток похилими виробками” додатк</w:t>
      </w:r>
      <w:r>
        <w:rPr>
          <w:rFonts w:ascii="Times New Roman" w:cs="Times New Roman"/>
          <w:sz w:val="28"/>
          <w:szCs w:val="28"/>
          <w:lang w:val="uk-UA"/>
        </w:rPr>
        <w:t>у</w:t>
      </w:r>
      <w:r w:rsidRPr="004929EE">
        <w:rPr>
          <w:rFonts w:ascii="Times New Roman" w:cs="Times New Roman"/>
          <w:sz w:val="28"/>
          <w:szCs w:val="28"/>
          <w:lang w:val="uk-UA"/>
        </w:rPr>
        <w:t xml:space="preserve"> 11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40" w:name="o1335"/>
      <w:bookmarkEnd w:id="1240"/>
      <w:r w:rsidRPr="004929EE">
        <w:rPr>
          <w:rFonts w:ascii="Times New Roman" w:cs="Times New Roman"/>
          <w:sz w:val="28"/>
          <w:szCs w:val="28"/>
          <w:lang w:val="uk-UA"/>
        </w:rPr>
        <w:t>9. Канати робочі (тягові) для переміщення вибійного обладнання повинні мати запас міцності не менший ніж трикратний за відношенням до номінального тягового зусилля на їх робочих барабанах.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41" w:name="o1336"/>
      <w:bookmarkEnd w:id="1241"/>
      <w:r w:rsidRPr="004929EE">
        <w:rPr>
          <w:rFonts w:ascii="Times New Roman" w:cs="Times New Roman"/>
          <w:sz w:val="28"/>
          <w:szCs w:val="28"/>
          <w:lang w:val="uk-UA"/>
        </w:rPr>
        <w:t>Запобіжні канати вибійних машин повинні мати запас міцності не менше ніж шестикратний щодо маси виїмкової машини з урахуванням кута нахилу пласта.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42" w:name="o1337"/>
      <w:bookmarkEnd w:id="1242"/>
      <w:r w:rsidRPr="004929EE">
        <w:rPr>
          <w:rFonts w:ascii="Times New Roman" w:cs="Times New Roman"/>
          <w:sz w:val="28"/>
          <w:szCs w:val="28"/>
          <w:lang w:val="uk-UA"/>
        </w:rPr>
        <w:t>10. Усі підйомні канати вертикальних і похилих шахтних підйомів, канати для підвішування помостів, рятувальних драбин і прохідницьких люльок необхідно випробовувати перед навішуванням на канатно-випробувальних станціях.</w:t>
      </w:r>
      <w:bookmarkStart w:id="1243" w:name="o1338"/>
      <w:bookmarkEnd w:id="1243"/>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Резервний випробуваний канат перед навішуванням може повторно не випробовуватися, якщо термін його зберігання не перевищує 12 місяців.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44" w:name="o1339"/>
      <w:bookmarkEnd w:id="1244"/>
      <w:r w:rsidRPr="004929EE">
        <w:rPr>
          <w:rFonts w:ascii="Times New Roman" w:cs="Times New Roman"/>
          <w:sz w:val="28"/>
          <w:szCs w:val="28"/>
          <w:lang w:val="uk-UA"/>
        </w:rPr>
        <w:t>До початку регулярної експлуатації підйомної машини для підіймання працівників кожен канат має здійснити не менше ніж 20 підйомів зі звичним вантажем за умови відсутності при зовнішньому огляді дефектів.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45" w:name="o1340"/>
      <w:bookmarkEnd w:id="1245"/>
      <w:r w:rsidRPr="004929EE">
        <w:rPr>
          <w:rFonts w:ascii="Times New Roman" w:cs="Times New Roman"/>
          <w:sz w:val="28"/>
          <w:szCs w:val="28"/>
          <w:lang w:val="uk-UA"/>
        </w:rPr>
        <w:t>11. Гумотросові врівноважуючи канати випробовуються відповідно до вимог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p>
    <w:p w:rsidR="00BD698C" w:rsidRDefault="00DB6D79" w:rsidP="00BD698C">
      <w:pPr>
        <w:pStyle w:val="a3"/>
        <w:ind w:firstLine="567"/>
        <w:jc w:val="both"/>
        <w:rPr>
          <w:szCs w:val="28"/>
        </w:rPr>
      </w:pPr>
      <w:bookmarkStart w:id="1246" w:name="o1341"/>
      <w:bookmarkEnd w:id="1246"/>
      <w:r w:rsidRPr="002D0F30">
        <w:rPr>
          <w:szCs w:val="28"/>
        </w:rPr>
        <w:t xml:space="preserve">12. </w:t>
      </w:r>
      <w:r w:rsidR="002D0F30" w:rsidRPr="002D0F30">
        <w:rPr>
          <w:szCs w:val="28"/>
        </w:rPr>
        <w:t>Канати експлуатаційних і прохідницьких підйомних установок мають проходи</w:t>
      </w:r>
      <w:r w:rsidR="00BD698C">
        <w:rPr>
          <w:szCs w:val="28"/>
        </w:rPr>
        <w:t>ти періодичний технічний огляд:</w:t>
      </w:r>
    </w:p>
    <w:p w:rsidR="00BD698C" w:rsidRDefault="002D0F30" w:rsidP="00BD698C">
      <w:pPr>
        <w:pStyle w:val="a3"/>
        <w:ind w:firstLine="567"/>
        <w:jc w:val="both"/>
        <w:rPr>
          <w:szCs w:val="28"/>
        </w:rPr>
      </w:pPr>
      <w:r w:rsidRPr="002D0F30">
        <w:rPr>
          <w:szCs w:val="28"/>
        </w:rPr>
        <w:t>через кожні 6 місяців – на людських і вантажно-людських підйомних установках, а також для прохідницьких люльок;</w:t>
      </w:r>
    </w:p>
    <w:p w:rsidR="00BD698C" w:rsidRDefault="002D0F30" w:rsidP="00BD698C">
      <w:pPr>
        <w:pStyle w:val="a3"/>
        <w:ind w:firstLine="567"/>
        <w:jc w:val="both"/>
        <w:rPr>
          <w:szCs w:val="28"/>
        </w:rPr>
      </w:pPr>
      <w:r w:rsidRPr="002D0F30">
        <w:rPr>
          <w:szCs w:val="28"/>
        </w:rPr>
        <w:t>через 12 місяців після навішування і згодом через кожні 6 місяців – на вантажних, аварійно-ремонтних і пересувних підйомних установках, а також для рятувальних драбин;</w:t>
      </w:r>
    </w:p>
    <w:p w:rsidR="00BD698C" w:rsidRDefault="002D0F30" w:rsidP="00BD698C">
      <w:pPr>
        <w:pStyle w:val="a3"/>
        <w:ind w:firstLine="567"/>
        <w:jc w:val="both"/>
        <w:rPr>
          <w:szCs w:val="28"/>
        </w:rPr>
      </w:pPr>
      <w:r w:rsidRPr="002D0F30">
        <w:rPr>
          <w:szCs w:val="28"/>
        </w:rPr>
        <w:t>через 6 місяців після навішування, а згодом через кожні 3 місяці – підйомні багатосталкові неоцинковані канати, що мало крутяться (вантажні і вантажно-людські), а також канати вантажно-людських підйомів у похилих виробках з кутом нахилу до 30º.</w:t>
      </w:r>
    </w:p>
    <w:p w:rsidR="00BD698C" w:rsidRDefault="002D0F30" w:rsidP="00BD698C">
      <w:pPr>
        <w:pStyle w:val="a3"/>
        <w:ind w:firstLine="567"/>
        <w:jc w:val="both"/>
        <w:rPr>
          <w:szCs w:val="28"/>
        </w:rPr>
      </w:pPr>
      <w:r w:rsidRPr="002D0F30">
        <w:rPr>
          <w:szCs w:val="28"/>
        </w:rPr>
        <w:t>Канати, що використовуються для підвішування рятувальних драбин і прохідницьких люльок, можуть не проходити періодичний технічний огляд, якщо вони перевіряються відповідно до таблиці 10 “Періодичність контролю втрати перерізу шахтних канатів” додатку 11 до цих Правил приладами контролю, які повірені відповідно до вимог Закону України “Про метрологію та метрологічну діяльність”.</w:t>
      </w:r>
    </w:p>
    <w:p w:rsidR="00BD698C" w:rsidRDefault="002D0F30" w:rsidP="00BD698C">
      <w:pPr>
        <w:pStyle w:val="a3"/>
        <w:ind w:firstLine="567"/>
        <w:jc w:val="both"/>
        <w:rPr>
          <w:szCs w:val="28"/>
        </w:rPr>
      </w:pPr>
      <w:r w:rsidRPr="002D0F30">
        <w:rPr>
          <w:szCs w:val="28"/>
        </w:rPr>
        <w:t xml:space="preserve">Шестисталкові підйомні канати барабанних людських, вантажно-людських і вантажних підйомних установок із жорсткими посадочними пристроями підлягають перепанцируванню в причіпних пристроях не рідше ніж через </w:t>
      </w:r>
      <w:r w:rsidR="009C37C4">
        <w:rPr>
          <w:szCs w:val="28"/>
        </w:rPr>
        <w:br/>
      </w:r>
      <w:r w:rsidRPr="002D0F30">
        <w:rPr>
          <w:szCs w:val="28"/>
        </w:rPr>
        <w:t>6 місяців.</w:t>
      </w:r>
    </w:p>
    <w:p w:rsidR="00BD698C" w:rsidRDefault="002D0F30" w:rsidP="00BD698C">
      <w:pPr>
        <w:pStyle w:val="a3"/>
        <w:ind w:firstLine="567"/>
        <w:jc w:val="both"/>
        <w:rPr>
          <w:szCs w:val="28"/>
        </w:rPr>
      </w:pPr>
      <w:r w:rsidRPr="002D0F30">
        <w:rPr>
          <w:szCs w:val="28"/>
        </w:rPr>
        <w:t>Контроль обривів дротів проводиться спеціалізованою або експертною організацією.</w:t>
      </w:r>
    </w:p>
    <w:p w:rsidR="00DB6D79" w:rsidRPr="002D0F30" w:rsidRDefault="002D0F30" w:rsidP="00BD698C">
      <w:pPr>
        <w:pStyle w:val="a3"/>
        <w:ind w:firstLine="567"/>
        <w:jc w:val="both"/>
        <w:rPr>
          <w:szCs w:val="28"/>
        </w:rPr>
      </w:pPr>
      <w:r w:rsidRPr="002D0F30">
        <w:rPr>
          <w:szCs w:val="28"/>
        </w:rPr>
        <w:t>Рішення про продовження строку служби каната приймається директором шахти (уповноваженою особою), на підставі результатів контролю технічного стану каната за всією довжиною та кінців каната в причіпних пристроях.</w:t>
      </w:r>
    </w:p>
    <w:p w:rsidR="002D0F30" w:rsidRDefault="002D0F30" w:rsidP="00DB6D79">
      <w:pPr>
        <w:spacing w:after="0" w:line="240" w:lineRule="auto"/>
        <w:ind w:firstLine="567"/>
        <w:jc w:val="both"/>
        <w:rPr>
          <w:rFonts w:ascii="Times New Roman" w:cs="Times New Roman"/>
          <w:sz w:val="28"/>
          <w:szCs w:val="28"/>
          <w:lang w:val="uk-UA"/>
        </w:rPr>
      </w:pPr>
      <w:bookmarkStart w:id="1247" w:name="o1350"/>
      <w:bookmarkEnd w:id="1247"/>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13. Тягові та натяжні канати підземних пасажирських канатних доріг, тягові канати монорейкових і надґрунтових доріг мають бути випробувані перед навішуванням.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48" w:name="o1351"/>
      <w:bookmarkEnd w:id="1248"/>
      <w:r w:rsidRPr="004929EE">
        <w:rPr>
          <w:rFonts w:ascii="Times New Roman" w:cs="Times New Roman"/>
          <w:sz w:val="28"/>
          <w:szCs w:val="28"/>
          <w:lang w:val="uk-UA"/>
        </w:rPr>
        <w:t>Повторно через кожні 6 місяців випробовують тільки тягові канати монорейкових і надґрунтових доріг.</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49" w:name="o1352"/>
      <w:bookmarkEnd w:id="1249"/>
      <w:r w:rsidRPr="004929EE">
        <w:rPr>
          <w:rFonts w:ascii="Times New Roman" w:cs="Times New Roman"/>
          <w:sz w:val="28"/>
          <w:szCs w:val="28"/>
          <w:lang w:val="uk-UA"/>
        </w:rPr>
        <w:t>14. Канат при повторному випробуванні необхідно зняти і замінити іншим, якщо сумарна площа поперечного перерізу дротів, що не витримали випробування на розрив і перегин, досягає 25 % загальної площі поперечного перерізу всіх дротів каната.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50" w:name="o1353"/>
      <w:bookmarkEnd w:id="1250"/>
      <w:r w:rsidRPr="004929EE">
        <w:rPr>
          <w:rFonts w:ascii="Times New Roman" w:cs="Times New Roman"/>
          <w:sz w:val="28"/>
          <w:szCs w:val="28"/>
          <w:lang w:val="uk-UA"/>
        </w:rPr>
        <w:t>15. Дозволяється навішувати або продовжувати роботу сталевими канатами, що не мають порваних, випнутих або запалих сталок, вузлів та інших пошкоджень, а також потоншень понад 10 % номінального діаметра.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51" w:name="o1354"/>
      <w:bookmarkEnd w:id="1251"/>
      <w:r w:rsidRPr="004929EE">
        <w:rPr>
          <w:rFonts w:ascii="Times New Roman" w:cs="Times New Roman"/>
          <w:sz w:val="28"/>
          <w:szCs w:val="28"/>
          <w:lang w:val="uk-UA"/>
        </w:rPr>
        <w:t>Застосування зчалених канатів допускається тільки у разі відкачування нескінченним канатом вантажів горизонтальними та похилими виробками з кутом нахилу до 30º, а також на підземних пасажирських підвісних канатних, монорейкових і надґрунтових дорогах. Під час проходження стволів із застосуванням для підвісного обладнання канатів довжиною понад 1000 м допускається з’єднання їх пристроями, що пройшли випробування в спеціалізованій організації та мають відповідний висновок експертизи.</w:t>
      </w:r>
    </w:p>
    <w:p w:rsidR="00DB6D79" w:rsidRDefault="00DB6D79" w:rsidP="00DB6D79">
      <w:pPr>
        <w:spacing w:after="0" w:line="240" w:lineRule="auto"/>
        <w:ind w:firstLine="567"/>
        <w:jc w:val="both"/>
        <w:rPr>
          <w:rFonts w:ascii="Times New Roman" w:cs="Times New Roman"/>
          <w:sz w:val="28"/>
          <w:szCs w:val="28"/>
          <w:lang w:val="uk-UA"/>
        </w:rPr>
      </w:pPr>
      <w:bookmarkStart w:id="1252" w:name="o1355"/>
      <w:bookmarkEnd w:id="1252"/>
      <w:r w:rsidRPr="004929EE">
        <w:rPr>
          <w:rFonts w:ascii="Times New Roman" w:cs="Times New Roman"/>
          <w:sz w:val="28"/>
          <w:szCs w:val="28"/>
          <w:lang w:val="uk-UA"/>
        </w:rPr>
        <w:t>Пристрої для з’єднання канатів слід оглядати один раз на тиждень. У разі застосування коуш-зчалок із жимками необхідно один раз на три місяці перевіряти надійність з’єднання шляхом підтягування гайок.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53" w:name="o1356"/>
      <w:bookmarkEnd w:id="1253"/>
      <w:r w:rsidRPr="004929EE">
        <w:rPr>
          <w:rFonts w:ascii="Times New Roman" w:cs="Times New Roman"/>
          <w:sz w:val="28"/>
          <w:szCs w:val="28"/>
          <w:lang w:val="uk-UA"/>
        </w:rPr>
        <w:t>16. Канати шахтних підйомних установок підлягають огляду фахівцями, призначеними наказом директора шахти (</w:t>
      </w:r>
      <w:r w:rsidRPr="004929EE">
        <w:rPr>
          <w:rFonts w:ascii="Times New Roman" w:cs="Times New Roman"/>
          <w:sz w:val="28"/>
          <w:szCs w:val="28"/>
          <w:lang w:val="uk-UA" w:eastAsia="ru-RU"/>
        </w:rPr>
        <w:t>уповноваженої особи</w:t>
      </w:r>
      <w:r w:rsidRPr="004929EE">
        <w:rPr>
          <w:rFonts w:ascii="Times New Roman" w:cs="Times New Roman"/>
          <w:sz w:val="28"/>
          <w:szCs w:val="28"/>
          <w:lang w:val="uk-UA"/>
        </w:rPr>
        <w:t>), в такі терміни: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54" w:name="o1357"/>
      <w:bookmarkEnd w:id="1254"/>
      <w:r w:rsidRPr="004929EE">
        <w:rPr>
          <w:rFonts w:ascii="Times New Roman" w:cs="Times New Roman"/>
          <w:sz w:val="28"/>
          <w:szCs w:val="28"/>
          <w:lang w:val="uk-UA"/>
        </w:rPr>
        <w:t>щодоби – підйомні канати посудин і противаг вертикальних і похилих підйомних установок, врівноважуючі канати підйомних установок зі шківами тертя, канати для підвішування механічних навантажувачів (грейферів) при проходженні стволів;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55" w:name="o1358"/>
      <w:bookmarkEnd w:id="1255"/>
      <w:r w:rsidRPr="004929EE">
        <w:rPr>
          <w:rFonts w:ascii="Times New Roman" w:cs="Times New Roman"/>
          <w:sz w:val="28"/>
          <w:szCs w:val="28"/>
          <w:lang w:val="uk-UA"/>
        </w:rPr>
        <w:t>щотижня – врівноважуючі канати підйомних установок з машинами барабанного типу, гальмові і провідникові канати, канати для підвішування помостів, кабелів і прохідницького обладнання, а також підйомні та врівноважуючі гумотросові канати за участю механіка підйому (старшого механіка);</w:t>
      </w:r>
      <w:bookmarkStart w:id="1256" w:name="o1359"/>
      <w:bookmarkEnd w:id="1256"/>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щомісяця – амортизаційні та відбійні канати, підйомні та врівноважуючі канати, у тому числі ділянки каната в запанцируванні, за участю головного механіка шахти або старшого механіка; канати, що постійно знаходяться в стволах, за участю механіка проходки шахти, що будується, або старшого механіка.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57" w:name="o1360"/>
      <w:bookmarkEnd w:id="1257"/>
      <w:r w:rsidRPr="004929EE">
        <w:rPr>
          <w:rFonts w:ascii="Times New Roman" w:cs="Times New Roman"/>
          <w:sz w:val="28"/>
          <w:szCs w:val="28"/>
          <w:lang w:val="uk-UA"/>
        </w:rPr>
        <w:t>Допускається проводити одночасний огляд не більше двох головних або врівноважуючих канатів багатоканатних підйомних установок одним працівником, якщо:</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58" w:name="o1361"/>
      <w:bookmarkEnd w:id="1258"/>
      <w:r w:rsidRPr="004929EE">
        <w:rPr>
          <w:rFonts w:ascii="Times New Roman" w:cs="Times New Roman"/>
          <w:sz w:val="28"/>
          <w:szCs w:val="28"/>
          <w:lang w:val="uk-UA"/>
        </w:rPr>
        <w:t>число обірваних дротів каната на довжині одного кроку сукання не перевищує 2 % загальної кількості дротів каната;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59" w:name="o1362"/>
      <w:bookmarkEnd w:id="1259"/>
      <w:r w:rsidRPr="004929EE">
        <w:rPr>
          <w:rFonts w:ascii="Times New Roman" w:cs="Times New Roman"/>
          <w:sz w:val="28"/>
          <w:szCs w:val="28"/>
          <w:lang w:val="uk-UA"/>
        </w:rPr>
        <w:t>на один причіпний пристрій навішено два врівноважуючи канати.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60" w:name="o1363"/>
      <w:bookmarkEnd w:id="1260"/>
      <w:r w:rsidRPr="004929EE">
        <w:rPr>
          <w:rFonts w:ascii="Times New Roman" w:cs="Times New Roman"/>
          <w:sz w:val="28"/>
          <w:szCs w:val="28"/>
          <w:lang w:val="uk-UA"/>
        </w:rPr>
        <w:t>17. Результати огляду і контролю канатів того самого дня записують до Книги огляду канатів та їх витрат, яка наведена у додатку 13 до цих Правил. До неї заносяться всі без винятку випадки пошкодження канатів та їх перепанцирування за наслідками щодобового, щотижневого і щомісячного огляду канатів.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61" w:name="o1364"/>
      <w:bookmarkEnd w:id="1261"/>
      <w:r w:rsidRPr="004929EE">
        <w:rPr>
          <w:rFonts w:ascii="Times New Roman" w:cs="Times New Roman"/>
          <w:sz w:val="28"/>
          <w:szCs w:val="28"/>
          <w:lang w:val="uk-UA"/>
        </w:rPr>
        <w:t>На кожну підйомно-транспортну установку має бути пронумерована, прошнурована і скріплена печаткою підприємства (за її наявності) окрема книга. Контроль за правильним веденням книги і своєчасним її заповненням покладається на головного механіка шахти.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62" w:name="o1365"/>
      <w:bookmarkEnd w:id="1262"/>
      <w:r w:rsidRPr="004929EE">
        <w:rPr>
          <w:rFonts w:ascii="Times New Roman" w:cs="Times New Roman"/>
          <w:sz w:val="28"/>
          <w:szCs w:val="28"/>
          <w:lang w:val="uk-UA"/>
        </w:rPr>
        <w:t xml:space="preserve">18. Якщо в процесі експлуатації канат піддався підвищеним навантаженням (непередбаченим технологією навантаженням), то робота цієї установки має бути негайно припинена для огляду канатів. Результати огляду записують до Книги огляду канатів та їх втрат, </w:t>
      </w:r>
      <w:r>
        <w:rPr>
          <w:rFonts w:ascii="Times New Roman" w:cs="Times New Roman"/>
          <w:sz w:val="28"/>
          <w:szCs w:val="28"/>
          <w:lang w:val="uk-UA"/>
        </w:rPr>
        <w:t xml:space="preserve">яка наведена у </w:t>
      </w:r>
      <w:r w:rsidRPr="004929EE">
        <w:rPr>
          <w:rFonts w:ascii="Times New Roman" w:cs="Times New Roman"/>
          <w:sz w:val="28"/>
          <w:szCs w:val="28"/>
          <w:lang w:val="uk-UA"/>
        </w:rPr>
        <w:t>додат</w:t>
      </w:r>
      <w:r>
        <w:rPr>
          <w:rFonts w:ascii="Times New Roman" w:cs="Times New Roman"/>
          <w:sz w:val="28"/>
          <w:szCs w:val="28"/>
          <w:lang w:val="uk-UA"/>
        </w:rPr>
        <w:t>ку</w:t>
      </w:r>
      <w:r w:rsidRPr="004929EE">
        <w:rPr>
          <w:rFonts w:ascii="Times New Roman" w:cs="Times New Roman"/>
          <w:sz w:val="28"/>
          <w:szCs w:val="28"/>
          <w:lang w:val="uk-UA"/>
        </w:rPr>
        <w:t xml:space="preserve"> 13 до цих Правил. У разі невідповідності каната вимогам, викладеним у цих Правилах, його необхідно замінити.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63" w:name="o1366"/>
      <w:bookmarkEnd w:id="1263"/>
      <w:r w:rsidRPr="004929EE">
        <w:rPr>
          <w:rFonts w:ascii="Times New Roman" w:cs="Times New Roman"/>
          <w:sz w:val="28"/>
          <w:szCs w:val="28"/>
          <w:lang w:val="uk-UA"/>
        </w:rPr>
        <w:t>19. Усі канати мають оглядатися по всій довжині при швидкості руху не більше 0,3 м/с.</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64" w:name="o1367"/>
      <w:bookmarkEnd w:id="1264"/>
      <w:r w:rsidRPr="004929EE">
        <w:rPr>
          <w:rFonts w:ascii="Times New Roman" w:cs="Times New Roman"/>
          <w:sz w:val="28"/>
          <w:szCs w:val="28"/>
          <w:lang w:val="uk-UA"/>
        </w:rPr>
        <w:t>Пошкоджені ділянки канатів, а також стикові з’єднання гумотросових канатів оглядають при нерухомому канаті.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65" w:name="o1368"/>
      <w:bookmarkEnd w:id="1265"/>
      <w:r w:rsidRPr="004929EE">
        <w:rPr>
          <w:rFonts w:ascii="Times New Roman" w:cs="Times New Roman"/>
          <w:sz w:val="28"/>
          <w:szCs w:val="28"/>
          <w:lang w:val="uk-UA"/>
        </w:rPr>
        <w:t>На підйомних установках щодобовий огляд канатів, у яких число обірваних дротів не перевищує 2 % від загального числа дротів каната на довжині одного кроку сукання, допускається виконувати на швидкості руху не більше ніж 1 м/с. При цьому на багатоканатних підйомних установках один працівник оглядає не більше двох суміжних канатів одночасно. Щотижня має оглядатися кожен канат на швидкості руху не більше ніж 0,3 м/с.</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66" w:name="o1369"/>
      <w:bookmarkEnd w:id="1266"/>
      <w:r w:rsidRPr="004929EE">
        <w:rPr>
          <w:rFonts w:ascii="Times New Roman" w:cs="Times New Roman"/>
          <w:sz w:val="28"/>
          <w:szCs w:val="28"/>
          <w:lang w:val="uk-UA"/>
        </w:rPr>
        <w:t>20. Допускається експлуатація сталевих сталкових канатів шахтних підйомних установок, якщо за всією довжиною каната немає жодної ділянки, на якій кількість обривів дротів на кроці сукання від загального їх числа в канаті досягає:</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67" w:name="o1370"/>
      <w:bookmarkEnd w:id="1267"/>
      <w:r w:rsidRPr="004929EE">
        <w:rPr>
          <w:rFonts w:ascii="Times New Roman" w:cs="Times New Roman"/>
          <w:sz w:val="28"/>
          <w:szCs w:val="28"/>
          <w:lang w:val="uk-UA"/>
        </w:rPr>
        <w:t>5 % – для підйомних канатів посудин і противаг, канатів для підвішування помостів і механічних навантажувачів (грейферів);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68" w:name="o1371"/>
      <w:bookmarkEnd w:id="1268"/>
      <w:r w:rsidRPr="004929EE">
        <w:rPr>
          <w:rFonts w:ascii="Times New Roman" w:cs="Times New Roman"/>
          <w:sz w:val="28"/>
          <w:szCs w:val="28"/>
          <w:lang w:val="uk-UA"/>
        </w:rPr>
        <w:t>10 % – для канатів вантажних кінцевих відкаток похилими виробками з кутом нахилу до 30º, врівноважуючих, гальмових, амортизаційних, провідникових, відбійних канатів.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69" w:name="o1372"/>
      <w:bookmarkEnd w:id="1269"/>
      <w:r w:rsidRPr="004929EE">
        <w:rPr>
          <w:rFonts w:ascii="Times New Roman" w:cs="Times New Roman"/>
          <w:sz w:val="28"/>
          <w:szCs w:val="28"/>
          <w:lang w:val="uk-UA"/>
        </w:rPr>
        <w:t>У Книзі огляду канатів та їх витрат, яка наведена у додатку 13 до цих Правил, зазначають найбільш пошкоджену ділянку (крок), на якій число обірваних дротів перевищує 2 % загального числа дротів каната.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70" w:name="o1373"/>
      <w:bookmarkEnd w:id="1270"/>
      <w:r w:rsidRPr="004929EE">
        <w:rPr>
          <w:rFonts w:ascii="Times New Roman" w:cs="Times New Roman"/>
          <w:sz w:val="28"/>
          <w:szCs w:val="28"/>
          <w:lang w:val="uk-UA"/>
        </w:rPr>
        <w:t>21. Допускається експлуатація підйомних канатів закритої конструкції у разі: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71" w:name="o1374"/>
      <w:bookmarkEnd w:id="1271"/>
      <w:r w:rsidRPr="004929EE">
        <w:rPr>
          <w:rFonts w:ascii="Times New Roman" w:cs="Times New Roman"/>
          <w:sz w:val="28"/>
          <w:szCs w:val="28"/>
          <w:lang w:val="uk-UA"/>
        </w:rPr>
        <w:t>зношення менше половини висоти дротів зовнішнього шару;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72" w:name="o1375"/>
      <w:bookmarkEnd w:id="1272"/>
      <w:r w:rsidRPr="004929EE">
        <w:rPr>
          <w:rFonts w:ascii="Times New Roman" w:cs="Times New Roman"/>
          <w:sz w:val="28"/>
          <w:szCs w:val="28"/>
          <w:lang w:val="uk-UA"/>
        </w:rPr>
        <w:t>відсутності розшарування зовнішніх дротів фасонного профілю (збереження замка);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73" w:name="o1376"/>
      <w:bookmarkEnd w:id="1273"/>
      <w:r w:rsidRPr="004929EE">
        <w:rPr>
          <w:rFonts w:ascii="Times New Roman" w:cs="Times New Roman"/>
          <w:sz w:val="28"/>
          <w:szCs w:val="28"/>
          <w:lang w:val="uk-UA"/>
        </w:rPr>
        <w:t>збереження замка зовнішніх дротів, коли дроти не виходять на поверхню каната або коли вони піддаються закладенню в канат чи запаюванню;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74" w:name="o1377"/>
      <w:bookmarkEnd w:id="1274"/>
      <w:r w:rsidRPr="004929EE">
        <w:rPr>
          <w:rFonts w:ascii="Times New Roman" w:cs="Times New Roman"/>
          <w:sz w:val="28"/>
          <w:szCs w:val="28"/>
          <w:lang w:val="uk-UA"/>
        </w:rPr>
        <w:t>наявності менш як трьох обірваних дротів (включаючи і запаяні) фасонного профілю зовнішнього шару на довжині ділянки, що дорівнює п’яти крокам їх сукання, або менш як дванадцятьох на всій робочій довжині каната.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75" w:name="o1378"/>
      <w:bookmarkEnd w:id="1275"/>
      <w:r w:rsidRPr="004929EE">
        <w:rPr>
          <w:rFonts w:ascii="Times New Roman" w:cs="Times New Roman"/>
          <w:sz w:val="28"/>
          <w:szCs w:val="28"/>
          <w:lang w:val="uk-UA"/>
        </w:rPr>
        <w:t>Допускається експлуатація канатів, що мають хвилеподібні ділянки без порушення замка зовнішніх дротів і які зберігають гладку поверхню, до явного порушення замка (розшарування) зовнішніх дротів або виходу одного дроту із замка на вказаній ділянці. Допускається один зовнішній (зетоподібний) дріт у разі виходу його із замка на прямолінійному канаті (як за відсутності, так і за наявності обриву) виплести за всією довжиною каната і продовжити його експлуатацію, якщо зазор, що з’явився, в шарі зовнішніх дротів не призводить до порушення замка між ними.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76" w:name="o1379"/>
      <w:bookmarkEnd w:id="1276"/>
      <w:r w:rsidRPr="004929EE">
        <w:rPr>
          <w:rFonts w:ascii="Times New Roman" w:cs="Times New Roman"/>
          <w:sz w:val="28"/>
          <w:szCs w:val="28"/>
          <w:lang w:val="uk-UA"/>
        </w:rPr>
        <w:t>22. Провідникові канати підлягають заміні: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77" w:name="o1380"/>
      <w:bookmarkEnd w:id="1277"/>
      <w:r w:rsidRPr="004929EE">
        <w:rPr>
          <w:rFonts w:ascii="Times New Roman" w:cs="Times New Roman"/>
          <w:sz w:val="28"/>
          <w:szCs w:val="28"/>
          <w:lang w:val="uk-UA"/>
        </w:rPr>
        <w:t>при зношенні на 15 % номінального діаметра, але не більше половини висоти або діаметра зовнішніх дротів;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78" w:name="o1381"/>
      <w:bookmarkEnd w:id="1278"/>
      <w:r w:rsidRPr="004929EE">
        <w:rPr>
          <w:rFonts w:ascii="Times New Roman" w:cs="Times New Roman"/>
          <w:sz w:val="28"/>
          <w:szCs w:val="28"/>
          <w:lang w:val="uk-UA"/>
        </w:rPr>
        <w:t>якщо на 100 м довжини каната закритої конструкції знайдено два обриви зовнішніх дротів.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79" w:name="o1382"/>
      <w:bookmarkEnd w:id="1279"/>
      <w:r w:rsidRPr="004929EE">
        <w:rPr>
          <w:rFonts w:ascii="Times New Roman" w:cs="Times New Roman"/>
          <w:sz w:val="28"/>
          <w:szCs w:val="28"/>
          <w:lang w:val="uk-UA"/>
        </w:rPr>
        <w:t>23. Шахтні канати підлягають заміні за терміном експлуатації відповідно до таблиці 11 “Термін експлуатації шахтних канатів” додатк</w:t>
      </w:r>
      <w:r>
        <w:rPr>
          <w:rFonts w:ascii="Times New Roman" w:cs="Times New Roman"/>
          <w:sz w:val="28"/>
          <w:szCs w:val="28"/>
          <w:lang w:val="uk-UA"/>
        </w:rPr>
        <w:t>у</w:t>
      </w:r>
      <w:r w:rsidRPr="004929EE">
        <w:rPr>
          <w:rFonts w:ascii="Times New Roman" w:cs="Times New Roman"/>
          <w:sz w:val="28"/>
          <w:szCs w:val="28"/>
          <w:lang w:val="uk-UA"/>
        </w:rPr>
        <w:t xml:space="preserve"> 11 до цих Правил за порядком проведення технічних оглядів, передбачених постановою № 687. Технічний огляд канатів проводиться відповідно до вимог глави 13 розділу V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80" w:name="o1383"/>
      <w:bookmarkEnd w:id="1280"/>
      <w:r w:rsidRPr="004929EE">
        <w:rPr>
          <w:rFonts w:ascii="Times New Roman" w:cs="Times New Roman"/>
          <w:sz w:val="28"/>
          <w:szCs w:val="28"/>
          <w:lang w:val="uk-UA"/>
        </w:rPr>
        <w:t>24. Якщо відносне перевантаження одного з канатів багатоканатної підйомної установки в нижньому положенні підйомних посудин перевищує 15 % або в процесі циклу підіймання спостерігається проковзування одного з канатів, то підйомна установка має бути зупинена для контролю радіусів жолобів і регулювання розподілу навантаження на канати.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81" w:name="o1384"/>
      <w:bookmarkEnd w:id="1281"/>
      <w:r w:rsidRPr="004929EE">
        <w:rPr>
          <w:rFonts w:ascii="Times New Roman" w:cs="Times New Roman"/>
          <w:sz w:val="28"/>
          <w:szCs w:val="28"/>
          <w:lang w:val="uk-UA"/>
        </w:rPr>
        <w:t>25. Канати допоміжного транспорту підлягають огляду в такі терміни: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82" w:name="o1385"/>
      <w:bookmarkEnd w:id="1282"/>
      <w:r w:rsidRPr="004929EE">
        <w:rPr>
          <w:rFonts w:ascii="Times New Roman" w:cs="Times New Roman"/>
          <w:sz w:val="28"/>
          <w:szCs w:val="28"/>
          <w:lang w:val="uk-UA"/>
        </w:rPr>
        <w:t>щодоби призначеною особою – канати пасажирських підвісних канатних і вантажно-людських монорейкових і надґрунтових доріг, канати допоміжних лебідок у похилих виробках;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83" w:name="o1386"/>
      <w:bookmarkEnd w:id="1283"/>
      <w:r w:rsidRPr="004929EE">
        <w:rPr>
          <w:rFonts w:ascii="Times New Roman" w:cs="Times New Roman"/>
          <w:sz w:val="28"/>
          <w:szCs w:val="28"/>
          <w:lang w:val="uk-UA"/>
        </w:rPr>
        <w:t>щотижня механіком дільниці – канати пасажирських підвісних канатних доріг, нескінченних відкаток, монорейкових і надґрунтових доріг, канати скреперних, маневрових і допоміжних лебідок;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84" w:name="o1387"/>
      <w:bookmarkEnd w:id="1284"/>
      <w:r w:rsidRPr="004929EE">
        <w:rPr>
          <w:rFonts w:ascii="Times New Roman" w:cs="Times New Roman"/>
          <w:sz w:val="28"/>
          <w:szCs w:val="28"/>
          <w:lang w:val="uk-UA"/>
        </w:rPr>
        <w:t>раз на півроку головним механіком (його заступником) – канати пасажирських підвісних доріг, монорейкових і надґрунтових доріг.</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85" w:name="o1388"/>
      <w:bookmarkEnd w:id="1285"/>
      <w:r w:rsidRPr="004929EE">
        <w:rPr>
          <w:rFonts w:ascii="Times New Roman" w:cs="Times New Roman"/>
          <w:sz w:val="28"/>
          <w:szCs w:val="28"/>
          <w:lang w:val="uk-UA"/>
        </w:rPr>
        <w:t>Канати монорейкових і надґрунтових доріг і лебідок у горизонтальних і похилих виробках оглядають за всією довжиною на швидкості руху не більше ніж 0,3 м/с. Для доріг довжиною понад 500 м допускається оглядати канат поетапно протягом декількох змін, не перевищуючи встановленої періодичності.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86" w:name="o1389"/>
      <w:bookmarkEnd w:id="1286"/>
      <w:r w:rsidRPr="004929EE">
        <w:rPr>
          <w:rFonts w:ascii="Times New Roman" w:cs="Times New Roman"/>
          <w:sz w:val="28"/>
          <w:szCs w:val="28"/>
          <w:lang w:val="uk-UA"/>
        </w:rPr>
        <w:t>На діючих дорогах, де швидкість канатів не може бути зменшена до 0,3 м/с і менше, а також на лебідках з нерегульованою швидкістю канатів огляд виконується під час їх зупинки шляхом обходу.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87" w:name="o1390"/>
      <w:bookmarkEnd w:id="1287"/>
      <w:r w:rsidRPr="004929EE">
        <w:rPr>
          <w:rFonts w:ascii="Times New Roman" w:cs="Times New Roman"/>
          <w:sz w:val="28"/>
          <w:szCs w:val="28"/>
          <w:lang w:val="uk-UA"/>
        </w:rPr>
        <w:t>Терміни оснащення доріг, що служать для перевезення працівників, приводом, що забезпечує швидкість 0,3 м/с, встановлюються директором шахти (уповноваженою особою).</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88" w:name="o1391"/>
      <w:bookmarkEnd w:id="1288"/>
      <w:r w:rsidRPr="004929EE">
        <w:rPr>
          <w:rFonts w:ascii="Times New Roman" w:cs="Times New Roman"/>
          <w:sz w:val="28"/>
          <w:szCs w:val="28"/>
          <w:lang w:val="uk-UA"/>
        </w:rPr>
        <w:t>26. Допускається експлуатація сталевих сталкових канатів допоміжного транспорту за відсутності по всій довжині каната ділянок, на яких число обривів дротів на кроці сукання від загального числа в канаті досягає:</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89" w:name="o1392"/>
      <w:bookmarkEnd w:id="1289"/>
      <w:r w:rsidRPr="004929EE">
        <w:rPr>
          <w:rFonts w:ascii="Times New Roman" w:cs="Times New Roman"/>
          <w:sz w:val="28"/>
          <w:szCs w:val="28"/>
          <w:lang w:val="uk-UA"/>
        </w:rPr>
        <w:t>5 % – для канатів підземних пасажирських підвісних канатних, монорейкових і надґрунтових доріг;</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90" w:name="o1393"/>
      <w:bookmarkEnd w:id="1290"/>
      <w:r w:rsidRPr="004929EE">
        <w:rPr>
          <w:rFonts w:ascii="Times New Roman" w:cs="Times New Roman"/>
          <w:sz w:val="28"/>
          <w:szCs w:val="28"/>
          <w:lang w:val="uk-UA"/>
        </w:rPr>
        <w:t>15 % – для канатів вантажних лебідок у похилих виробках;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91" w:name="o1394"/>
      <w:bookmarkEnd w:id="1291"/>
      <w:r w:rsidRPr="004929EE">
        <w:rPr>
          <w:rFonts w:ascii="Times New Roman" w:cs="Times New Roman"/>
          <w:sz w:val="28"/>
          <w:szCs w:val="28"/>
          <w:lang w:val="uk-UA"/>
        </w:rPr>
        <w:t>25 % – для канатів нескінчених відкаток похилими виробками, канатів скреперних, маневрових і допоміжних (у горизонтальних виробках) лебідок.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292" w:name="o1395"/>
      <w:bookmarkEnd w:id="1292"/>
      <w:r w:rsidRPr="004929EE">
        <w:rPr>
          <w:rFonts w:ascii="Times New Roman" w:cs="Times New Roman"/>
          <w:sz w:val="28"/>
          <w:szCs w:val="28"/>
          <w:lang w:val="uk-UA"/>
        </w:rPr>
        <w:t>27. Канати для переміщення та утримання вибійного обладнання перевіряють щозміни перед початком роботи машиніст або його помічник.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93" w:name="o1396"/>
      <w:bookmarkEnd w:id="1293"/>
      <w:r w:rsidRPr="004929EE">
        <w:rPr>
          <w:rFonts w:ascii="Times New Roman" w:cs="Times New Roman"/>
          <w:sz w:val="28"/>
          <w:szCs w:val="28"/>
          <w:lang w:val="uk-UA"/>
        </w:rPr>
        <w:t>Щотижня ці канати перевіряє механік дільниці. При цьому визначають максимальне число обривів на кроці сукання.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94" w:name="o1397"/>
      <w:bookmarkEnd w:id="1294"/>
      <w:r w:rsidRPr="004929EE">
        <w:rPr>
          <w:rFonts w:ascii="Times New Roman" w:cs="Times New Roman"/>
          <w:sz w:val="28"/>
          <w:szCs w:val="28"/>
          <w:lang w:val="uk-UA"/>
        </w:rPr>
        <w:t>Канати замінюють, якщо на кроці сукання число обривів дротів досягає 10 % загальної їх кількості.</w:t>
      </w:r>
    </w:p>
    <w:p w:rsidR="00DB6D79" w:rsidRPr="004929EE" w:rsidRDefault="00DB6D79" w:rsidP="00DB6D79">
      <w:pPr>
        <w:spacing w:after="0" w:line="240" w:lineRule="auto"/>
        <w:ind w:firstLine="567"/>
        <w:jc w:val="both"/>
        <w:rPr>
          <w:rFonts w:ascii="Times New Roman" w:cs="Times New Roman"/>
          <w:strike/>
          <w:sz w:val="28"/>
          <w:szCs w:val="28"/>
          <w:lang w:val="uk-UA"/>
        </w:rPr>
      </w:pPr>
    </w:p>
    <w:p w:rsidR="00DB6D79" w:rsidRPr="004929EE" w:rsidRDefault="00DB6D79" w:rsidP="00DB6D79">
      <w:pPr>
        <w:spacing w:after="0" w:line="240" w:lineRule="auto"/>
        <w:ind w:firstLine="567"/>
        <w:jc w:val="center"/>
        <w:rPr>
          <w:rFonts w:ascii="Times New Roman" w:cs="Times New Roman"/>
          <w:b/>
          <w:strike/>
          <w:sz w:val="28"/>
          <w:szCs w:val="28"/>
          <w:lang w:val="uk-UA"/>
        </w:rPr>
      </w:pPr>
      <w:bookmarkStart w:id="1295" w:name="o1398"/>
      <w:bookmarkEnd w:id="1295"/>
      <w:r w:rsidRPr="004929EE">
        <w:rPr>
          <w:rFonts w:ascii="Times New Roman" w:cs="Times New Roman"/>
          <w:b/>
          <w:sz w:val="28"/>
          <w:szCs w:val="28"/>
          <w:lang w:val="uk-UA"/>
        </w:rPr>
        <w:t>13. Контроль технічного стану канатів</w:t>
      </w:r>
    </w:p>
    <w:p w:rsidR="00DB6D79" w:rsidRPr="004929EE" w:rsidRDefault="00DB6D79" w:rsidP="00DB6D79">
      <w:pPr>
        <w:spacing w:after="0" w:line="240" w:lineRule="auto"/>
        <w:ind w:firstLine="567"/>
        <w:jc w:val="both"/>
        <w:rPr>
          <w:rFonts w:ascii="Times New Roman" w:cs="Times New Roman"/>
          <w:strike/>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eastAsia="ru-RU"/>
        </w:rPr>
      </w:pPr>
      <w:bookmarkStart w:id="1296" w:name="o1399"/>
      <w:bookmarkEnd w:id="1296"/>
      <w:r w:rsidRPr="004929EE">
        <w:rPr>
          <w:rFonts w:ascii="Times New Roman" w:cs="Times New Roman"/>
          <w:sz w:val="28"/>
          <w:szCs w:val="28"/>
          <w:lang w:val="uk-UA"/>
        </w:rPr>
        <w:t xml:space="preserve">1. </w:t>
      </w:r>
      <w:bookmarkStart w:id="1297" w:name="o1400"/>
      <w:bookmarkEnd w:id="1297"/>
      <w:r w:rsidRPr="004929EE">
        <w:rPr>
          <w:rFonts w:ascii="Times New Roman" w:cs="Times New Roman"/>
          <w:sz w:val="28"/>
          <w:szCs w:val="28"/>
          <w:lang w:val="uk-UA" w:eastAsia="ru-RU"/>
        </w:rPr>
        <w:t>Підйомні сталкові канати, що експлуатуються у вертикальних стволах та у похилих виробках, а також канати для підвішування помостів під час проходження стволів глибиною понад 600 м і для підвішування стволопрохідницьких комбайнів, навішуванні із запасом міцності менше шестикратного, підлягають контролю технічного стану для визначення за всією їх довжиною втрати перерізу сталі дротів. Періодичність контролю втрати перерізу шахтних канатів зазначена в таблиці 10 “Періодичність контролю втрати перерізу шахтних канатів” додатку 11 до цих Правил.</w:t>
      </w:r>
    </w:p>
    <w:p w:rsidR="00DB6D79" w:rsidRPr="00D72B4C" w:rsidRDefault="00DB6D79" w:rsidP="00DB6D79">
      <w:pPr>
        <w:spacing w:after="0" w:line="240" w:lineRule="auto"/>
        <w:ind w:firstLine="567"/>
        <w:jc w:val="both"/>
        <w:rPr>
          <w:rFonts w:ascii="Times New Roman" w:cs="Times New Roman"/>
          <w:sz w:val="28"/>
          <w:szCs w:val="28"/>
          <w:lang w:val="uk-UA"/>
        </w:rPr>
      </w:pPr>
      <w:r w:rsidRPr="00D72B4C">
        <w:rPr>
          <w:rFonts w:ascii="Times New Roman" w:cs="Times New Roman"/>
          <w:sz w:val="28"/>
          <w:szCs w:val="28"/>
          <w:lang w:val="uk-UA" w:eastAsia="ru-RU"/>
        </w:rPr>
        <w:t xml:space="preserve">Технічний огляд стану канатів проводиться під час їх навішування та протягом експлуатації. Після закінчення призначеного строку служби, для визначення їх подальшої експлуатації, проводиться експертне обстеження. Строк служби шахтних канатів наведено у таблиці 11 </w:t>
      </w:r>
      <w:r w:rsidRPr="00D72B4C">
        <w:rPr>
          <w:rFonts w:ascii="Times New Roman" w:cs="Times New Roman"/>
          <w:sz w:val="28"/>
          <w:szCs w:val="28"/>
          <w:lang w:val="uk-UA"/>
        </w:rPr>
        <w:t xml:space="preserve">“Строк служби шахтних канатів” </w:t>
      </w:r>
      <w:r w:rsidRPr="00D72B4C">
        <w:rPr>
          <w:rFonts w:ascii="Times New Roman" w:cs="Times New Roman"/>
          <w:sz w:val="28"/>
          <w:szCs w:val="28"/>
          <w:lang w:val="uk-UA" w:eastAsia="ru-RU"/>
        </w:rPr>
        <w:t>додатку 11 до цих Правил. Контрольні відрізки від канатів необхідно зберігати в будівлі підйому протягом всього строку їх служби.</w:t>
      </w:r>
    </w:p>
    <w:p w:rsidR="00DB6D79" w:rsidRDefault="00DB6D79" w:rsidP="00DB6D79">
      <w:pPr>
        <w:spacing w:after="0" w:line="240" w:lineRule="auto"/>
        <w:ind w:firstLine="567"/>
        <w:jc w:val="both"/>
        <w:rPr>
          <w:rFonts w:ascii="Times New Roman" w:cs="Times New Roman"/>
          <w:sz w:val="28"/>
          <w:szCs w:val="28"/>
          <w:lang w:val="uk-UA"/>
        </w:rPr>
      </w:pPr>
      <w:bookmarkStart w:id="1298" w:name="o1401"/>
      <w:bookmarkEnd w:id="1298"/>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2. Канати мають бути замінені новими, якщо втрати перерізу сталі дротів становлять: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299" w:name="o1402"/>
      <w:bookmarkEnd w:id="1299"/>
      <w:r w:rsidRPr="004929EE">
        <w:rPr>
          <w:rFonts w:ascii="Times New Roman" w:cs="Times New Roman"/>
          <w:sz w:val="28"/>
          <w:szCs w:val="28"/>
          <w:lang w:val="uk-UA"/>
        </w:rPr>
        <w:t>10 % – для підйомних канатів у вертикальних стволах з довжиною виска понад 900 м, що навішуються відповідно до пункту 3 глави 12 цього розділу цих Правил, за відношенням сумарного розривного зусилля всіх дротів до кінцевого вантажу; для підйомних канатів людських і вантажно-людських двох канатних і трьох канатних підйомних установок, не обладнаних парашутами; помостових канатів, що навішуються із запасом міцності менше шестикратного при поліспастовій схемі підвішування помостів, а також гальмівних канатів парашутів;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00" w:name="o1403"/>
      <w:bookmarkEnd w:id="1300"/>
      <w:r w:rsidRPr="004929EE">
        <w:rPr>
          <w:rFonts w:ascii="Times New Roman" w:cs="Times New Roman"/>
          <w:sz w:val="28"/>
          <w:szCs w:val="28"/>
          <w:lang w:val="uk-UA"/>
        </w:rPr>
        <w:t>15 % – для підйомних канатів з металевим осердям, триграно-сталкових, з круглими пластично обтисненими сталками, що навішуються із запасом міцності відповідно до пункту 2 глави 12 цього розділу цих Правил, а також для канатів всіх конструкцій у вертикальних стволах з довжиною виска до 900 м, що навішуються відповідно до пункту 3 глави 12 цього розділу цих Правил, і канатів для підвішування стволопрохідницьких комбайнів, що навішуються із запасом міцності менше шестикратного;</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01" w:name="o1404"/>
      <w:bookmarkEnd w:id="1301"/>
      <w:r w:rsidRPr="004929EE">
        <w:rPr>
          <w:rFonts w:ascii="Times New Roman" w:cs="Times New Roman"/>
          <w:sz w:val="28"/>
          <w:szCs w:val="28"/>
          <w:lang w:val="uk-UA"/>
        </w:rPr>
        <w:t>18 % – для круглосталкових канатів з органічним осердям на вертикальних і похилих людських і вантажно-людських підйомах, а також діаметром 45 мм і менше на вантажних підйомах, що навішуються із запасом міцності відповідно до пункту 2 глави 12 цього розділу цих Правил, для провідникових канатів при будівництві та експлуатації шахт і канатів для підвішування прохідницького обладнання;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02" w:name="o1405"/>
      <w:bookmarkEnd w:id="1302"/>
      <w:r w:rsidRPr="004929EE">
        <w:rPr>
          <w:rFonts w:ascii="Times New Roman" w:cs="Times New Roman"/>
          <w:sz w:val="28"/>
          <w:szCs w:val="28"/>
          <w:lang w:val="uk-UA"/>
        </w:rPr>
        <w:t>20 % – для круглосталкових канатів діаметром понад 45 мм з органічним осердям на вертикальних вантажних підйомах, що навішуються із запасом міцності не менше за 6,5-кратний, для відбійних канатів і канатів для підвішування помостів;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03" w:name="o1406"/>
      <w:bookmarkEnd w:id="1303"/>
      <w:r w:rsidRPr="004929EE">
        <w:rPr>
          <w:rFonts w:ascii="Times New Roman" w:cs="Times New Roman"/>
          <w:sz w:val="28"/>
          <w:szCs w:val="28"/>
          <w:lang w:val="uk-UA"/>
        </w:rPr>
        <w:t>24 % – для врівноважуючих канатів.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04" w:name="o1407"/>
      <w:bookmarkEnd w:id="1304"/>
      <w:r w:rsidRPr="004929EE">
        <w:rPr>
          <w:rFonts w:ascii="Times New Roman" w:cs="Times New Roman"/>
          <w:sz w:val="28"/>
          <w:szCs w:val="28"/>
          <w:lang w:val="uk-UA"/>
        </w:rPr>
        <w:t>3. Необхідно здійснювати контроль технічного стану гумотросових врівноважуючих канатів для визначення цілісності тросів і їх бракування.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05" w:name="o1408"/>
      <w:bookmarkEnd w:id="1305"/>
      <w:r w:rsidRPr="004929EE">
        <w:rPr>
          <w:rFonts w:ascii="Times New Roman" w:cs="Times New Roman"/>
          <w:sz w:val="28"/>
          <w:szCs w:val="28"/>
          <w:lang w:val="uk-UA"/>
        </w:rPr>
        <w:t xml:space="preserve">4. Результати контролю технічного стану канатів в той самий день </w:t>
      </w:r>
      <w:r w:rsidRPr="00452B92">
        <w:rPr>
          <w:rFonts w:ascii="Times New Roman" w:cs="Times New Roman"/>
          <w:sz w:val="28"/>
          <w:szCs w:val="28"/>
          <w:lang w:val="uk-UA"/>
        </w:rPr>
        <w:t>записують до Книги огляду канатів та їх витрат. яка наведена у додатку 13 до цих Правил. До неї записують всі без винятку випадки пошкодження канатів та їх перепанцирування</w:t>
      </w:r>
      <w:r w:rsidRPr="004929EE">
        <w:rPr>
          <w:rFonts w:ascii="Times New Roman" w:cs="Times New Roman"/>
          <w:sz w:val="28"/>
          <w:szCs w:val="28"/>
          <w:lang w:val="uk-UA"/>
        </w:rPr>
        <w:t xml:space="preserve"> за результатами щодобового, щотижневого та щомісячного огляду канатів.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06" w:name="o1409"/>
      <w:bookmarkEnd w:id="1306"/>
      <w:r w:rsidRPr="004929EE">
        <w:rPr>
          <w:rFonts w:ascii="Times New Roman" w:cs="Times New Roman"/>
          <w:sz w:val="28"/>
          <w:szCs w:val="28"/>
          <w:lang w:val="uk-UA"/>
        </w:rPr>
        <w:t>На кожну підйомно-транспортну установку ведеться окрема Книга огляду канатів та їх витрат, сторінки якої мають бути пронумеровані, прошиті та скріплені печаткою підприємства (за її наявності).</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307" w:name="o1410"/>
      <w:bookmarkEnd w:id="1307"/>
      <w:r w:rsidRPr="004929EE">
        <w:rPr>
          <w:rFonts w:ascii="Times New Roman" w:cs="Times New Roman"/>
          <w:b/>
          <w:sz w:val="28"/>
          <w:szCs w:val="28"/>
          <w:lang w:val="uk-UA"/>
        </w:rPr>
        <w:t>14. Підвісні та причіпні пристрої</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08" w:name="o1411"/>
      <w:bookmarkEnd w:id="1308"/>
      <w:r w:rsidRPr="004929EE">
        <w:rPr>
          <w:rFonts w:ascii="Times New Roman" w:cs="Times New Roman"/>
          <w:sz w:val="28"/>
          <w:szCs w:val="28"/>
          <w:lang w:val="uk-UA"/>
        </w:rPr>
        <w:t>1. Кліті людських і вантажно-людських підйомів повинні мати подвійну незалежну підвіску – робочу і запобіжну.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09" w:name="o1412"/>
      <w:bookmarkEnd w:id="1309"/>
      <w:r w:rsidRPr="004929EE">
        <w:rPr>
          <w:rFonts w:ascii="Times New Roman" w:cs="Times New Roman"/>
          <w:sz w:val="28"/>
          <w:szCs w:val="28"/>
          <w:lang w:val="uk-UA"/>
        </w:rPr>
        <w:t>Допускається відсутність запобіжної підвіски на багатоканатних підйомах за умови кріплення посудин і противаг до канатів не менше ніж у двох точках. Противаги одноканатних підйомів запобіжною підвіскою не обладнуються.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10" w:name="o1413"/>
      <w:bookmarkEnd w:id="1310"/>
      <w:r w:rsidRPr="004929EE">
        <w:rPr>
          <w:rFonts w:ascii="Times New Roman" w:cs="Times New Roman"/>
          <w:sz w:val="28"/>
          <w:szCs w:val="28"/>
          <w:lang w:val="uk-UA"/>
        </w:rPr>
        <w:t>Круглі врівноважуючі канати мають прикріплятися до посудини за допомогою вертлюжних пристроїв.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11" w:name="o1414"/>
      <w:bookmarkEnd w:id="1311"/>
      <w:r w:rsidRPr="004929EE">
        <w:rPr>
          <w:rFonts w:ascii="Times New Roman" w:cs="Times New Roman"/>
          <w:sz w:val="28"/>
          <w:szCs w:val="28"/>
          <w:lang w:val="uk-UA"/>
        </w:rPr>
        <w:t>2. Запаси міцності підвісних та причіпних пристроїв (щодо розрахункового статистичного навантаження) мають бути не меншими від:</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12" w:name="o1415"/>
      <w:bookmarkEnd w:id="1312"/>
      <w:r w:rsidRPr="004929EE">
        <w:rPr>
          <w:rFonts w:ascii="Times New Roman" w:cs="Times New Roman"/>
          <w:sz w:val="28"/>
          <w:szCs w:val="28"/>
          <w:lang w:val="uk-UA"/>
        </w:rPr>
        <w:t>тринадцятикратного – для підвісних і причіпних пристроїв людських підйомних установок, а також для причіпних пристроїв і дужок прохідницьких бадей;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13" w:name="o1416"/>
      <w:bookmarkEnd w:id="1313"/>
      <w:r w:rsidRPr="004929EE">
        <w:rPr>
          <w:rFonts w:ascii="Times New Roman" w:cs="Times New Roman"/>
          <w:sz w:val="28"/>
          <w:szCs w:val="28"/>
          <w:lang w:val="uk-UA"/>
        </w:rPr>
        <w:t>десятикратного – для підвісних і причіпних пристроїв посудин вертикальних підйомів (за винятком, вказаним в абзаці другому цього пункту) і похилих підйомів з кінцевими канатами незалежно від їх призначення, монорейкових і надґрунтових доріг, причіпних пристроїв стволового прохідницького обладнання (помостів, опалубок) і врівноважуючих канатів підйомних установок. Запаси міцності причіпних пристроїв для врівноважуючих канатів визначають щодо їх маси. При цьому підвісні і причіпні пристрої вантажно-людських підйомних установок мають забезпечувати 13-кратний запас міцності щодо маси клітей з максимальною кількістю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14" w:name="o1417"/>
      <w:bookmarkEnd w:id="1314"/>
      <w:r w:rsidRPr="004929EE">
        <w:rPr>
          <w:rFonts w:ascii="Times New Roman" w:cs="Times New Roman"/>
          <w:sz w:val="28"/>
          <w:szCs w:val="28"/>
          <w:lang w:val="uk-UA"/>
        </w:rPr>
        <w:t>шестикратного – для причіпних пристроїв провідникових і відбійних канатів, зчіпних пристроїв вагонеток і причіпних пристроїв при здійсненні відкатки нескінченним канатом;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15" w:name="o1418"/>
      <w:bookmarkEnd w:id="1315"/>
      <w:r w:rsidRPr="004929EE">
        <w:rPr>
          <w:rFonts w:ascii="Times New Roman" w:cs="Times New Roman"/>
          <w:sz w:val="28"/>
          <w:szCs w:val="28"/>
          <w:lang w:val="uk-UA"/>
        </w:rPr>
        <w:t>чотирикратного щодо межі текучості матеріалу – для причіпних пристроїв типу “баранчик” за відкатки нескінченним канатом.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16" w:name="o1419"/>
      <w:bookmarkEnd w:id="1316"/>
      <w:r w:rsidRPr="004929EE">
        <w:rPr>
          <w:rFonts w:ascii="Times New Roman" w:cs="Times New Roman"/>
          <w:sz w:val="28"/>
          <w:szCs w:val="28"/>
          <w:lang w:val="uk-UA"/>
        </w:rPr>
        <w:t>3. Кожен тип причіпного пристрою має забезпечувати міцність закріпленого в ньому каната не меншу ніж 85 % міцності нового каната на розрив у цілому.</w:t>
      </w:r>
    </w:p>
    <w:p w:rsidR="00DB6D79" w:rsidRPr="006B7B20" w:rsidRDefault="00DB6D79" w:rsidP="00DB6D79">
      <w:pPr>
        <w:spacing w:after="0" w:line="240" w:lineRule="auto"/>
        <w:ind w:firstLine="567"/>
        <w:jc w:val="both"/>
        <w:rPr>
          <w:rFonts w:ascii="Times New Roman" w:cs="Times New Roman"/>
          <w:sz w:val="28"/>
          <w:szCs w:val="28"/>
          <w:lang w:val="uk-UA"/>
        </w:rPr>
      </w:pPr>
      <w:bookmarkStart w:id="1317" w:name="o1420"/>
      <w:bookmarkEnd w:id="1317"/>
      <w:r w:rsidRPr="006B7B20">
        <w:rPr>
          <w:rFonts w:ascii="Times New Roman" w:cs="Times New Roman"/>
          <w:sz w:val="28"/>
          <w:szCs w:val="28"/>
          <w:lang w:val="uk-UA"/>
        </w:rPr>
        <w:t>На експлуатаційних підйомнотранспортних установках призначений строк служби підвісних і причіпних пристроїв має бути не більше ніж 5 років (на аварійно-ремонтних, а також на підйомних установках флангових і вентиляційних стволів, що служать для перевезення працівників в аварійних випадках, – не більше 7 років), а причіпних пристроїв бадді та дужок бадді – не більше ніж 2 роки. За результатами експертного обстеження строк експлуатації підвісних і причіпних пристроїв може бути продовжений для експлуатаційних установок на 2 роки, а для причіпних пристроїв та дужок прохідницьких бадей – на 1 рік.</w:t>
      </w:r>
    </w:p>
    <w:p w:rsidR="00DB6D79" w:rsidRPr="006B7B20" w:rsidRDefault="006B7B20" w:rsidP="00DB6D79">
      <w:pPr>
        <w:spacing w:after="0" w:line="240" w:lineRule="auto"/>
        <w:ind w:firstLine="567"/>
        <w:jc w:val="both"/>
        <w:rPr>
          <w:rFonts w:ascii="Times New Roman" w:cs="Times New Roman"/>
          <w:sz w:val="28"/>
          <w:szCs w:val="28"/>
          <w:lang w:val="uk-UA"/>
        </w:rPr>
      </w:pPr>
      <w:bookmarkStart w:id="1318" w:name="o1421"/>
      <w:bookmarkEnd w:id="1318"/>
      <w:r w:rsidRPr="006B7B20">
        <w:rPr>
          <w:rFonts w:ascii="Times New Roman" w:cs="Times New Roman"/>
          <w:sz w:val="28"/>
          <w:szCs w:val="28"/>
          <w:lang w:val="uk-UA"/>
        </w:rPr>
        <w:t>За результатами експертного обстеження підвісних і причіпних пристроїв строк їх експлуатації може бути продовжено максимально до 3 років (понад 7 років загального строку експлуатації). Дозволяється продовження строку експлуатації підвісних та причіпних пристроїв понад 10 років за умови щорічного проведення експертного обстеження. Загальний строк експлуатації  підвісних і причіпних пристроїв не повинен перевищувати 20 років.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19" w:name="o1422"/>
      <w:bookmarkEnd w:id="1319"/>
      <w:r w:rsidRPr="004929EE">
        <w:rPr>
          <w:rFonts w:ascii="Times New Roman" w:cs="Times New Roman"/>
          <w:sz w:val="28"/>
          <w:szCs w:val="28"/>
          <w:lang w:val="uk-UA"/>
        </w:rPr>
        <w:t>Дужка бадді підлягає заміні або ремонту у разі зношення її вушка або змінної втулки у вушку більше ніж на 5 % діаметра осі. Сумарне зношення вушка або змінної втулки дужки й осі, що з'єднує її з баддею, має бути не більше ніж 10 % діаметра осі.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20" w:name="o1423"/>
      <w:bookmarkEnd w:id="1320"/>
      <w:r w:rsidRPr="004929EE">
        <w:rPr>
          <w:rFonts w:ascii="Times New Roman" w:cs="Times New Roman"/>
          <w:sz w:val="28"/>
          <w:szCs w:val="28"/>
          <w:lang w:val="uk-UA"/>
        </w:rPr>
        <w:t>Причіпні пристрої бадей мають бути обладнані пристосуваннями, що надійно закривають зів гака під час руху бадді і унеможливлюють його самовільне розчеплення.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21" w:name="o1424"/>
      <w:bookmarkEnd w:id="1321"/>
      <w:r w:rsidRPr="004929EE">
        <w:rPr>
          <w:rFonts w:ascii="Times New Roman" w:cs="Times New Roman"/>
          <w:sz w:val="28"/>
          <w:szCs w:val="28"/>
          <w:lang w:val="uk-UA"/>
        </w:rPr>
        <w:t>Підвісні і причіпні пристрої всіх типів повинні мати маркування із зазначенням заводського номера і дати виготовлення.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22" w:name="o1425"/>
      <w:bookmarkEnd w:id="1322"/>
      <w:r w:rsidRPr="004929EE">
        <w:rPr>
          <w:rFonts w:ascii="Times New Roman" w:cs="Times New Roman"/>
          <w:sz w:val="28"/>
          <w:szCs w:val="28"/>
          <w:lang w:val="uk-UA"/>
        </w:rPr>
        <w:t>4. У разі проведення похилих або вертикальних виробок, де здійснюються підіймання та опускання працівників і вантажів, підвісні пристрої перед навішуванням мають бути випробувані на подвійне кінцеве навантаження; такі самі випробування проводяться не рідше одного разу на півроку, за винятком пристроїв підвісного прохідницького обладнання.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23" w:name="o1426"/>
      <w:bookmarkEnd w:id="1323"/>
      <w:r w:rsidRPr="004929EE">
        <w:rPr>
          <w:rFonts w:ascii="Times New Roman" w:cs="Times New Roman"/>
          <w:sz w:val="28"/>
          <w:szCs w:val="28"/>
          <w:lang w:val="uk-UA"/>
        </w:rPr>
        <w:t>Запанцировані причіпні пристрої у разі відкатки кінцевим канатом похилими виробками мають випробовуватися під час кожного запанцировування каната шляхом опускання та підіймання максимального вантажу.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24" w:name="o1427"/>
      <w:bookmarkEnd w:id="1324"/>
      <w:r w:rsidRPr="004929EE">
        <w:rPr>
          <w:rFonts w:ascii="Times New Roman" w:cs="Times New Roman"/>
          <w:sz w:val="28"/>
          <w:szCs w:val="28"/>
          <w:lang w:val="uk-UA"/>
        </w:rPr>
        <w:t xml:space="preserve">Результати випробувань записують до Книги огляду підйомної установки, </w:t>
      </w:r>
      <w:r>
        <w:rPr>
          <w:rFonts w:ascii="Times New Roman" w:cs="Times New Roman"/>
          <w:sz w:val="28"/>
          <w:szCs w:val="28"/>
          <w:lang w:val="uk-UA"/>
        </w:rPr>
        <w:t xml:space="preserve">яка наведена у </w:t>
      </w:r>
      <w:r w:rsidRPr="004929EE">
        <w:rPr>
          <w:rFonts w:ascii="Times New Roman" w:cs="Times New Roman"/>
          <w:sz w:val="28"/>
          <w:szCs w:val="28"/>
          <w:lang w:val="uk-UA"/>
        </w:rPr>
        <w:t>додат</w:t>
      </w:r>
      <w:r>
        <w:rPr>
          <w:rFonts w:ascii="Times New Roman" w:cs="Times New Roman"/>
          <w:sz w:val="28"/>
          <w:szCs w:val="28"/>
          <w:lang w:val="uk-UA"/>
        </w:rPr>
        <w:t>ку</w:t>
      </w:r>
      <w:r w:rsidRPr="004929EE">
        <w:rPr>
          <w:rFonts w:ascii="Times New Roman" w:cs="Times New Roman"/>
          <w:sz w:val="28"/>
          <w:szCs w:val="28"/>
          <w:lang w:val="uk-UA"/>
        </w:rPr>
        <w:t xml:space="preserve"> 10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25" w:name="o1428"/>
      <w:bookmarkEnd w:id="1325"/>
      <w:r w:rsidRPr="004929EE">
        <w:rPr>
          <w:rFonts w:ascii="Times New Roman" w:cs="Times New Roman"/>
          <w:sz w:val="28"/>
          <w:szCs w:val="28"/>
          <w:lang w:val="uk-UA"/>
        </w:rPr>
        <w:t>5. Підвісні пристрої прохідницького обладнання та всі вузли кріплення канатів у стволі мають оглядати: щодоби – черговий слюсар, двічі на місяць – механік проходки (дільниці) та один раз на місяць – головний механік шахтобудівельного управління.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26" w:name="o1429"/>
      <w:bookmarkEnd w:id="1326"/>
      <w:r w:rsidRPr="004929EE">
        <w:rPr>
          <w:rFonts w:ascii="Times New Roman" w:cs="Times New Roman"/>
          <w:sz w:val="28"/>
          <w:szCs w:val="28"/>
          <w:lang w:val="uk-UA"/>
        </w:rPr>
        <w:t>Якщо в процесі експлуатації підвісний пристрій піддався підвищеним навантаженням (непередбаченим технологією навантаженням), то роботу необхідно негайно припинити з метою його огляду.</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1327" w:name="o1430"/>
      <w:bookmarkEnd w:id="1327"/>
      <w:r w:rsidRPr="004929EE">
        <w:rPr>
          <w:rFonts w:ascii="Times New Roman" w:cs="Times New Roman"/>
          <w:b/>
          <w:sz w:val="28"/>
          <w:szCs w:val="28"/>
          <w:lang w:val="uk-UA"/>
        </w:rPr>
        <w:t>VI. Електротехнічне господарство</w:t>
      </w:r>
    </w:p>
    <w:p w:rsidR="00DB6D79" w:rsidRPr="004929EE" w:rsidRDefault="00DB6D79" w:rsidP="00DB6D79">
      <w:pPr>
        <w:spacing w:after="0" w:line="240" w:lineRule="auto"/>
        <w:ind w:firstLine="709"/>
        <w:jc w:val="center"/>
        <w:rPr>
          <w:rFonts w:ascii="Times New Roman" w:cs="Times New Roman"/>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1328" w:name="o1431"/>
      <w:bookmarkEnd w:id="1328"/>
      <w:r w:rsidRPr="004929EE">
        <w:rPr>
          <w:rFonts w:ascii="Times New Roman" w:cs="Times New Roman"/>
          <w:b/>
          <w:sz w:val="28"/>
          <w:szCs w:val="28"/>
          <w:lang w:val="uk-UA"/>
        </w:rPr>
        <w:t>1. Загальні вимоги</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29" w:name="o1432"/>
      <w:bookmarkEnd w:id="1329"/>
      <w:r w:rsidRPr="004929EE">
        <w:rPr>
          <w:rFonts w:ascii="Times New Roman" w:cs="Times New Roman"/>
          <w:sz w:val="28"/>
          <w:szCs w:val="28"/>
          <w:lang w:val="uk-UA"/>
        </w:rPr>
        <w:t>1. Електрообладнання, у тому числі кабелі та системи електропостачання, в процесі експлуатації мають гарантувати електробезпеку працівників шахти, а також вибухо і пожежобезпеку.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30" w:name="o1433"/>
      <w:bookmarkEnd w:id="1330"/>
      <w:r w:rsidRPr="004929EE">
        <w:rPr>
          <w:rFonts w:ascii="Times New Roman" w:cs="Times New Roman"/>
          <w:sz w:val="28"/>
          <w:szCs w:val="28"/>
          <w:lang w:val="uk-UA"/>
        </w:rPr>
        <w:t>2. Шахтні електроустановки на поверхні мають відповідати вимогам НПАОП 40.1-1.21-98, а також вимогам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31" w:name="o1434"/>
      <w:bookmarkEnd w:id="1331"/>
      <w:r w:rsidRPr="004929EE">
        <w:rPr>
          <w:rFonts w:ascii="Times New Roman" w:cs="Times New Roman"/>
          <w:sz w:val="28"/>
          <w:szCs w:val="28"/>
          <w:lang w:val="uk-UA"/>
        </w:rPr>
        <w:t>3. Електропостачання шахт, що будують та реконструюють, здійснюють за схемами з відокремленим живленням підземних електроприймачів. Не допускається для підземних умов застосовувати кільцеві схеми електропостачання.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32" w:name="o1435"/>
      <w:bookmarkEnd w:id="1332"/>
      <w:r w:rsidRPr="004929EE">
        <w:rPr>
          <w:rFonts w:ascii="Times New Roman" w:cs="Times New Roman"/>
          <w:sz w:val="28"/>
          <w:szCs w:val="28"/>
          <w:lang w:val="uk-UA"/>
        </w:rPr>
        <w:t>4. У шахтах мають застосовуватися мережі з ізольованою нейтраллю трансформаторів.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33" w:name="o1436"/>
      <w:bookmarkEnd w:id="1333"/>
      <w:r w:rsidRPr="004929EE">
        <w:rPr>
          <w:rFonts w:ascii="Times New Roman" w:cs="Times New Roman"/>
          <w:sz w:val="28"/>
          <w:szCs w:val="28"/>
          <w:lang w:val="uk-UA"/>
        </w:rPr>
        <w:t>Мережа із глухозаземленою нейтраллю трансформатора застосовується тільки для живлення перетворювальних пристроїв контактних мереж електровозної відкатки.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34" w:name="o1437"/>
      <w:bookmarkEnd w:id="1334"/>
      <w:r w:rsidRPr="004929EE">
        <w:rPr>
          <w:rFonts w:ascii="Times New Roman" w:cs="Times New Roman"/>
          <w:sz w:val="28"/>
          <w:szCs w:val="28"/>
          <w:lang w:val="uk-UA"/>
        </w:rPr>
        <w:t>5. Захист працівників від ураження електричним струмом має здійснюватися із застосуванням захисного заземлення, а в підземних електроустановках – також й апаратів захисту від витікання струму з автоматичним відключенням пошкодженої мережі напругою до 1140 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35" w:name="o1438"/>
      <w:bookmarkEnd w:id="1335"/>
      <w:r w:rsidRPr="004929EE">
        <w:rPr>
          <w:rFonts w:ascii="Times New Roman" w:cs="Times New Roman"/>
          <w:sz w:val="28"/>
          <w:szCs w:val="28"/>
          <w:lang w:val="uk-UA"/>
        </w:rPr>
        <w:t>Загальний час відключення пошкодженої мережі напругою 380 В, 660 В і контактних мереж має не перевищувати 0,2 с, напругою 1140 В – 0,12 с. Для мереж напругою 127 і 220 В, а також зарядних мереж час спрацьовування апаратів захисту від витоків струму мереж має не перевищувати 0,1 с.</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36" w:name="o1439"/>
      <w:bookmarkEnd w:id="1336"/>
      <w:r w:rsidRPr="004929EE">
        <w:rPr>
          <w:rFonts w:ascii="Times New Roman" w:cs="Times New Roman"/>
          <w:sz w:val="28"/>
          <w:szCs w:val="28"/>
          <w:lang w:val="uk-UA"/>
        </w:rPr>
        <w:t>6. На трансформаторах, що розміщуються на поверхні та живлять підземні електричні мережі, обладнані захистом від витікання струму, пробивні запобіжники можуть не встановлюватися.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37" w:name="o1440"/>
      <w:bookmarkEnd w:id="1337"/>
      <w:r w:rsidRPr="004929EE">
        <w:rPr>
          <w:rFonts w:ascii="Times New Roman" w:cs="Times New Roman"/>
          <w:sz w:val="28"/>
          <w:szCs w:val="28"/>
          <w:lang w:val="uk-UA"/>
        </w:rPr>
        <w:t>7. Дистанційне, телемеханічне й автоматичне управління струмоприймачами напругою понад 1140 В дозволяється тільки за наявності пристроїв, що блокують включення після спрацьовування максимального струмового захисту. Ця вимога не поширюється на лінії, що живлять ЦПП і РПП. За відсутності оперативного персоналу в головній поверхневій підстанції має бути сигналізація для гірничого диспетчера про спрацьовування захисту від замикань і витікання струму на землю.</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38" w:name="o1441"/>
      <w:bookmarkEnd w:id="1338"/>
      <w:r w:rsidRPr="004929EE">
        <w:rPr>
          <w:rFonts w:ascii="Times New Roman" w:cs="Times New Roman"/>
          <w:sz w:val="28"/>
          <w:szCs w:val="28"/>
          <w:lang w:val="uk-UA"/>
        </w:rPr>
        <w:t>8. На кожній шахті мають бути схеми підземного електропостачання. Дозволяється складання суміщеної схеми електропостачання відкатки контактними електровозами та контактної мережі шахти, нанесеної на схематичний план гірничих виробок.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39" w:name="o1442"/>
      <w:bookmarkEnd w:id="1339"/>
      <w:r w:rsidRPr="004929EE">
        <w:rPr>
          <w:rFonts w:ascii="Times New Roman" w:cs="Times New Roman"/>
          <w:sz w:val="28"/>
          <w:szCs w:val="28"/>
          <w:lang w:val="uk-UA"/>
        </w:rPr>
        <w:t>На кожній дільниці має бути структурна схема системи електропостачання та управління очисним комплексом (або комбайном), на якій позначені склад і розміщення у виробках (лаві та на штреках) комутаційної апаратури, зібраної в РПП, та окремо від цього машини, обладнання, кабелі, пульти та інші засоби системи. Таку схему вивішують на видному місці в нарядній дільниці та в місцях встановлення розподільних пунктів.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40" w:name="o1444"/>
      <w:bookmarkEnd w:id="1340"/>
      <w:r w:rsidRPr="004929EE">
        <w:rPr>
          <w:rFonts w:ascii="Times New Roman" w:cs="Times New Roman"/>
          <w:sz w:val="28"/>
          <w:szCs w:val="28"/>
          <w:lang w:val="uk-UA"/>
        </w:rPr>
        <w:t>Схеми електропостачання підземних електроустановок, що знаходяться на балансі підрядних організацій і застосовуються ними, погоджують і затверджують в порядку, встановленому законодавством для експлуатаційних шахт.</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eastAsia="ru-RU"/>
        </w:rPr>
      </w:pPr>
      <w:bookmarkStart w:id="1341" w:name="o1445"/>
      <w:bookmarkEnd w:id="1341"/>
      <w:r w:rsidRPr="004929EE">
        <w:rPr>
          <w:rFonts w:ascii="Times New Roman" w:cs="Times New Roman"/>
          <w:sz w:val="28"/>
          <w:szCs w:val="28"/>
          <w:lang w:val="uk-UA"/>
        </w:rPr>
        <w:t xml:space="preserve">9. </w:t>
      </w:r>
      <w:r w:rsidRPr="004929EE">
        <w:rPr>
          <w:rFonts w:ascii="Times New Roman" w:cs="Times New Roman"/>
          <w:sz w:val="28"/>
          <w:szCs w:val="28"/>
          <w:lang w:val="uk-UA" w:eastAsia="ru-RU"/>
        </w:rPr>
        <w:t>Монтаж і ремонт електрообладнання в шахтах проводяться відповідно до вимог законодавства. При цьому в шахтах, небезпечних за газом, має здійснюватися контроль за вмістом метану в місці проведення робіт переносними автоматичними приладами.</w:t>
      </w:r>
    </w:p>
    <w:p w:rsidR="00DB6D79" w:rsidRPr="004929EE" w:rsidRDefault="00DB6D79" w:rsidP="00DB6D79">
      <w:pPr>
        <w:spacing w:after="0" w:line="240" w:lineRule="auto"/>
        <w:ind w:firstLine="567"/>
        <w:jc w:val="both"/>
        <w:rPr>
          <w:rFonts w:ascii="Times New Roman" w:cs="Times New Roman"/>
          <w:sz w:val="28"/>
          <w:szCs w:val="28"/>
          <w:lang w:val="uk-UA" w:eastAsia="ru-RU"/>
        </w:rPr>
      </w:pPr>
      <w:r w:rsidRPr="004929EE">
        <w:rPr>
          <w:rFonts w:ascii="Times New Roman" w:cs="Times New Roman"/>
          <w:sz w:val="28"/>
          <w:szCs w:val="28"/>
          <w:lang w:val="uk-UA" w:eastAsia="ru-RU"/>
        </w:rPr>
        <w:t>Під час робіт з випробування кабелю (мегомметром) необхідно контролювати вміст метану у виробках, якими він прокладений. Вміст метану має не перевищувати 1%.</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42" w:name="o1447"/>
      <w:bookmarkEnd w:id="1342"/>
      <w:r w:rsidRPr="004929EE">
        <w:rPr>
          <w:rFonts w:ascii="Times New Roman" w:cs="Times New Roman"/>
          <w:sz w:val="28"/>
          <w:szCs w:val="28"/>
          <w:lang w:val="uk-UA"/>
        </w:rPr>
        <w:t>10. Кожен комутаційний апарат, КРП, станції управління мають бути позначені чітким написом, що вказує установку, яка включається, або дільницю, а також розрахункову величину уставки спрацьовування максимального струмового захисту.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43" w:name="o1448"/>
      <w:bookmarkEnd w:id="1343"/>
      <w:r w:rsidRPr="004929EE">
        <w:rPr>
          <w:rFonts w:ascii="Times New Roman" w:cs="Times New Roman"/>
          <w:sz w:val="28"/>
          <w:szCs w:val="28"/>
          <w:lang w:val="uk-UA"/>
        </w:rPr>
        <w:t>Кришки відділень апаратури, що мають електричні захисти, пристрої блокування та регулювання необхідно пломбувати іменними пломбірами.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44" w:name="o1449"/>
      <w:bookmarkEnd w:id="1344"/>
      <w:r w:rsidRPr="004929EE">
        <w:rPr>
          <w:rFonts w:ascii="Times New Roman" w:cs="Times New Roman"/>
          <w:sz w:val="28"/>
          <w:szCs w:val="28"/>
          <w:lang w:val="uk-UA"/>
        </w:rPr>
        <w:t>11. Ручний електрифікований інструмент має відповідати вимогам    НПАОП 40.1-1.21-98, зберігатися в спеціальному приміщенні та видаватися працівникам на період роботи. Ручний електрифікований інструмент напругою понад 42 В має видаватися в комплекті із засобами індивідуального захисту від ураження електричним струмом (діелектричні рукавички, калоші, килимки) та бути обладнаний розподільним трансформатором (перетворювачем з окремими обмотками) або захисним пристроєм, що вимикає струм.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45" w:name="o1450"/>
      <w:bookmarkEnd w:id="1345"/>
      <w:r w:rsidRPr="004929EE">
        <w:rPr>
          <w:rFonts w:ascii="Times New Roman" w:cs="Times New Roman"/>
          <w:sz w:val="28"/>
          <w:szCs w:val="28"/>
          <w:lang w:val="uk-UA"/>
        </w:rPr>
        <w:t>12. З метою безпечної експлуатації електрообладнання необхідно виконувати такі вимоги: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46" w:name="o1451"/>
      <w:bookmarkEnd w:id="1346"/>
      <w:r w:rsidRPr="004929EE">
        <w:rPr>
          <w:rFonts w:ascii="Times New Roman" w:cs="Times New Roman"/>
          <w:sz w:val="28"/>
          <w:szCs w:val="28"/>
          <w:lang w:val="uk-UA"/>
        </w:rPr>
        <w:t>обслуговування і ремонт електрообладнання та мереж проводити тільки із застосуванням приладів і інструментів, призначених для цього;</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47" w:name="o1452"/>
      <w:bookmarkEnd w:id="1347"/>
      <w:r w:rsidRPr="004929EE">
        <w:rPr>
          <w:rFonts w:ascii="Times New Roman" w:cs="Times New Roman"/>
          <w:sz w:val="28"/>
          <w:szCs w:val="28"/>
          <w:lang w:val="uk-UA"/>
        </w:rPr>
        <w:t>оперативне обслуговування електроустановок напругою понад 1140 В виконувати тільки з використанням захисних засобів (діелектричних рукавичок, ботів та ізолювальних підставок);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48" w:name="o1453"/>
      <w:bookmarkEnd w:id="1348"/>
      <w:r w:rsidRPr="004929EE">
        <w:rPr>
          <w:rFonts w:ascii="Times New Roman" w:cs="Times New Roman"/>
          <w:sz w:val="28"/>
          <w:szCs w:val="28"/>
          <w:lang w:val="uk-UA"/>
        </w:rPr>
        <w:t>оперативне обслуговування та управління електрообладнанням, не захищеним апаратами захисту від витікання струму, виконувати тільки з використанням діелектричних рукавичок, за винятком електрообладнання напругою 42 В і менше, а також електрообладнання з іскробезпечними колами та апаратури телефонного зв’язку;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49" w:name="o1454"/>
      <w:bookmarkEnd w:id="1349"/>
      <w:r w:rsidRPr="004929EE">
        <w:rPr>
          <w:rFonts w:ascii="Times New Roman" w:cs="Times New Roman"/>
          <w:sz w:val="28"/>
          <w:szCs w:val="28"/>
          <w:lang w:val="uk-UA"/>
        </w:rPr>
        <w:t>ремонтувати частини електрообладнання та кабелі, приєднувати або від’єднувати іскронебезпечне електрообладнання та електровимірювальні прилади тільки при вимкненій напрузі, за винятком пристроїв напругою 42 В і нижче у шахтах, безпечних за газом або пилом, а також пристроїв з іскробезпечними колами – у шахтах, небезпечних за газом або пилом;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50" w:name="o1455"/>
      <w:bookmarkEnd w:id="1350"/>
      <w:r w:rsidRPr="004929EE">
        <w:rPr>
          <w:rFonts w:ascii="Times New Roman" w:cs="Times New Roman"/>
          <w:sz w:val="28"/>
          <w:szCs w:val="28"/>
          <w:lang w:val="uk-UA"/>
        </w:rPr>
        <w:t>експлуатувати електрообладнання тільки у разі справних засобів вибухозахисту, блокувань, заземлень, апаратів захисту, схем управління, захисту та при непошкоджених кабелях;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51" w:name="o1456"/>
      <w:bookmarkEnd w:id="1351"/>
      <w:r w:rsidRPr="004929EE">
        <w:rPr>
          <w:rFonts w:ascii="Times New Roman" w:cs="Times New Roman"/>
          <w:sz w:val="28"/>
          <w:szCs w:val="28"/>
          <w:lang w:val="uk-UA"/>
        </w:rPr>
        <w:t>у електричних мережах, які не використовуються, за винятком резервних, напруга має бути вимкнена;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52" w:name="o1457"/>
      <w:bookmarkEnd w:id="1352"/>
      <w:r w:rsidRPr="004929EE">
        <w:rPr>
          <w:rFonts w:ascii="Times New Roman" w:cs="Times New Roman"/>
          <w:sz w:val="28"/>
          <w:szCs w:val="28"/>
          <w:lang w:val="uk-UA"/>
        </w:rPr>
        <w:t>відкривати кришки оболонок вибухобезпечного електрообладнання у газових шахтах можна тільки після попереднього виміру концентрації метану та зняття напруги з відділення оболонки, що розкривається;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53" w:name="o1458"/>
      <w:bookmarkEnd w:id="1353"/>
      <w:r w:rsidRPr="004929EE">
        <w:rPr>
          <w:rFonts w:ascii="Times New Roman" w:cs="Times New Roman"/>
          <w:sz w:val="28"/>
          <w:szCs w:val="28"/>
          <w:lang w:val="uk-UA"/>
        </w:rPr>
        <w:t>змінювати конструкцію та схему електрообладнання, схеми апаратури управління, захисту та контролю, а також градуювання пристроїв захисту допускається тільки після погодження із заводом-виробником;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54" w:name="o1459"/>
      <w:bookmarkEnd w:id="1354"/>
      <w:r w:rsidRPr="004929EE">
        <w:rPr>
          <w:rFonts w:ascii="Times New Roman" w:cs="Times New Roman"/>
          <w:sz w:val="28"/>
          <w:szCs w:val="28"/>
          <w:lang w:val="uk-UA"/>
        </w:rPr>
        <w:t>включати електричну мережу з кабелями, що не мають пошкоджень ізоляції жил та розривів шлангових оболонок;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55" w:name="o1460"/>
      <w:bookmarkEnd w:id="1355"/>
      <w:r w:rsidRPr="004929EE">
        <w:rPr>
          <w:rFonts w:ascii="Times New Roman" w:cs="Times New Roman"/>
          <w:sz w:val="28"/>
          <w:szCs w:val="28"/>
          <w:lang w:val="uk-UA"/>
        </w:rPr>
        <w:t>застосовувати електрообладнання, термін експлуатації якого перевищує нормативний, тільки після проведення у встановленому порядку експертизи його технічного стану.</w:t>
      </w:r>
    </w:p>
    <w:p w:rsidR="009C37C4" w:rsidRPr="004929EE" w:rsidRDefault="009C37C4" w:rsidP="00DB6D79">
      <w:pPr>
        <w:spacing w:after="0" w:line="240" w:lineRule="auto"/>
        <w:jc w:val="both"/>
        <w:rPr>
          <w:rFonts w:ascii="Times New Roman" w:cs="Times New Roman"/>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1356" w:name="o1461"/>
      <w:bookmarkEnd w:id="1356"/>
      <w:r w:rsidRPr="004929EE">
        <w:rPr>
          <w:rFonts w:ascii="Times New Roman" w:cs="Times New Roman"/>
          <w:b/>
          <w:sz w:val="28"/>
          <w:szCs w:val="28"/>
          <w:lang w:val="uk-UA"/>
        </w:rPr>
        <w:t>2. Область і умови застосування електрообладнання</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57" w:name="o1462"/>
      <w:bookmarkEnd w:id="1357"/>
      <w:r w:rsidRPr="004929EE">
        <w:rPr>
          <w:rFonts w:ascii="Times New Roman" w:cs="Times New Roman"/>
          <w:sz w:val="28"/>
          <w:szCs w:val="28"/>
          <w:lang w:val="uk-UA"/>
        </w:rPr>
        <w:t>1. У шахтах, небезпечних за газом та пилом, у стволах з вихідним струменем повітря та у надшахтних спорудах, що прилягають до стволів, у стволах зі свіжим струменем повітря та прилеглих до них надшахтних спорудах шахт, небезпечних за раптовими викидами вугілля, породи та газу, якщо існує можливість проникнення шахтного повітря в ці споруди, а також у підземних виробках шахт необхідно застосовувати: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58" w:name="o1463"/>
      <w:bookmarkEnd w:id="1358"/>
      <w:r w:rsidRPr="004929EE">
        <w:rPr>
          <w:rFonts w:ascii="Times New Roman" w:cs="Times New Roman"/>
          <w:sz w:val="28"/>
          <w:szCs w:val="28"/>
          <w:lang w:val="uk-UA"/>
        </w:rPr>
        <w:t>електрообладнання з рівнем вибухозахисту не нижче РВ;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59" w:name="o1464"/>
      <w:bookmarkEnd w:id="1359"/>
      <w:r w:rsidRPr="004929EE">
        <w:rPr>
          <w:rFonts w:ascii="Times New Roman" w:cs="Times New Roman"/>
          <w:sz w:val="28"/>
          <w:szCs w:val="28"/>
          <w:lang w:val="uk-UA"/>
        </w:rPr>
        <w:t>стволову сигналізацію з рівнем вибухозахисту РП;</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60" w:name="o1465"/>
      <w:bookmarkEnd w:id="1360"/>
      <w:r w:rsidRPr="004929EE">
        <w:rPr>
          <w:rFonts w:ascii="Times New Roman" w:cs="Times New Roman"/>
          <w:sz w:val="28"/>
          <w:szCs w:val="28"/>
          <w:lang w:val="uk-UA"/>
        </w:rPr>
        <w:t>акумуляторні світильники індивідуального користування з рівнем вибухозахисту не нижче РВ.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61" w:name="o1466"/>
      <w:bookmarkEnd w:id="1361"/>
      <w:r w:rsidRPr="004929EE">
        <w:rPr>
          <w:rFonts w:ascii="Times New Roman" w:cs="Times New Roman"/>
          <w:sz w:val="28"/>
          <w:szCs w:val="28"/>
          <w:lang w:val="uk-UA"/>
        </w:rPr>
        <w:t>2. В очисних і підготовчих виробках пластів крутого падіння, небезпечних за ГДЯ, а також у виробках з вихідним струменем повітря з таких пластів мають застосовуватися: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62" w:name="o1467"/>
      <w:bookmarkEnd w:id="1362"/>
      <w:r w:rsidRPr="004929EE">
        <w:rPr>
          <w:rFonts w:ascii="Times New Roman" w:cs="Times New Roman"/>
          <w:sz w:val="28"/>
          <w:szCs w:val="28"/>
          <w:lang w:val="uk-UA"/>
        </w:rPr>
        <w:t>електрообладнання з рівнем вибухозахисту РО;</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63" w:name="o1468"/>
      <w:bookmarkEnd w:id="1363"/>
      <w:r w:rsidRPr="004929EE">
        <w:rPr>
          <w:rFonts w:ascii="Times New Roman" w:cs="Times New Roman"/>
          <w:sz w:val="28"/>
          <w:szCs w:val="28"/>
          <w:lang w:val="uk-UA"/>
        </w:rPr>
        <w:t>електрообладнання з рівнем вибухозахисту РВ, якщо воно застосовується з системою автоматичного швидкодійного відключення напруги та одночасного закорочування джерел електрорушійної сили загальним часом не більше ніж 2,5 мс у разі замикання в силових колах між фазами і на землю або будь-якої фази на землю або з іншими системами, що автоматично відключають напругу живлення раніше, ніж концентрація метану досягне небезпечної величини.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64" w:name="o1469"/>
      <w:bookmarkEnd w:id="1364"/>
      <w:r w:rsidRPr="004929EE">
        <w:rPr>
          <w:rFonts w:ascii="Times New Roman" w:cs="Times New Roman"/>
          <w:sz w:val="28"/>
          <w:szCs w:val="28"/>
          <w:lang w:val="uk-UA"/>
        </w:rPr>
        <w:t>У виробках з вихідним струменем повітря, що безпосередньо прилягають до очисних вибоїв на крутих пластах, небезпечних за раптовими викидами вугілля та газу, може допускатися розміщення окремих струмоприймачів без швидкодійного відключення (насос, буровий верстат, лебідка, закладальний комплекс), при цьому подача напруги на зазначені струмоприймачі дозволяється в зміни, коли не ведуться роботи з виїмки вугілля та не виконуються противикидні заходи.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65" w:name="o1470"/>
      <w:bookmarkEnd w:id="1365"/>
      <w:r w:rsidRPr="004929EE">
        <w:rPr>
          <w:rFonts w:ascii="Times New Roman" w:cs="Times New Roman"/>
          <w:sz w:val="28"/>
          <w:szCs w:val="28"/>
          <w:lang w:val="uk-UA"/>
        </w:rPr>
        <w:t>Область і умови застосування електрообладнання з рівнем вибухозахисту РВ встановлюються проєктом електропостачання шахти, що затверджується директором шахти</w:t>
      </w:r>
      <w:r w:rsidRPr="004929EE">
        <w:rPr>
          <w:rFonts w:ascii="Times New Roman" w:cs="Times New Roman"/>
          <w:sz w:val="28"/>
          <w:szCs w:val="28"/>
          <w:lang w:val="uk-UA" w:eastAsia="ru-RU"/>
        </w:rPr>
        <w:t xml:space="preserve"> (уповноваженою особою)</w:t>
      </w:r>
      <w:r w:rsidRPr="004929EE">
        <w:rPr>
          <w:rFonts w:ascii="Times New Roman" w:cs="Times New Roman"/>
          <w:sz w:val="28"/>
          <w:szCs w:val="28"/>
          <w:lang w:val="uk-UA"/>
        </w:rPr>
        <w:t>. При цьому має передбачатися автоматичне захисне відключення електроенергії стаціонарними автоматичними приладами контролю вмісту метану. Число і місця встановлення датчиків контролю вмісту метану визначаються за проєктом.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66" w:name="o1471"/>
      <w:bookmarkEnd w:id="1366"/>
      <w:r w:rsidRPr="004929EE">
        <w:rPr>
          <w:rFonts w:ascii="Times New Roman" w:cs="Times New Roman"/>
          <w:sz w:val="28"/>
          <w:szCs w:val="28"/>
          <w:lang w:val="uk-UA"/>
        </w:rPr>
        <w:t>Застосування електричних заглибних насосів для відкачування води зі стволів шахт, що ліквідуються, здійснюють за проєктами з ліквідації шахт.</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67" w:name="o1472"/>
      <w:bookmarkEnd w:id="1367"/>
      <w:r w:rsidRPr="004929EE">
        <w:rPr>
          <w:rFonts w:ascii="Times New Roman" w:cs="Times New Roman"/>
          <w:sz w:val="28"/>
          <w:szCs w:val="28"/>
          <w:lang w:val="uk-UA"/>
        </w:rPr>
        <w:t>3. На пологих і похилих пластах, небезпечних за раптовими викидами вугілля та газу, схеми електропостачання вибійних машин і комплексів мають забезпечувати дистанційне аварійне відключення електроприймачів і кабелів лави з пульта управління цими машинами. Електрообладнання також має відключатися стаціонарними автоматичними приладами контролю вмісту метану.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68" w:name="o1473"/>
      <w:bookmarkEnd w:id="1368"/>
      <w:r w:rsidRPr="004929EE">
        <w:rPr>
          <w:rFonts w:ascii="Times New Roman" w:cs="Times New Roman"/>
          <w:sz w:val="28"/>
          <w:szCs w:val="28"/>
          <w:lang w:val="uk-UA"/>
        </w:rPr>
        <w:t>4. У разі застосування електрообладнання в провітрюваних ВМП тупикових виробках шахт, небезпечних за газом, газовідсмоктувальних і дегазаційних установок мають бути виконані вимоги безпеки.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69" w:name="o1474"/>
      <w:bookmarkEnd w:id="1369"/>
      <w:r w:rsidRPr="004929EE">
        <w:rPr>
          <w:rFonts w:ascii="Times New Roman" w:cs="Times New Roman"/>
          <w:sz w:val="28"/>
          <w:szCs w:val="28"/>
          <w:lang w:val="uk-UA"/>
        </w:rPr>
        <w:t>5. У виробках шахт, небезпечних за газом або пилом, мають застосовуватися електровози з рівнем вибухозахисту РВ. При цьому у виробках з вихідним струменем повітря та тупикових виробках, що провітрюються ВМП, на шахтах III категорії, надкатегорних за газом та небезпечних за раптовими викидами на електровозах, передбачаються переносні (індивідуальні) автоматичні прилади контролю вмісту метану. При створенні нових електровозів у виконанні РВ вони мають оснащуватися метанометрами, що забезпечують відключення акумуляторних батарей від струмоприймачів у разі входження електровоза в газове середовище з концентрацією метану (або у разі досягнення цієї концентрації) 1 % та більше.</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70" w:name="o1475"/>
      <w:bookmarkEnd w:id="1370"/>
      <w:r w:rsidRPr="004929EE">
        <w:rPr>
          <w:rFonts w:ascii="Times New Roman" w:cs="Times New Roman"/>
          <w:sz w:val="28"/>
          <w:szCs w:val="28"/>
          <w:lang w:val="uk-UA"/>
        </w:rPr>
        <w:t>Дозволяється застосування акумуляторних електровозів з рівнем вибухозахисту РП:</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71" w:name="o1476"/>
      <w:bookmarkEnd w:id="1371"/>
      <w:r w:rsidRPr="004929EE">
        <w:rPr>
          <w:rFonts w:ascii="Times New Roman" w:cs="Times New Roman"/>
          <w:sz w:val="28"/>
          <w:szCs w:val="28"/>
          <w:lang w:val="uk-UA"/>
        </w:rPr>
        <w:t>у відкотних виробках шахт I і II категорій за газом або небезпечних за пилом, а також у відкотних виробках зі свіжим струменем повітря шахт III категорії, надкатегорних за газом і в таких самих виробках на пластах, небезпечних за раптовими викидами, шахт, небезпечних за викидами;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72" w:name="o1477"/>
      <w:bookmarkEnd w:id="1372"/>
      <w:r w:rsidRPr="004929EE">
        <w:rPr>
          <w:rFonts w:ascii="Times New Roman" w:cs="Times New Roman"/>
          <w:sz w:val="28"/>
          <w:szCs w:val="28"/>
          <w:lang w:val="uk-UA"/>
        </w:rPr>
        <w:t>у виробках зі свіжим струменем повітря на шахтах, небезпечних за раптовими викидами вугілля та газу, і з суфлярними виділеннями, за умови підходу їх до очисних вибоїв на відстань не ближче ніж за 50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73" w:name="o1478"/>
      <w:bookmarkEnd w:id="1373"/>
      <w:r w:rsidRPr="004929EE">
        <w:rPr>
          <w:rFonts w:ascii="Times New Roman" w:cs="Times New Roman"/>
          <w:sz w:val="28"/>
          <w:szCs w:val="28"/>
          <w:lang w:val="uk-UA"/>
        </w:rPr>
        <w:t>Відкатка рудниковими контактними та акумуляторними електровозами у виконанні РН1 дозволяється у всіх виробках шахт, безпечних за газом та пилом, у виробках зі свіжим струменем повітря шахт I і II категорій за газом або небезпечних за пилом.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74" w:name="o1479"/>
      <w:bookmarkEnd w:id="1374"/>
      <w:r w:rsidRPr="004929EE">
        <w:rPr>
          <w:rFonts w:ascii="Times New Roman" w:cs="Times New Roman"/>
          <w:sz w:val="28"/>
          <w:szCs w:val="28"/>
          <w:lang w:val="uk-UA"/>
        </w:rPr>
        <w:t>6. У підземних виробках шахт, небезпечних за газом та пилом, дозволяється використання переносних періодично застосовуваних електричних приладів з рівнем вибухозахисту РП, а також у виконанні РН1 або приладів загального призначення, якщо вони не мають частин, що утворюють іскру, і не випускаються в рудниковому виконанні. Приєднанню таких приладів до мережі або від'єднанню їх має передувати вимірювання концентрації метану біля місця приєднання (від’єднання) приладу, а виробка на всій довжині ділянки мережі, параметри якої вимірюються, має провітрюватися. Користування перемикачами приладів дозволяється до приєднання їх до мережі.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75" w:name="o1480"/>
      <w:bookmarkEnd w:id="1375"/>
      <w:r w:rsidRPr="004929EE">
        <w:rPr>
          <w:rFonts w:ascii="Times New Roman" w:cs="Times New Roman"/>
          <w:sz w:val="28"/>
          <w:szCs w:val="28"/>
          <w:lang w:val="uk-UA"/>
        </w:rPr>
        <w:t>7. У відкотних виробках зі свіжим струменем повітря шахт I і II категорій за газом або небезпечних за пилом дозволяється застосування електрообладнання з рівнем вибухозахисту РП.</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76" w:name="o1481"/>
      <w:bookmarkEnd w:id="1376"/>
      <w:r w:rsidRPr="004929EE">
        <w:rPr>
          <w:rFonts w:ascii="Times New Roman" w:cs="Times New Roman"/>
          <w:sz w:val="28"/>
          <w:szCs w:val="28"/>
          <w:lang w:val="uk-UA"/>
        </w:rPr>
        <w:t>8. У зарядних камерах з відокремленим провітрюванням у шахтах, небезпечних за газом та пилом, у тому числі небезпечних за раптовими викидами, необхідно застосовувати електрообладнання з рівнем вибухозахисту не нижче РП. При цьому повітряний струмінь, що провітрює батареї, які заряджаються, не має обмивати електрообладнання зарядної камери.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77" w:name="o1482"/>
      <w:bookmarkEnd w:id="1377"/>
      <w:r w:rsidRPr="004929EE">
        <w:rPr>
          <w:rFonts w:ascii="Times New Roman" w:cs="Times New Roman"/>
          <w:sz w:val="28"/>
          <w:szCs w:val="28"/>
          <w:lang w:val="uk-UA"/>
        </w:rPr>
        <w:t>9. В усіх виробках шахт, безпечних за газом, але небезпечних за вибухами вугільного пилу, має застосовуватися електрообладнання з рівнем вибухозахисту не нижче РП.</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78" w:name="o1483"/>
      <w:bookmarkEnd w:id="1378"/>
      <w:r w:rsidRPr="004929EE">
        <w:rPr>
          <w:rFonts w:ascii="Times New Roman" w:cs="Times New Roman"/>
          <w:sz w:val="28"/>
          <w:szCs w:val="28"/>
          <w:lang w:val="uk-UA"/>
        </w:rPr>
        <w:t>10. У стволах, приствольних виробках зі свіжим струменем повітря та камерах стаціонарних установок, провітрювання яких здійснюється свіжим струменем повітря за рахунок загальношахтної депресії, шахт, небезпечних за газом та пилом, за винятком випадків, коли в цих та прилеглих до них виробках, що подають свіжий струмінь повітря, є суфляри або коли шахта належить до небезпечних за раптовими викидами, дозволяється застосування електрообладнання в рудниковому нормальному виконанні.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79" w:name="o1484"/>
      <w:bookmarkEnd w:id="1379"/>
      <w:r w:rsidRPr="004929EE">
        <w:rPr>
          <w:rFonts w:ascii="Times New Roman" w:cs="Times New Roman"/>
          <w:sz w:val="28"/>
          <w:szCs w:val="28"/>
          <w:lang w:val="uk-UA"/>
        </w:rPr>
        <w:t>11. На шахтах, небезпечних за газом та пилом, у приміщеннях вентиляторних і калориферних установок дозволяється застосування електрообладнання загального призначення за умови, що в ці приміщення не потрапляють шахтне повітря та вугільний пил.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80" w:name="o1485"/>
      <w:bookmarkEnd w:id="1380"/>
      <w:r w:rsidRPr="004929EE">
        <w:rPr>
          <w:rFonts w:ascii="Times New Roman" w:cs="Times New Roman"/>
          <w:sz w:val="28"/>
          <w:szCs w:val="28"/>
          <w:lang w:val="uk-UA"/>
        </w:rPr>
        <w:t>За цієї самої умови дозволяється застосування електрообладнання загального призначення в електромашинних приміщеннях підйомних установок, розташованих на копрах стволів з вихідним струменем повітря шахт, небезпечних за газом чи пилом.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81" w:name="o1486"/>
      <w:bookmarkEnd w:id="1381"/>
      <w:r w:rsidRPr="004929EE">
        <w:rPr>
          <w:rFonts w:ascii="Times New Roman" w:cs="Times New Roman"/>
          <w:sz w:val="28"/>
          <w:szCs w:val="28"/>
          <w:lang w:val="uk-UA"/>
        </w:rPr>
        <w:t>На шахтах, небезпечних за раптовими викидами, пристрої, що унеможливлюють проникнення шахтного повітря та вугільного пилу, мають бути також на стволах зі свіжим струменем повітря.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82" w:name="o1487"/>
      <w:bookmarkEnd w:id="1382"/>
      <w:r w:rsidRPr="004929EE">
        <w:rPr>
          <w:rFonts w:ascii="Times New Roman" w:cs="Times New Roman"/>
          <w:sz w:val="28"/>
          <w:szCs w:val="28"/>
          <w:lang w:val="uk-UA"/>
        </w:rPr>
        <w:t>12. В усіх виробках шахт, безпечних за газом чи пилом, має застосовуватися електрообладнання в рудниковому виконанні.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83" w:name="o1488"/>
      <w:bookmarkEnd w:id="1383"/>
      <w:r w:rsidRPr="004929EE">
        <w:rPr>
          <w:rFonts w:ascii="Times New Roman" w:cs="Times New Roman"/>
          <w:sz w:val="28"/>
          <w:szCs w:val="28"/>
          <w:lang w:val="uk-UA"/>
        </w:rPr>
        <w:t>Вимірювальними приладами загального призначення дозволяється користуватися у всіх виробках шахт, безпечних за газом чи пилом.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84" w:name="o1489"/>
      <w:bookmarkEnd w:id="1384"/>
      <w:r w:rsidRPr="004929EE">
        <w:rPr>
          <w:rFonts w:ascii="Times New Roman" w:cs="Times New Roman"/>
          <w:sz w:val="28"/>
          <w:szCs w:val="28"/>
          <w:lang w:val="uk-UA"/>
        </w:rPr>
        <w:t>13. Застосування електрообладнання в шахтах, небезпечних за нафтогазопроявами, має здійснюватися відповідно до вимог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eastAsia="ru-RU"/>
        </w:rPr>
      </w:pPr>
      <w:bookmarkStart w:id="1385" w:name="o1490"/>
      <w:bookmarkEnd w:id="1385"/>
      <w:r w:rsidRPr="004929EE">
        <w:rPr>
          <w:rFonts w:ascii="Times New Roman" w:cs="Times New Roman"/>
          <w:sz w:val="28"/>
          <w:szCs w:val="28"/>
          <w:lang w:val="uk-UA"/>
        </w:rPr>
        <w:t xml:space="preserve">14. </w:t>
      </w:r>
      <w:r w:rsidRPr="004929EE">
        <w:rPr>
          <w:rFonts w:ascii="Times New Roman" w:cs="Times New Roman"/>
          <w:sz w:val="28"/>
          <w:szCs w:val="28"/>
          <w:lang w:val="uk-UA" w:eastAsia="ru-RU"/>
        </w:rPr>
        <w:t xml:space="preserve">Перед введенням в експлуатацію і надалі один раз на рік (якщо інше не передбачено заводом виробником) суб’єкт господарювання, який має дозвіл Держпраці на виконання робіт підвищеної </w:t>
      </w:r>
      <w:r w:rsidRPr="003E6B8F">
        <w:rPr>
          <w:rFonts w:ascii="Times New Roman" w:cs="Times New Roman"/>
          <w:sz w:val="28"/>
          <w:szCs w:val="28"/>
          <w:lang w:val="uk-UA" w:eastAsia="ru-RU"/>
        </w:rPr>
        <w:t>небезпеки</w:t>
      </w:r>
      <w:r w:rsidRPr="003E6B8F">
        <w:rPr>
          <w:rFonts w:ascii="Times New Roman" w:cs="Times New Roman"/>
          <w:sz w:val="28"/>
          <w:szCs w:val="28"/>
          <w:lang w:val="uk-UA"/>
        </w:rPr>
        <w:t xml:space="preserve"> та на експлуатацію (застосування) машин, механізмів, устатковання підвищеної небезпеки</w:t>
      </w:r>
      <w:r w:rsidRPr="004929EE">
        <w:rPr>
          <w:rFonts w:ascii="Times New Roman" w:cs="Times New Roman"/>
          <w:sz w:val="28"/>
          <w:szCs w:val="28"/>
          <w:lang w:val="uk-UA" w:eastAsia="ru-RU"/>
        </w:rPr>
        <w:t>, за участю представників енергомеханічної служби шахти має проводити ревізію, налагодження поверхневих підстанцій і підземних електроустановок шахт.</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1386" w:name="o1491"/>
      <w:bookmarkEnd w:id="1386"/>
      <w:r w:rsidRPr="004929EE">
        <w:rPr>
          <w:rFonts w:ascii="Times New Roman" w:cs="Times New Roman"/>
          <w:b/>
          <w:sz w:val="28"/>
          <w:szCs w:val="28"/>
          <w:lang w:val="uk-UA"/>
        </w:rPr>
        <w:t>3. Електричні проводки</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387" w:name="o1492"/>
      <w:bookmarkEnd w:id="1387"/>
      <w:r w:rsidRPr="004929EE">
        <w:rPr>
          <w:rFonts w:ascii="Times New Roman" w:cs="Times New Roman"/>
          <w:sz w:val="28"/>
          <w:szCs w:val="28"/>
          <w:lang w:val="uk-UA"/>
        </w:rPr>
        <w:t>1. Для передавання або розподілу електроенергії в підземних виробках і надшахтних будівлях, які належать до вибухонебезпечних, мають застосовуватися кабелі: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88" w:name="o1493"/>
      <w:bookmarkEnd w:id="1388"/>
      <w:r w:rsidRPr="004929EE">
        <w:rPr>
          <w:rFonts w:ascii="Times New Roman" w:cs="Times New Roman"/>
          <w:sz w:val="28"/>
          <w:szCs w:val="28"/>
          <w:lang w:val="uk-UA"/>
        </w:rPr>
        <w:t>для стаціонарної прокладки капітальними та основними вертикальними і похилими виробками, проведеними під кутом понад 45º, та обсадженими свердловинами – броньовані екрановані кабелі, зміцнені дротяною бронею у ПВХ оболонці з ПВХ або гумовою ізоляцією СПЖ;</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89" w:name="o1494"/>
      <w:bookmarkEnd w:id="1389"/>
      <w:r w:rsidRPr="004929EE">
        <w:rPr>
          <w:rFonts w:ascii="Times New Roman" w:cs="Times New Roman"/>
          <w:sz w:val="28"/>
          <w:szCs w:val="28"/>
          <w:lang w:val="uk-UA"/>
        </w:rPr>
        <w:t>для стаціонарної прокладки горизонтальними і похилими виробками, проведеними під кутом до 45º включно, – броньовані екрановані кабелі, зміцнені стрічковою бронею у ПВХ оболонці з ПВХ або гумовою ізоляцією СПЖ. Допускається застосування раніше прокладених броньованих кабелів зі стрічковою бронею з паперовою нормально просоченою ізоляцією;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90" w:name="o1495"/>
      <w:bookmarkEnd w:id="1390"/>
      <w:r w:rsidRPr="004929EE">
        <w:rPr>
          <w:rFonts w:ascii="Times New Roman" w:cs="Times New Roman"/>
          <w:sz w:val="28"/>
          <w:szCs w:val="28"/>
          <w:lang w:val="uk-UA"/>
        </w:rPr>
        <w:t>для приєднання пересувних дільничних підстанцій та розподільних пунктів видобувних і підготовчих дільниць – броньовані екрановані кабелі підвищеної гнучкості та міцності;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91" w:name="o1496"/>
      <w:bookmarkStart w:id="1392" w:name="o1497"/>
      <w:bookmarkEnd w:id="1391"/>
      <w:bookmarkEnd w:id="1392"/>
      <w:r w:rsidRPr="004929EE">
        <w:rPr>
          <w:rFonts w:ascii="Times New Roman" w:cs="Times New Roman"/>
          <w:sz w:val="28"/>
          <w:szCs w:val="28"/>
          <w:lang w:val="uk-UA"/>
        </w:rPr>
        <w:t>для приєднання освітлювальних мереж – гнучкі екрановані кабелі;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93" w:name="o1498"/>
      <w:bookmarkEnd w:id="1393"/>
      <w:r w:rsidRPr="004929EE">
        <w:rPr>
          <w:rFonts w:ascii="Times New Roman" w:cs="Times New Roman"/>
          <w:sz w:val="28"/>
          <w:szCs w:val="28"/>
          <w:lang w:val="uk-UA"/>
        </w:rPr>
        <w:t>для приєднання виїмкових машин на пологих пластах та прохідницьких машин – гнучкі екрановані кабелі;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94" w:name="o1499"/>
      <w:bookmarkEnd w:id="1394"/>
      <w:r w:rsidRPr="004929EE">
        <w:rPr>
          <w:rFonts w:ascii="Times New Roman" w:cs="Times New Roman"/>
          <w:sz w:val="28"/>
          <w:szCs w:val="28"/>
          <w:lang w:val="uk-UA"/>
        </w:rPr>
        <w:t>для приєднання виїмкових машин на крутих пластах із застосуванням кабелеукладачів – гнучкі екрановані кабелі підвищеної міцності;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95" w:name="o1500"/>
      <w:bookmarkEnd w:id="1395"/>
      <w:r w:rsidRPr="004929EE">
        <w:rPr>
          <w:rFonts w:ascii="Times New Roman" w:cs="Times New Roman"/>
          <w:sz w:val="28"/>
          <w:szCs w:val="28"/>
          <w:lang w:val="uk-UA"/>
        </w:rPr>
        <w:t>для живлення ручних електросвердел – особливо гнучкий екранований кабель;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96" w:name="o1501"/>
      <w:bookmarkEnd w:id="1396"/>
      <w:r w:rsidRPr="004929EE">
        <w:rPr>
          <w:rFonts w:ascii="Times New Roman" w:cs="Times New Roman"/>
          <w:sz w:val="28"/>
          <w:szCs w:val="28"/>
          <w:lang w:val="uk-UA"/>
        </w:rPr>
        <w:t>для стаціонарних освітлювальних мереж – броньовані екрановані або гнучкі екрановані кабелі.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97" w:name="o1502"/>
      <w:bookmarkEnd w:id="1397"/>
      <w:r w:rsidRPr="004929EE">
        <w:rPr>
          <w:rFonts w:ascii="Times New Roman" w:cs="Times New Roman"/>
          <w:sz w:val="28"/>
          <w:szCs w:val="28"/>
          <w:lang w:val="uk-UA"/>
        </w:rPr>
        <w:t>Допускається приєднання стаціонарно встановлених електродвигунів до пускових апаратів гнучкими екранованими кабелями, якщо ввідні пристрої цих двигунів призначені тільки для гнучкого кабелю.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98" w:name="o1503"/>
      <w:bookmarkEnd w:id="1398"/>
      <w:r w:rsidRPr="004929EE">
        <w:rPr>
          <w:rFonts w:ascii="Times New Roman" w:cs="Times New Roman"/>
          <w:sz w:val="28"/>
          <w:szCs w:val="28"/>
          <w:lang w:val="uk-UA"/>
        </w:rPr>
        <w:t>Допускається приєднання розподільних пунктів гнучкими екранованими кабелями.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399" w:name="o1504"/>
      <w:bookmarkEnd w:id="1399"/>
      <w:r w:rsidRPr="004929EE">
        <w:rPr>
          <w:rFonts w:ascii="Times New Roman" w:cs="Times New Roman"/>
          <w:sz w:val="28"/>
          <w:szCs w:val="28"/>
          <w:lang w:val="uk-UA"/>
        </w:rPr>
        <w:t>Кабелі, які призначені для застосування в шахтах, мають бути стійкими до впливу полум’я і не поширювати горіння.</w:t>
      </w:r>
    </w:p>
    <w:p w:rsidR="00DB6D79" w:rsidRDefault="00DB6D79" w:rsidP="00DB6D79">
      <w:pPr>
        <w:spacing w:after="0" w:line="240" w:lineRule="auto"/>
        <w:ind w:firstLine="567"/>
        <w:jc w:val="both"/>
        <w:rPr>
          <w:rFonts w:ascii="Times New Roman" w:cs="Times New Roman"/>
          <w:sz w:val="28"/>
          <w:szCs w:val="28"/>
          <w:lang w:val="uk-UA"/>
        </w:rPr>
      </w:pPr>
    </w:p>
    <w:p w:rsidR="002D6D96" w:rsidRPr="004929EE" w:rsidRDefault="002D6D9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00" w:name="o1505"/>
      <w:bookmarkEnd w:id="1400"/>
      <w:r w:rsidRPr="004929EE">
        <w:rPr>
          <w:rFonts w:ascii="Times New Roman" w:cs="Times New Roman"/>
          <w:sz w:val="28"/>
          <w:szCs w:val="28"/>
          <w:lang w:val="uk-UA"/>
        </w:rPr>
        <w:t>2. Для контрольних кіл і кіл управління та сигналізації під час нового стаціонарного прокладання вертикальними і похилими виробками з кутом похилу понад 45º мають застосовуватися контрольні кабелі з дротяною бронею, у горизонтальних виробках – контрольні кабелі зі стрічковою бронею, гнучкі контрольні та силові кабелі.</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Для пересувних машин застосовують контрольні гнучкі кабелі або допоміжні жили силових гнучких екранованих кабелів.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01" w:name="o1506"/>
      <w:bookmarkEnd w:id="1401"/>
      <w:r w:rsidRPr="004929EE">
        <w:rPr>
          <w:rFonts w:ascii="Times New Roman" w:cs="Times New Roman"/>
          <w:sz w:val="28"/>
          <w:szCs w:val="28"/>
          <w:lang w:val="uk-UA"/>
        </w:rPr>
        <w:t xml:space="preserve">3. Для ліній загальношахтного, диспетчерського та аварійного телефонного зв’язку, а також місцевого зв’язку підйомних установок мають застосовуватися шахтні телефонні кабелі.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Для місцевих ліній зв’язку у вибоях застосовують гнучкі контрольні кабелі, а також допоміжні жили гнучких силових екранованих кабелів.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02" w:name="o1507"/>
      <w:bookmarkEnd w:id="1402"/>
      <w:r w:rsidRPr="004929EE">
        <w:rPr>
          <w:rFonts w:ascii="Times New Roman" w:cs="Times New Roman"/>
          <w:sz w:val="28"/>
          <w:szCs w:val="28"/>
          <w:lang w:val="uk-UA"/>
        </w:rPr>
        <w:t>4. Для іскробезпечних кіл управління, зв’язку, сигналізації, телеконтролю та диспетчеризації мають застосовуватися контрольні кабелі, вільні жили у кабельних лініях зв’язку. Дозволяється використовувати шахтні телефонні кабелі.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03" w:name="o1508"/>
      <w:bookmarkEnd w:id="1403"/>
      <w:r w:rsidRPr="004929EE">
        <w:rPr>
          <w:rFonts w:ascii="Times New Roman" w:cs="Times New Roman"/>
          <w:sz w:val="28"/>
          <w:szCs w:val="28"/>
          <w:lang w:val="uk-UA"/>
        </w:rPr>
        <w:t>Дозволяється застосування для ліній сигналізації й аварійної зупинки електроустановок голих проводів (крім алюмінієвих) за напруги не більше ніж 24 В. У шахтах, небезпечних за газом чи пилом, додатковою умовою їх застосування є забезпечення іскробезпеки з рівнем Iа.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04" w:name="o1509"/>
      <w:bookmarkEnd w:id="1404"/>
      <w:r w:rsidRPr="004929EE">
        <w:rPr>
          <w:rFonts w:ascii="Times New Roman" w:cs="Times New Roman"/>
          <w:sz w:val="28"/>
          <w:szCs w:val="28"/>
          <w:lang w:val="uk-UA"/>
        </w:rPr>
        <w:t>5. Допоміжні жили в силових кабелях дозволяється використовувати для ланцюгів управління, зв’язку та сигналізації. Використання допоміжних жил силового кабелю для іскробезпечних кіл допустиме тільки в екранованих кабелях.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05" w:name="o1510"/>
      <w:bookmarkEnd w:id="1405"/>
      <w:r w:rsidRPr="004929EE">
        <w:rPr>
          <w:rFonts w:ascii="Times New Roman" w:cs="Times New Roman"/>
          <w:sz w:val="28"/>
          <w:szCs w:val="28"/>
          <w:lang w:val="uk-UA"/>
        </w:rPr>
        <w:t>Використання допоміжних жил одного кабелю для іскронебезпечних та іскробезпечних кіл не дозволяється, якщо ці жили не розділені екранами.</w:t>
      </w:r>
    </w:p>
    <w:p w:rsidR="00DB6D79" w:rsidRPr="004929EE" w:rsidRDefault="00DB6D79" w:rsidP="00DB6D79">
      <w:pPr>
        <w:spacing w:after="0" w:line="240" w:lineRule="auto"/>
        <w:ind w:firstLine="567"/>
        <w:jc w:val="both"/>
        <w:rPr>
          <w:rFonts w:ascii="Times New Roman" w:cs="Times New Roman"/>
          <w:sz w:val="20"/>
          <w:szCs w:val="20"/>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06" w:name="o1511"/>
      <w:bookmarkEnd w:id="1406"/>
      <w:r w:rsidRPr="004929EE">
        <w:rPr>
          <w:rFonts w:ascii="Times New Roman" w:cs="Times New Roman"/>
          <w:sz w:val="28"/>
          <w:szCs w:val="28"/>
          <w:lang w:val="uk-UA"/>
        </w:rPr>
        <w:t>6. У підземних виробках і стволах шахт, а також у вибухонебезпечних зонах приміщень на поверхні шахт мають застосовуватися кабелі відповідно до свого призначення, за винятком кабелів з алюмінієвими жилами або в алюмінієвій оболонці.</w:t>
      </w:r>
    </w:p>
    <w:p w:rsidR="00DB6D79" w:rsidRPr="00AB1216"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07" w:name="o1512"/>
      <w:bookmarkEnd w:id="1407"/>
      <w:r w:rsidRPr="004929EE">
        <w:rPr>
          <w:rFonts w:ascii="Times New Roman" w:cs="Times New Roman"/>
          <w:sz w:val="28"/>
          <w:szCs w:val="28"/>
          <w:lang w:val="uk-UA"/>
        </w:rPr>
        <w:t>7. Допускається прокладання силових кабелів похилими стволами, бремсбергами та уклонами, що подають струмінь свіжого повітря та обладнані рейковим транспортом із шахтними вантажними вагонетками, тільки у випадках, коли зазначений транспорт використовується тільки для доставки обладнання, матеріалів і виконання ремонтних робіт.</w:t>
      </w:r>
    </w:p>
    <w:p w:rsidR="00DB6D79" w:rsidRPr="00AB1216"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08" w:name="o1513"/>
      <w:bookmarkEnd w:id="1408"/>
      <w:r w:rsidRPr="004929EE">
        <w:rPr>
          <w:rFonts w:ascii="Times New Roman" w:cs="Times New Roman"/>
          <w:sz w:val="28"/>
          <w:szCs w:val="28"/>
          <w:lang w:val="uk-UA"/>
        </w:rPr>
        <w:t>8. У випадку застосування на діючих шахтах і горизонтах броньованих кабелів із зовнішнім джутовим (горючим) покриттям останнє має бути зняте з відрізків кабелів, прокладених у камерах.</w:t>
      </w:r>
    </w:p>
    <w:p w:rsidR="00DB6D79" w:rsidRPr="00AB1216"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09" w:name="o1514"/>
      <w:bookmarkEnd w:id="1409"/>
      <w:r w:rsidRPr="004929EE">
        <w:rPr>
          <w:rFonts w:ascii="Times New Roman" w:cs="Times New Roman"/>
          <w:sz w:val="28"/>
          <w:szCs w:val="28"/>
          <w:lang w:val="uk-UA"/>
        </w:rPr>
        <w:t>9. На гнучких кабелях допускаються: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10" w:name="o1515"/>
      <w:bookmarkEnd w:id="1410"/>
      <w:r w:rsidRPr="004929EE">
        <w:rPr>
          <w:rFonts w:ascii="Times New Roman" w:cs="Times New Roman"/>
          <w:sz w:val="28"/>
          <w:szCs w:val="28"/>
          <w:lang w:val="uk-UA"/>
        </w:rPr>
        <w:t>вулканізовані з’єднання;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11" w:name="o1516"/>
      <w:bookmarkEnd w:id="1411"/>
      <w:r w:rsidRPr="004929EE">
        <w:rPr>
          <w:rFonts w:ascii="Times New Roman" w:cs="Times New Roman"/>
          <w:sz w:val="28"/>
          <w:szCs w:val="28"/>
          <w:lang w:val="uk-UA"/>
        </w:rPr>
        <w:t>з’єднання за допомогою вибухобезпечних пристроїв;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12" w:name="o1517"/>
      <w:bookmarkEnd w:id="1412"/>
      <w:r w:rsidRPr="004929EE">
        <w:rPr>
          <w:rFonts w:ascii="Times New Roman" w:cs="Times New Roman"/>
          <w:sz w:val="28"/>
          <w:szCs w:val="28"/>
          <w:lang w:val="uk-UA"/>
        </w:rPr>
        <w:t>з’єднання лінійними з’єднувачами напруги за умови застосування іскробезпечних схем дистанційного управління рівня Iа із захистом від замикання в колі управління.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13" w:name="o1518"/>
      <w:bookmarkEnd w:id="1413"/>
      <w:r w:rsidRPr="004929EE">
        <w:rPr>
          <w:rFonts w:ascii="Times New Roman" w:cs="Times New Roman"/>
          <w:sz w:val="28"/>
          <w:szCs w:val="28"/>
          <w:lang w:val="uk-UA"/>
        </w:rPr>
        <w:t>Контактні пальці з’єднувачів напруги при розмиканні кола, за винятком іскробезпечних кіл напругою не більшою ніж 42 В, мають залишатися без напруги, у зв’язку з цим їх слід монтувати на кабелі з боку електроприймача (електродвигуна).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14" w:name="o1519"/>
      <w:bookmarkEnd w:id="1414"/>
      <w:r w:rsidRPr="004929EE">
        <w:rPr>
          <w:rFonts w:ascii="Times New Roman" w:cs="Times New Roman"/>
          <w:sz w:val="28"/>
          <w:szCs w:val="28"/>
          <w:lang w:val="uk-UA"/>
        </w:rPr>
        <w:t>З’єднання та ремонт броньованих екранованих кабелів у шахтах здійснюють вибухобезпечними пристроями (муфтами) і матеріалами, що забезпечують механічну міцність і пожежну безпеку.</w:t>
      </w:r>
    </w:p>
    <w:p w:rsidR="00DB6D79" w:rsidRPr="00AB1216"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15" w:name="o1520"/>
      <w:bookmarkEnd w:id="1415"/>
      <w:r w:rsidRPr="004929EE">
        <w:rPr>
          <w:rFonts w:ascii="Times New Roman" w:cs="Times New Roman"/>
          <w:sz w:val="28"/>
          <w:szCs w:val="28"/>
          <w:lang w:val="uk-UA"/>
        </w:rPr>
        <w:t>10. Для живильних кабельних ліній напругою до 1140 В, якими проходить сумарний струм навантаження споживачів, мають, як правило, застосовуватися кабелі одного перерізу. Допускається для цих ліній застосування кабелів з різними перерізами жил за умови забезпечення всіх дільниць лінії захистом від струмів короткого замикання.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16" w:name="o1521"/>
      <w:bookmarkEnd w:id="1416"/>
      <w:r w:rsidRPr="004929EE">
        <w:rPr>
          <w:rFonts w:ascii="Times New Roman" w:cs="Times New Roman"/>
          <w:sz w:val="28"/>
          <w:szCs w:val="28"/>
          <w:lang w:val="uk-UA"/>
        </w:rPr>
        <w:t>У місцях відгалуження від магістральної живильної лінії, де переріз жил кабелю зменшується, має встановлюватися апарат захисту від струмів короткого замикання відгалуження. Від живильної лінії дозволяється мати відгалуження довжиною до 20 м, якщо забезпечується захист від струмів короткого замикання апаратом магістральної лінії.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17" w:name="o1522"/>
      <w:bookmarkEnd w:id="1417"/>
      <w:r w:rsidRPr="004929EE">
        <w:rPr>
          <w:rFonts w:ascii="Times New Roman" w:cs="Times New Roman"/>
          <w:sz w:val="28"/>
          <w:szCs w:val="28"/>
          <w:lang w:val="uk-UA"/>
        </w:rPr>
        <w:t>Застосування розподільних коробок без встановлення на відгалуженнях до електродвигунів апаратів захисту дозволяється лише для багатодвигунових приводів за умови, що кабель будь-якого відгалуження захищений від струмів короткого замикання груповим захисним апаратом.</w:t>
      </w:r>
    </w:p>
    <w:p w:rsidR="00DB6D79" w:rsidRPr="00AB1216"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18" w:name="o1523"/>
      <w:bookmarkEnd w:id="1418"/>
      <w:r w:rsidRPr="004929EE">
        <w:rPr>
          <w:rFonts w:ascii="Times New Roman" w:cs="Times New Roman"/>
          <w:sz w:val="28"/>
          <w:szCs w:val="28"/>
          <w:lang w:val="uk-UA"/>
        </w:rPr>
        <w:t>11. Кабелі, що прокладаються в лавах, мають захищатися від механічних пошкоджень кабелеукладачами, що входять до складу комплексу. Допускаються й інші засоби механічного захисту кабелів, передбачені проєктом електропостачання вибійної машини (комплексу).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19" w:name="o1524"/>
      <w:bookmarkEnd w:id="1419"/>
      <w:r w:rsidRPr="004929EE">
        <w:rPr>
          <w:rFonts w:ascii="Times New Roman" w:cs="Times New Roman"/>
          <w:sz w:val="28"/>
          <w:szCs w:val="28"/>
          <w:lang w:val="uk-UA"/>
        </w:rPr>
        <w:t>Найближча до машини частина гнучкого кабелю, що живить пересувні машини, може бути прокладена на підошві на відстань не більшу за 30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20" w:name="o1525"/>
      <w:bookmarkEnd w:id="1420"/>
      <w:r w:rsidRPr="004929EE">
        <w:rPr>
          <w:rFonts w:ascii="Times New Roman" w:cs="Times New Roman"/>
          <w:sz w:val="28"/>
          <w:szCs w:val="28"/>
          <w:lang w:val="uk-UA"/>
        </w:rPr>
        <w:t>Для машин, що мають кабелепідбирач або інші аналогічні пристрої, дозволяється прокладання гнучкого кабелю на підошві виробки.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21" w:name="o1526"/>
      <w:bookmarkEnd w:id="1421"/>
      <w:r w:rsidRPr="004929EE">
        <w:rPr>
          <w:rFonts w:ascii="Times New Roman" w:cs="Times New Roman"/>
          <w:sz w:val="28"/>
          <w:szCs w:val="28"/>
          <w:lang w:val="uk-UA"/>
        </w:rPr>
        <w:t>У разі роботи комбайнів та інших машин на пластах потужністю до 1,5 м дозволяється прокладання гнучкого кабелю на підошві очисної виробки, якщо конструкцією цих машин не передбачений кабелеукладач.</w:t>
      </w:r>
    </w:p>
    <w:p w:rsidR="00DB6D79" w:rsidRPr="004929EE" w:rsidRDefault="00DB6D79" w:rsidP="00DB6D79">
      <w:pPr>
        <w:spacing w:after="0" w:line="240" w:lineRule="auto"/>
        <w:ind w:firstLine="567"/>
        <w:jc w:val="both"/>
        <w:rPr>
          <w:rFonts w:ascii="Times New Roman" w:cs="Times New Roman"/>
          <w:sz w:val="20"/>
          <w:szCs w:val="20"/>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22" w:name="o1527"/>
      <w:bookmarkEnd w:id="1422"/>
      <w:r w:rsidRPr="004929EE">
        <w:rPr>
          <w:rFonts w:ascii="Times New Roman" w:cs="Times New Roman"/>
          <w:sz w:val="28"/>
          <w:szCs w:val="28"/>
          <w:lang w:val="uk-UA"/>
        </w:rPr>
        <w:t>12. Гнучкі кабелі, що перебувають під напругою, мають бути розтягнуті та підвішені. Не дозволяється тримати гнучкі кабелі під напругою в бухтах і “вісімках”.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23" w:name="o1528"/>
      <w:bookmarkEnd w:id="1423"/>
      <w:r w:rsidRPr="004929EE">
        <w:rPr>
          <w:rFonts w:ascii="Times New Roman" w:cs="Times New Roman"/>
          <w:sz w:val="28"/>
          <w:szCs w:val="28"/>
          <w:lang w:val="uk-UA"/>
        </w:rPr>
        <w:t>Ця заборона не поширюється на екрановані кабелі з оболонками, що не розповсюджують горіння та які за умовами експлуатації мають знаходитися в бухтах або на барабанах. У цьому випадку струмове навантаження на кабель має бути знижене на 30 % проти номінального.</w:t>
      </w:r>
    </w:p>
    <w:p w:rsidR="00DB6D79" w:rsidRPr="004929EE" w:rsidRDefault="00DB6D79" w:rsidP="00DB6D79">
      <w:pPr>
        <w:spacing w:after="0" w:line="240" w:lineRule="auto"/>
        <w:ind w:firstLine="567"/>
        <w:jc w:val="both"/>
        <w:rPr>
          <w:rFonts w:ascii="Times New Roman" w:cs="Times New Roman"/>
          <w:sz w:val="20"/>
          <w:szCs w:val="20"/>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24" w:name="o1529"/>
      <w:bookmarkEnd w:id="1424"/>
      <w:r w:rsidRPr="004929EE">
        <w:rPr>
          <w:rFonts w:ascii="Times New Roman" w:cs="Times New Roman"/>
          <w:sz w:val="28"/>
          <w:szCs w:val="28"/>
          <w:lang w:val="uk-UA"/>
        </w:rPr>
        <w:t>13. У горизонтальних і похилих виробках кабелі розміщуються на такій висоті, яка унеможливлює їх пошкодження рухомим транспортом.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25" w:name="o1530"/>
      <w:bookmarkEnd w:id="1425"/>
      <w:r w:rsidRPr="004929EE">
        <w:rPr>
          <w:rFonts w:ascii="Times New Roman" w:cs="Times New Roman"/>
          <w:sz w:val="28"/>
          <w:szCs w:val="28"/>
          <w:lang w:val="uk-UA"/>
        </w:rPr>
        <w:t>У шахтах, небезпечних за газом, кабелі слід прокладати на такій висоті, де малоймовірне утворення шарових скупчень метану.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26" w:name="o1531"/>
      <w:bookmarkEnd w:id="1426"/>
      <w:r w:rsidRPr="004929EE">
        <w:rPr>
          <w:rFonts w:ascii="Times New Roman" w:cs="Times New Roman"/>
          <w:sz w:val="28"/>
          <w:szCs w:val="28"/>
          <w:lang w:val="uk-UA"/>
        </w:rPr>
        <w:t>Прокладання кабелів зв’язку та сигналізації, а також голих проводів виробками має проводитися на відстані не менше ніж 0,2 м від силових кабелів. Голі проводи мають прокладатися на ізоляторах.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27" w:name="o1532"/>
      <w:bookmarkEnd w:id="1427"/>
      <w:r w:rsidRPr="004929EE">
        <w:rPr>
          <w:rFonts w:ascii="Times New Roman" w:cs="Times New Roman"/>
          <w:sz w:val="28"/>
          <w:szCs w:val="28"/>
          <w:lang w:val="uk-UA"/>
        </w:rPr>
        <w:t>Не допускається сумісне прокладання з одного боку виробки електричних кабелів і вентиляційних труб.</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1428" w:name="o1533"/>
      <w:bookmarkEnd w:id="1428"/>
      <w:r w:rsidRPr="004929EE">
        <w:rPr>
          <w:rFonts w:ascii="Times New Roman" w:cs="Times New Roman"/>
          <w:b/>
          <w:sz w:val="28"/>
          <w:szCs w:val="28"/>
          <w:lang w:val="uk-UA"/>
        </w:rPr>
        <w:t>4. Електричні машини й апарати</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29" w:name="o1534"/>
      <w:bookmarkEnd w:id="1429"/>
      <w:r w:rsidRPr="004929EE">
        <w:rPr>
          <w:rFonts w:ascii="Times New Roman" w:cs="Times New Roman"/>
          <w:sz w:val="28"/>
          <w:szCs w:val="28"/>
          <w:lang w:val="uk-UA"/>
        </w:rPr>
        <w:t>1. Для живлення електричних машин та апаратів у підземних виробках має застосовуватися напруга: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30" w:name="o1535"/>
      <w:bookmarkEnd w:id="1430"/>
      <w:r w:rsidRPr="004929EE">
        <w:rPr>
          <w:rFonts w:ascii="Times New Roman" w:cs="Times New Roman"/>
          <w:sz w:val="28"/>
          <w:szCs w:val="28"/>
          <w:lang w:val="uk-UA"/>
        </w:rPr>
        <w:t>для стаціонарних споживачів електричної енергії, пересувних підстанцій і трансформаторів, а також під час проходження стволів – не більша за 10000 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31" w:name="o1536"/>
      <w:bookmarkEnd w:id="1431"/>
      <w:r w:rsidRPr="004929EE">
        <w:rPr>
          <w:rFonts w:ascii="Times New Roman" w:cs="Times New Roman"/>
          <w:sz w:val="28"/>
          <w:szCs w:val="28"/>
          <w:lang w:val="uk-UA"/>
        </w:rPr>
        <w:t>для пересувних електроприймачів – не більша за 1140 В. В окремих випадках дозволяється застосування підвищеної напруги (понад 1140 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32" w:name="o1537"/>
      <w:bookmarkEnd w:id="1432"/>
      <w:r w:rsidRPr="004929EE">
        <w:rPr>
          <w:rFonts w:ascii="Times New Roman" w:cs="Times New Roman"/>
          <w:sz w:val="28"/>
          <w:szCs w:val="28"/>
          <w:lang w:val="uk-UA"/>
        </w:rPr>
        <w:t>для ручних машин та інструментів – не більша за 220 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33" w:name="o1538"/>
      <w:bookmarkEnd w:id="1433"/>
      <w:r w:rsidRPr="004929EE">
        <w:rPr>
          <w:rFonts w:ascii="Times New Roman" w:cs="Times New Roman"/>
          <w:sz w:val="28"/>
          <w:szCs w:val="28"/>
          <w:lang w:val="uk-UA"/>
        </w:rPr>
        <w:t>для іскробезпечних кіл дистанційного управління та сигналізації КРП – не більша за 60 В, якщо жоден із провідників цього кола не приєднується до заземлення;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34" w:name="o1539"/>
      <w:bookmarkEnd w:id="1434"/>
      <w:r w:rsidRPr="004929EE">
        <w:rPr>
          <w:rFonts w:ascii="Times New Roman" w:cs="Times New Roman"/>
          <w:sz w:val="28"/>
          <w:szCs w:val="28"/>
          <w:lang w:val="uk-UA"/>
        </w:rPr>
        <w:t>для іскробезпечних кіл дистанційного управління стаціонарними і пересувними машинами – не більша за 42 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35" w:name="o1540"/>
      <w:bookmarkEnd w:id="1435"/>
      <w:r w:rsidRPr="004929EE">
        <w:rPr>
          <w:rFonts w:ascii="Times New Roman" w:cs="Times New Roman"/>
          <w:sz w:val="28"/>
          <w:szCs w:val="28"/>
          <w:lang w:val="uk-UA"/>
        </w:rPr>
        <w:t>2. Потужність короткого замикання в підземній мережі шахти має бути обмежена величиною, що відповідає номінальним характеристикам встановленого в шахті електрообладнання та перерізові кабелів, але має не перевищувати 100 МВ·А. Потужність відключення вимикача КРП загального призначення при установці їх у шахтах має бути удвічі більшою від потужності короткого замикання мережі.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36" w:name="o1541"/>
      <w:bookmarkEnd w:id="1436"/>
      <w:r w:rsidRPr="004929EE">
        <w:rPr>
          <w:rFonts w:ascii="Times New Roman" w:cs="Times New Roman"/>
          <w:sz w:val="28"/>
          <w:szCs w:val="28"/>
          <w:lang w:val="uk-UA"/>
        </w:rPr>
        <w:t>3. Кабельні вводи електрообладнання мають бути надійно ущільнені. Невикористані кабельні вводи повинні мати заглушки, що відповідають рівню вибухозахисту електрообладнання.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37" w:name="o1542"/>
      <w:bookmarkEnd w:id="1437"/>
      <w:r w:rsidRPr="004929EE">
        <w:rPr>
          <w:rFonts w:ascii="Times New Roman" w:cs="Times New Roman"/>
          <w:sz w:val="28"/>
          <w:szCs w:val="28"/>
          <w:lang w:val="uk-UA"/>
        </w:rPr>
        <w:t>4. Приєднання жил кабелів до затискачів електрообладнання має проводитися за допомогою наконечників, шайб або інших рівноцінних пристроїв, що унеможливлюють наявність проводів жил кабелю поза затискачем.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38" w:name="o1543"/>
      <w:bookmarkEnd w:id="1438"/>
      <w:r w:rsidRPr="004929EE">
        <w:rPr>
          <w:rFonts w:ascii="Times New Roman" w:cs="Times New Roman"/>
          <w:sz w:val="28"/>
          <w:szCs w:val="28"/>
          <w:lang w:val="uk-UA"/>
        </w:rPr>
        <w:t>Допускається приєднання більше однієї жили кабелів до одного затискача, якщо це передбачено конструкцією затискача.</w:t>
      </w:r>
    </w:p>
    <w:p w:rsidR="00DB6D79" w:rsidRPr="004929EE" w:rsidRDefault="00DB6D79" w:rsidP="00DB6D79">
      <w:pPr>
        <w:spacing w:after="0" w:line="240" w:lineRule="auto"/>
        <w:ind w:firstLine="567"/>
        <w:jc w:val="both"/>
        <w:rPr>
          <w:rFonts w:ascii="Times New Roman" w:cs="Times New Roman"/>
          <w:sz w:val="28"/>
          <w:szCs w:val="28"/>
          <w:lang w:val="uk-UA"/>
        </w:rPr>
      </w:pPr>
    </w:p>
    <w:p w:rsidR="006B7B20" w:rsidRPr="006B7B20" w:rsidRDefault="00DB6D79" w:rsidP="006B7B20">
      <w:pPr>
        <w:spacing w:after="0" w:line="240" w:lineRule="auto"/>
        <w:ind w:firstLine="567"/>
        <w:jc w:val="both"/>
        <w:rPr>
          <w:rFonts w:ascii="Times New Roman" w:cs="Times New Roman"/>
          <w:sz w:val="28"/>
          <w:szCs w:val="28"/>
          <w:lang w:val="uk-UA"/>
        </w:rPr>
      </w:pPr>
      <w:bookmarkStart w:id="1439" w:name="o1544"/>
      <w:bookmarkEnd w:id="1439"/>
      <w:r w:rsidRPr="006B7B20">
        <w:rPr>
          <w:rFonts w:ascii="Times New Roman" w:cs="Times New Roman"/>
          <w:sz w:val="28"/>
          <w:szCs w:val="28"/>
          <w:lang w:val="uk-UA"/>
        </w:rPr>
        <w:t xml:space="preserve">5. </w:t>
      </w:r>
      <w:r w:rsidR="006B7B20" w:rsidRPr="006B7B20">
        <w:rPr>
          <w:rFonts w:ascii="Times New Roman" w:cs="Times New Roman"/>
          <w:sz w:val="28"/>
          <w:szCs w:val="28"/>
          <w:lang w:val="uk-UA"/>
        </w:rPr>
        <w:t>Продовження експлуатації електроустановок напругою понад 1000 В, у разі досягнення ними призначеного строку служби</w:t>
      </w:r>
      <w:r w:rsidR="006B7B20" w:rsidRPr="006B7B20">
        <w:rPr>
          <w:rFonts w:ascii="Times New Roman" w:cs="Times New Roman"/>
          <w:sz w:val="28"/>
          <w:szCs w:val="28"/>
          <w:shd w:val="clear" w:color="auto" w:fill="FFFFFF"/>
          <w:lang w:val="uk-UA"/>
        </w:rPr>
        <w:t xml:space="preserve">, зазначеного в експлуатаційних документах виробника, </w:t>
      </w:r>
      <w:r w:rsidR="006B7B20" w:rsidRPr="006B7B20">
        <w:rPr>
          <w:rFonts w:ascii="Times New Roman" w:cs="Times New Roman"/>
          <w:sz w:val="28"/>
          <w:szCs w:val="28"/>
          <w:lang w:val="uk-UA"/>
        </w:rPr>
        <w:t>здійснюється після їх  експертного обстеження.</w:t>
      </w:r>
      <w:r w:rsidR="006B7B20" w:rsidRPr="006B7B20">
        <w:rPr>
          <w:rFonts w:ascii="Times New Roman" w:cs="Times New Roman"/>
          <w:sz w:val="28"/>
          <w:szCs w:val="28"/>
          <w:shd w:val="clear" w:color="auto" w:fill="FFFFFF"/>
          <w:lang w:val="uk-UA"/>
        </w:rPr>
        <w:t xml:space="preserve"> Якщо призначений строк служби в паспорті (іншому експлуатаційному документі) не зазначено, цей строк встановлюється за організаційно-методичними документами. </w:t>
      </w:r>
      <w:r w:rsidR="006B7B20" w:rsidRPr="006B7B20">
        <w:rPr>
          <w:rFonts w:ascii="Times New Roman" w:cs="Times New Roman"/>
          <w:sz w:val="28"/>
          <w:szCs w:val="28"/>
          <w:lang w:val="uk-UA"/>
        </w:rPr>
        <w:t>Строк, на який продовжується після кожного експертного обстеження експлуатація електроустановок, не може перевищувати 3 роки.</w:t>
      </w:r>
    </w:p>
    <w:p w:rsidR="00DB6D79" w:rsidRPr="004929EE" w:rsidRDefault="00DB6D79" w:rsidP="006B7B20">
      <w:pPr>
        <w:pStyle w:val="a3"/>
        <w:jc w:val="both"/>
        <w:rPr>
          <w:szCs w:val="28"/>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40" w:name="o1545"/>
      <w:bookmarkEnd w:id="1440"/>
      <w:r w:rsidRPr="004929EE">
        <w:rPr>
          <w:rFonts w:ascii="Times New Roman" w:cs="Times New Roman"/>
          <w:sz w:val="28"/>
          <w:szCs w:val="28"/>
          <w:lang w:val="uk-UA"/>
        </w:rPr>
        <w:t>6. Застосовувані на шахтах КРП не повинні мати пристроїв поздовжнього шунтування вимикальних контактів.</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1441" w:name="o1546"/>
      <w:bookmarkEnd w:id="1441"/>
      <w:r w:rsidRPr="004929EE">
        <w:rPr>
          <w:rFonts w:ascii="Times New Roman" w:cs="Times New Roman"/>
          <w:b/>
          <w:sz w:val="28"/>
          <w:szCs w:val="28"/>
          <w:lang w:val="uk-UA"/>
        </w:rPr>
        <w:t>5. Камери для електричних машин і підстанцій</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42" w:name="o1547"/>
      <w:bookmarkEnd w:id="1442"/>
      <w:r w:rsidRPr="004929EE">
        <w:rPr>
          <w:rFonts w:ascii="Times New Roman" w:cs="Times New Roman"/>
          <w:sz w:val="28"/>
          <w:szCs w:val="28"/>
          <w:lang w:val="uk-UA"/>
        </w:rPr>
        <w:t>1. У підземних виробках мають застосовуватися комутаційні та пускові апарати й силові трансформатори, що не містять масло або іншу горючу рідину. Ця вимога не поширюється на КРП, встановлені в камерах з найвищим ступенем вогнестійкості кріплення.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43" w:name="o1548"/>
      <w:bookmarkEnd w:id="1443"/>
      <w:r w:rsidRPr="004929EE">
        <w:rPr>
          <w:rFonts w:ascii="Times New Roman" w:cs="Times New Roman"/>
          <w:sz w:val="28"/>
          <w:szCs w:val="28"/>
          <w:lang w:val="uk-UA"/>
        </w:rPr>
        <w:t>У нових камерах між паралельними виробками мають встановлюватися КРП з електромагнітними або вакуумними вимикачами та іншими безмасляними вимикачами.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44" w:name="o1549"/>
      <w:bookmarkEnd w:id="1444"/>
      <w:r w:rsidRPr="004929EE">
        <w:rPr>
          <w:rFonts w:ascii="Times New Roman" w:cs="Times New Roman"/>
          <w:sz w:val="28"/>
          <w:szCs w:val="28"/>
          <w:lang w:val="uk-UA"/>
        </w:rPr>
        <w:t>2. В усіх камерах, де встановлене електрообладнання з масляним заповненням, встановлюють суцільні протипожежні двері. В інших камерах мають бути ґратчасті двері із запірним пристроєм. Двері камер, у яких немає постійного обслуговуючого персоналу, мають бути зачинені. Біля входу камери вивішується знак “Вхід стороннім заборонено”, а в камері на видному місці – укріплені відповідні попереджувальні плакати.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45" w:name="o1550"/>
      <w:bookmarkEnd w:id="1445"/>
      <w:r w:rsidRPr="004929EE">
        <w:rPr>
          <w:rFonts w:ascii="Times New Roman" w:cs="Times New Roman"/>
          <w:sz w:val="28"/>
          <w:szCs w:val="28"/>
          <w:lang w:val="uk-UA"/>
        </w:rPr>
        <w:t>У камерах, де встановлене електрообладнання з масляним заповненням, влаштовується поріг висотою не менше ніж 100 мм.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46" w:name="o1551"/>
      <w:bookmarkEnd w:id="1446"/>
      <w:r w:rsidRPr="004929EE">
        <w:rPr>
          <w:rFonts w:ascii="Times New Roman" w:cs="Times New Roman"/>
          <w:sz w:val="28"/>
          <w:szCs w:val="28"/>
          <w:lang w:val="uk-UA"/>
        </w:rPr>
        <w:t>3. У камерах підстанцій та електромашинних камерах довжиною понад 10 м має бути два виходи, розташовані у найбільш віддалених одна від одної частинах камери.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47" w:name="o1552"/>
      <w:bookmarkEnd w:id="1447"/>
      <w:r w:rsidRPr="004929EE">
        <w:rPr>
          <w:rFonts w:ascii="Times New Roman" w:cs="Times New Roman"/>
          <w:sz w:val="28"/>
          <w:szCs w:val="28"/>
          <w:lang w:val="uk-UA"/>
        </w:rPr>
        <w:t>4. Між машинами й апаратами в камерах мають залишатися проходи, достатні для транспортування машин і апаратів під час їх ремонту або заміни, але не менші за 0,8 м. З боку стін камер залишаються монтажні проходи завширшки не менше ніж 0,5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48" w:name="o1553"/>
      <w:bookmarkEnd w:id="1448"/>
      <w:r w:rsidRPr="004929EE">
        <w:rPr>
          <w:rFonts w:ascii="Times New Roman" w:cs="Times New Roman"/>
          <w:sz w:val="28"/>
          <w:szCs w:val="28"/>
          <w:lang w:val="uk-UA"/>
        </w:rPr>
        <w:t>Якщо не потрібний доступ до машин або апаратів з тильної та бокової сторони для обслуговування, монтажу та ремонту, їх можна встановлювати впритул один до одного і до стіни камери.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49" w:name="o1554"/>
      <w:bookmarkEnd w:id="1449"/>
      <w:r w:rsidRPr="004929EE">
        <w:rPr>
          <w:rFonts w:ascii="Times New Roman" w:cs="Times New Roman"/>
          <w:sz w:val="28"/>
          <w:szCs w:val="28"/>
          <w:lang w:val="uk-UA"/>
        </w:rPr>
        <w:t>Відстань між верхньою частиною апарата та покрівлею має бути не меншою за 0,5 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50" w:name="o1555"/>
      <w:bookmarkEnd w:id="1450"/>
      <w:r w:rsidRPr="004929EE">
        <w:rPr>
          <w:rFonts w:ascii="Times New Roman" w:cs="Times New Roman"/>
          <w:sz w:val="28"/>
          <w:szCs w:val="28"/>
          <w:lang w:val="uk-UA"/>
        </w:rPr>
        <w:t>5. Пересувні трансформаторні підстанції, КРП мають розміщуватися в закріплених і зручних для обслуговування місцях, бути захищеними від води і механічних пошкоджень та не заважати роботі транспорту й пересуванню працівників. Відстань від електрообладнання до рухомого состава поїзда або конвеєра має бути не менше ніж 0,8 м, від стінки виробки і до покрівлі зазор має бути не менше ніж 0,5 м. Не допускається встановлення підстанцій у рейкових уклонах, за винятком ніш і заїздів, обладнаних бар’єром і вловлювачем.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51" w:name="o1556"/>
      <w:bookmarkEnd w:id="1451"/>
      <w:r w:rsidRPr="004929EE">
        <w:rPr>
          <w:rFonts w:ascii="Times New Roman" w:cs="Times New Roman"/>
          <w:sz w:val="28"/>
          <w:szCs w:val="28"/>
          <w:lang w:val="uk-UA"/>
        </w:rPr>
        <w:t>В окремих випадках допускається встановлення комплектного обладнання, якщо це передбачено конструкцією, над скребковим конвеєром. Проміжок між електрообладнанням і покрівлею в цьому випадку має бути достатнім для обслуговування, але не менше ніж 0,5 м, а між бортом конвеєра та помостом – не менше ніж 0,4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52" w:name="o1557"/>
      <w:bookmarkEnd w:id="1452"/>
      <w:r w:rsidRPr="004929EE">
        <w:rPr>
          <w:rFonts w:ascii="Times New Roman" w:cs="Times New Roman"/>
          <w:sz w:val="28"/>
          <w:szCs w:val="28"/>
          <w:lang w:val="uk-UA"/>
        </w:rPr>
        <w:t>У цих місцях у покрівлі не повинно бути куполів та інших факторів, що сприяють утворенню місцевих (шарових) скупчень метану.</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1453" w:name="o1558"/>
      <w:bookmarkEnd w:id="1453"/>
      <w:r w:rsidRPr="004929EE">
        <w:rPr>
          <w:rFonts w:ascii="Times New Roman" w:cs="Times New Roman"/>
          <w:b/>
          <w:sz w:val="28"/>
          <w:szCs w:val="28"/>
          <w:lang w:val="uk-UA"/>
        </w:rPr>
        <w:t>6. Компресорні установки та повітропроводи</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54" w:name="o1559"/>
      <w:bookmarkEnd w:id="1454"/>
      <w:r w:rsidRPr="004929EE">
        <w:rPr>
          <w:rFonts w:ascii="Times New Roman" w:cs="Times New Roman"/>
          <w:sz w:val="28"/>
          <w:szCs w:val="28"/>
          <w:lang w:val="uk-UA"/>
        </w:rPr>
        <w:t>1. Влаштування, монтаж та експлуатація поверхневих і підземних компресорних установок і повітропроводів мають відповідати вимогам керівництв з їх експлуатації.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55" w:name="o1560"/>
      <w:bookmarkEnd w:id="1455"/>
      <w:r w:rsidRPr="004929EE">
        <w:rPr>
          <w:rFonts w:ascii="Times New Roman" w:cs="Times New Roman"/>
          <w:sz w:val="28"/>
          <w:szCs w:val="28"/>
          <w:lang w:val="uk-UA"/>
        </w:rPr>
        <w:t>2. Встановлення пересувної компресорної станції в шахті виконують за затвердженим головним інженером шахти проєктом, який має містити заходи загальної та пожежної безпеки.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56" w:name="o1561"/>
      <w:bookmarkEnd w:id="1456"/>
      <w:r w:rsidRPr="004929EE">
        <w:rPr>
          <w:rFonts w:ascii="Times New Roman" w:cs="Times New Roman"/>
          <w:sz w:val="28"/>
          <w:szCs w:val="28"/>
          <w:lang w:val="uk-UA"/>
        </w:rPr>
        <w:t>Підземні пересувні компресори повинні мати тепловий захист, що відключає компресор сухого стиснення при температурі стиснутого повітря понад 182</w:t>
      </w:r>
      <w:r w:rsidRPr="004929EE">
        <w:rPr>
          <w:rFonts w:ascii="Times New Roman" w:cs="Times New Roman"/>
          <w:sz w:val="28"/>
          <w:szCs w:val="28"/>
          <w:vertAlign w:val="superscript"/>
          <w:lang w:val="uk-UA"/>
        </w:rPr>
        <w:t>0</w:t>
      </w:r>
      <w:r w:rsidRPr="004929EE">
        <w:rPr>
          <w:rFonts w:ascii="Times New Roman" w:cs="Times New Roman"/>
          <w:sz w:val="28"/>
          <w:szCs w:val="28"/>
          <w:lang w:val="uk-UA"/>
        </w:rPr>
        <w:t>С, а маслозаповнений – при температурі понад 125</w:t>
      </w:r>
      <w:r w:rsidRPr="004929EE">
        <w:rPr>
          <w:rFonts w:ascii="Times New Roman" w:cs="Times New Roman"/>
          <w:sz w:val="28"/>
          <w:szCs w:val="28"/>
          <w:vertAlign w:val="superscript"/>
          <w:lang w:val="uk-UA"/>
        </w:rPr>
        <w:t>0</w:t>
      </w:r>
      <w:r w:rsidRPr="004929EE">
        <w:rPr>
          <w:rFonts w:ascii="Times New Roman" w:cs="Times New Roman"/>
          <w:sz w:val="28"/>
          <w:szCs w:val="28"/>
          <w:lang w:val="uk-UA"/>
        </w:rPr>
        <w:t>С.</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57" w:name="o1562"/>
      <w:bookmarkEnd w:id="1457"/>
      <w:r w:rsidRPr="004929EE">
        <w:rPr>
          <w:rFonts w:ascii="Times New Roman" w:cs="Times New Roman"/>
          <w:sz w:val="28"/>
          <w:szCs w:val="28"/>
          <w:lang w:val="uk-UA"/>
        </w:rPr>
        <w:t>Робочий тиск стиснутого повітря цих компресорів має не перевищувати 0,6 МПа, а запобіжний клапан компресора має бути налаштований на тиск спрацьовування 0,66 МПа та опломбований.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58" w:name="o1563"/>
      <w:bookmarkEnd w:id="1458"/>
      <w:r w:rsidRPr="004929EE">
        <w:rPr>
          <w:rFonts w:ascii="Times New Roman" w:cs="Times New Roman"/>
          <w:sz w:val="28"/>
          <w:szCs w:val="28"/>
          <w:lang w:val="uk-UA"/>
        </w:rPr>
        <w:t>Маслозаповнені компресори мають бути обладнані захистом, що унеможливлює займання масла.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59" w:name="o1564"/>
      <w:bookmarkEnd w:id="1459"/>
      <w:r w:rsidRPr="004929EE">
        <w:rPr>
          <w:rFonts w:ascii="Times New Roman" w:cs="Times New Roman"/>
          <w:sz w:val="28"/>
          <w:szCs w:val="28"/>
          <w:lang w:val="uk-UA"/>
        </w:rPr>
        <w:t>3. Підземна пересувна компресорна установка розташовується на горизонтальному майданчику на свіжому струмені повітря в місцях з негорючим кріпленням. Довжина негорючого кріплення має бути не менше ніж 10 м з обох боків компресорної установки. Відстань до місця вантаження вугілля повинна бути не менше ніж 30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60" w:name="o1565"/>
      <w:bookmarkEnd w:id="1460"/>
      <w:r w:rsidRPr="004929EE">
        <w:rPr>
          <w:rFonts w:ascii="Times New Roman" w:cs="Times New Roman"/>
          <w:sz w:val="28"/>
          <w:szCs w:val="28"/>
          <w:lang w:val="uk-UA"/>
        </w:rPr>
        <w:t>У місці розташування установки силові кабелі і кабель зв’язку необхідно прокладати на протилежній стороні виробки із захистом від пожежі або вибуху (труби, екрани).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61" w:name="o1566"/>
      <w:bookmarkEnd w:id="1461"/>
      <w:r w:rsidRPr="004929EE">
        <w:rPr>
          <w:rFonts w:ascii="Times New Roman" w:cs="Times New Roman"/>
          <w:sz w:val="28"/>
          <w:szCs w:val="28"/>
          <w:lang w:val="uk-UA"/>
        </w:rPr>
        <w:t>З обох боків установки розташовуються ящики з піском або інертним пилом місткістю не менше 0,4 м</w:t>
      </w:r>
      <w:r w:rsidRPr="004929EE">
        <w:rPr>
          <w:rFonts w:ascii="Times New Roman" w:cs="Times New Roman"/>
          <w:sz w:val="28"/>
          <w:szCs w:val="28"/>
          <w:vertAlign w:val="superscript"/>
          <w:lang w:val="uk-UA"/>
        </w:rPr>
        <w:t>3</w:t>
      </w:r>
      <w:r w:rsidRPr="004929EE">
        <w:rPr>
          <w:rFonts w:ascii="Times New Roman" w:cs="Times New Roman"/>
          <w:sz w:val="28"/>
          <w:szCs w:val="28"/>
          <w:lang w:val="uk-UA"/>
        </w:rPr>
        <w:t xml:space="preserve"> і по 5 порошкових вогнегасників. Телефонний апарат розташовують на відстані, що дає можливість вести розмову при роботі компресора.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62" w:name="o1567"/>
      <w:bookmarkEnd w:id="1462"/>
      <w:r w:rsidRPr="004929EE">
        <w:rPr>
          <w:rFonts w:ascii="Times New Roman" w:cs="Times New Roman"/>
          <w:sz w:val="28"/>
          <w:szCs w:val="28"/>
          <w:lang w:val="uk-UA"/>
        </w:rPr>
        <w:t>Допускається застосування шахтних пересувних гвинтових компресорних установок у тупикових виробках шахт, небезпечних за газом і пилом, за умови оснащення їх системою автономного пожежогасіння і контролю газу метану відповідно до проєкту на її встановлення.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63" w:name="o1568"/>
      <w:bookmarkEnd w:id="1463"/>
      <w:r w:rsidRPr="004929EE">
        <w:rPr>
          <w:rFonts w:ascii="Times New Roman" w:cs="Times New Roman"/>
          <w:sz w:val="28"/>
          <w:szCs w:val="28"/>
          <w:lang w:val="uk-UA"/>
        </w:rPr>
        <w:t>При цьому необхідно дотримуватися таких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64" w:name="o1569"/>
      <w:bookmarkEnd w:id="1464"/>
      <w:r w:rsidRPr="004929EE">
        <w:rPr>
          <w:rFonts w:ascii="Times New Roman" w:cs="Times New Roman"/>
          <w:sz w:val="28"/>
          <w:szCs w:val="28"/>
          <w:lang w:val="uk-UA"/>
        </w:rPr>
        <w:t>компресорна установка має бути обладнана захистом, що забезпечує її відключення при роботі прохідницького комбайна, навантажувальної машини;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65" w:name="o1570"/>
      <w:bookmarkEnd w:id="1465"/>
      <w:r w:rsidRPr="004929EE">
        <w:rPr>
          <w:rFonts w:ascii="Times New Roman" w:cs="Times New Roman"/>
          <w:sz w:val="28"/>
          <w:szCs w:val="28"/>
          <w:lang w:val="uk-UA"/>
        </w:rPr>
        <w:t>повітряний фільтр компресора має забезпечувати очищення повітря на 99 % при концентрації в ньому пилу до 30 мг/м</w:t>
      </w:r>
      <w:r w:rsidRPr="004929EE">
        <w:rPr>
          <w:rFonts w:ascii="Times New Roman" w:cs="Times New Roman"/>
          <w:sz w:val="28"/>
          <w:szCs w:val="28"/>
          <w:vertAlign w:val="superscript"/>
          <w:lang w:val="uk-UA"/>
        </w:rPr>
        <w:t>3</w:t>
      </w:r>
      <w:r w:rsidRPr="004929EE">
        <w:rPr>
          <w:rFonts w:ascii="Times New Roman" w:cs="Times New Roman"/>
          <w:sz w:val="28"/>
          <w:szCs w:val="28"/>
          <w:lang w:val="uk-UA"/>
        </w:rPr>
        <w:t xml:space="preserve"> і бути обладнаний індикатором забруднення фільтра; винос масла при роботі компресора має не перевищувати 0,02 г/ м</w:t>
      </w:r>
      <w:r w:rsidRPr="004929EE">
        <w:rPr>
          <w:rFonts w:ascii="Times New Roman" w:cs="Times New Roman"/>
          <w:sz w:val="28"/>
          <w:szCs w:val="28"/>
          <w:vertAlign w:val="superscript"/>
          <w:lang w:val="uk-UA"/>
        </w:rPr>
        <w:t>3</w:t>
      </w:r>
      <w:r w:rsidRPr="004929EE">
        <w:rPr>
          <w:rFonts w:ascii="Times New Roman" w:cs="Times New Roman"/>
          <w:sz w:val="28"/>
          <w:szCs w:val="28"/>
          <w:lang w:val="uk-UA"/>
        </w:rPr>
        <w:t>;</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66" w:name="o1571"/>
      <w:bookmarkEnd w:id="1466"/>
      <w:r w:rsidRPr="004929EE">
        <w:rPr>
          <w:rFonts w:ascii="Times New Roman" w:cs="Times New Roman"/>
          <w:sz w:val="28"/>
          <w:szCs w:val="28"/>
          <w:lang w:val="uk-UA"/>
        </w:rPr>
        <w:t>перша від колектора роздачі компресора ділянка пневмопроводу довжиною 3 м має бути швидкороз’ємною для проведення очищення його середини;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67" w:name="o1572"/>
      <w:bookmarkEnd w:id="1467"/>
      <w:r w:rsidRPr="004929EE">
        <w:rPr>
          <w:rFonts w:ascii="Times New Roman" w:cs="Times New Roman"/>
          <w:sz w:val="28"/>
          <w:szCs w:val="28"/>
          <w:lang w:val="uk-UA"/>
        </w:rPr>
        <w:t>компресорна установка повинна мати не менше трьох ступенів теплового захисту, один з яких – електродвигуна;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68" w:name="o1573"/>
      <w:bookmarkEnd w:id="1468"/>
      <w:r w:rsidRPr="004929EE">
        <w:rPr>
          <w:rFonts w:ascii="Times New Roman" w:cs="Times New Roman"/>
          <w:sz w:val="28"/>
          <w:szCs w:val="28"/>
          <w:lang w:val="uk-UA"/>
        </w:rPr>
        <w:t>масло для змащування та охолоджування компресора, повинно мати температуру займання не нижче ніж 200</w:t>
      </w:r>
      <w:r w:rsidRPr="004929EE">
        <w:rPr>
          <w:rFonts w:ascii="Times New Roman" w:cs="Times New Roman"/>
          <w:sz w:val="28"/>
          <w:szCs w:val="28"/>
          <w:vertAlign w:val="superscript"/>
          <w:lang w:val="uk-UA"/>
        </w:rPr>
        <w:t>0</w:t>
      </w:r>
      <w:r w:rsidRPr="004929EE">
        <w:rPr>
          <w:rFonts w:ascii="Times New Roman" w:cs="Times New Roman"/>
          <w:sz w:val="28"/>
          <w:szCs w:val="28"/>
          <w:lang w:val="uk-UA"/>
        </w:rPr>
        <w:t>С;</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69" w:name="o1574"/>
      <w:bookmarkEnd w:id="1469"/>
      <w:r w:rsidRPr="004929EE">
        <w:rPr>
          <w:rFonts w:ascii="Times New Roman" w:cs="Times New Roman"/>
          <w:sz w:val="28"/>
          <w:szCs w:val="28"/>
          <w:lang w:val="uk-UA"/>
        </w:rPr>
        <w:t>температура та шум у виробці під час роботи компресора мають не перевищувати санітарні норми.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70" w:name="o1575"/>
      <w:bookmarkEnd w:id="1470"/>
      <w:r w:rsidRPr="004929EE">
        <w:rPr>
          <w:rFonts w:ascii="Times New Roman" w:cs="Times New Roman"/>
          <w:sz w:val="28"/>
          <w:szCs w:val="28"/>
          <w:lang w:val="uk-UA"/>
        </w:rPr>
        <w:t>4. Підземну компресорну установку повинна обслуговувати відповідно до інструкції з її експлуатації навчена особа.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71" w:name="o1576"/>
      <w:bookmarkEnd w:id="1471"/>
      <w:r w:rsidRPr="004929EE">
        <w:rPr>
          <w:rFonts w:ascii="Times New Roman" w:cs="Times New Roman"/>
          <w:sz w:val="28"/>
          <w:szCs w:val="28"/>
          <w:lang w:val="uk-UA"/>
        </w:rPr>
        <w:t>Підземна пересувна компресорна установка оглядається щодоби працівником, призначеним наказом директора шахти (</w:t>
      </w:r>
      <w:r w:rsidRPr="004929EE">
        <w:rPr>
          <w:rFonts w:ascii="Times New Roman" w:cs="Times New Roman"/>
          <w:sz w:val="28"/>
          <w:szCs w:val="28"/>
          <w:lang w:val="uk-UA" w:eastAsia="ru-RU"/>
        </w:rPr>
        <w:t>уповноваженої особи</w:t>
      </w:r>
      <w:r w:rsidRPr="004929EE">
        <w:rPr>
          <w:rFonts w:ascii="Times New Roman" w:cs="Times New Roman"/>
          <w:sz w:val="28"/>
          <w:szCs w:val="28"/>
          <w:lang w:val="uk-UA"/>
        </w:rPr>
        <w:t xml:space="preserve">), не рідше одного разу на тиждень – механіком дільниці та не менше одного разу на квартал – головним механіком шахти (шахтопрохідницького управління). </w:t>
      </w:r>
    </w:p>
    <w:p w:rsidR="00AB1216" w:rsidRDefault="00AB1216" w:rsidP="00DB6D79">
      <w:pPr>
        <w:spacing w:after="0" w:line="240" w:lineRule="auto"/>
        <w:ind w:firstLine="567"/>
        <w:jc w:val="both"/>
        <w:rPr>
          <w:rFonts w:ascii="Times New Roman" w:cs="Times New Roman"/>
          <w:sz w:val="28"/>
          <w:szCs w:val="28"/>
          <w:lang w:val="uk-UA"/>
        </w:rPr>
      </w:pPr>
      <w:bookmarkStart w:id="1472" w:name="o1577"/>
      <w:bookmarkEnd w:id="1472"/>
    </w:p>
    <w:p w:rsidR="00AB1216" w:rsidRDefault="00AB121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5. Експлуатація підземної пересувної компресорної установки дозволяється за умов: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73" w:name="o1578"/>
      <w:bookmarkEnd w:id="1473"/>
      <w:r w:rsidRPr="004929EE">
        <w:rPr>
          <w:rFonts w:ascii="Times New Roman" w:cs="Times New Roman"/>
          <w:sz w:val="28"/>
          <w:szCs w:val="28"/>
          <w:lang w:val="uk-UA"/>
        </w:rPr>
        <w:t>вмісту метану в місці розташування установки на свіжому струмені не більше 0,5 %;</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74" w:name="o1579"/>
      <w:bookmarkEnd w:id="1474"/>
      <w:r w:rsidRPr="004929EE">
        <w:rPr>
          <w:rFonts w:ascii="Times New Roman" w:cs="Times New Roman"/>
          <w:sz w:val="28"/>
          <w:szCs w:val="28"/>
          <w:lang w:val="uk-UA"/>
        </w:rPr>
        <w:t>працездатності засобів теплового захисту;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75" w:name="o1580"/>
      <w:bookmarkEnd w:id="1475"/>
      <w:r w:rsidRPr="004929EE">
        <w:rPr>
          <w:rFonts w:ascii="Times New Roman" w:cs="Times New Roman"/>
          <w:sz w:val="28"/>
          <w:szCs w:val="28"/>
          <w:lang w:val="uk-UA"/>
        </w:rPr>
        <w:t>працездатності регулятора продуктивності, запобіжних клапанів, манометрів і термометрів;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76" w:name="o1581"/>
      <w:bookmarkEnd w:id="1476"/>
      <w:r w:rsidRPr="004929EE">
        <w:rPr>
          <w:rFonts w:ascii="Times New Roman" w:cs="Times New Roman"/>
          <w:sz w:val="28"/>
          <w:szCs w:val="28"/>
          <w:lang w:val="uk-UA"/>
        </w:rPr>
        <w:t>відсутності витікання масла.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77" w:name="o1582"/>
      <w:bookmarkEnd w:id="1477"/>
      <w:r w:rsidRPr="004929EE">
        <w:rPr>
          <w:rFonts w:ascii="Times New Roman" w:cs="Times New Roman"/>
          <w:sz w:val="28"/>
          <w:szCs w:val="28"/>
          <w:lang w:val="uk-UA"/>
        </w:rPr>
        <w:t>При зворотному обертанні гвинтів компресорна установка має бути негайно відключена.</w:t>
      </w:r>
    </w:p>
    <w:p w:rsidR="00DB6D79" w:rsidRDefault="00DB6D79" w:rsidP="00DB6D79">
      <w:pPr>
        <w:spacing w:after="0" w:line="240" w:lineRule="auto"/>
        <w:ind w:firstLine="567"/>
        <w:jc w:val="both"/>
        <w:rPr>
          <w:rFonts w:ascii="Times New Roman" w:cs="Times New Roman"/>
          <w:sz w:val="28"/>
          <w:szCs w:val="28"/>
          <w:lang w:val="uk-UA"/>
        </w:rPr>
      </w:pPr>
    </w:p>
    <w:p w:rsidR="00AB1216" w:rsidRPr="004929EE" w:rsidRDefault="00AB121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78" w:name="o1583"/>
      <w:bookmarkEnd w:id="1478"/>
      <w:r w:rsidRPr="004929EE">
        <w:rPr>
          <w:rFonts w:ascii="Times New Roman" w:cs="Times New Roman"/>
          <w:sz w:val="28"/>
          <w:szCs w:val="28"/>
          <w:lang w:val="uk-UA"/>
        </w:rPr>
        <w:t>6. Як матеріал для герметизації фланцевих з’єднань повітропроводі</w:t>
      </w:r>
      <w:r w:rsidR="00485F6C">
        <w:rPr>
          <w:rFonts w:ascii="Times New Roman" w:cs="Times New Roman"/>
          <w:sz w:val="28"/>
          <w:szCs w:val="28"/>
          <w:lang w:val="uk-UA"/>
        </w:rPr>
        <w:t>в мають застосовуватися пароніт</w:t>
      </w:r>
      <w:r w:rsidRPr="004929EE">
        <w:rPr>
          <w:rFonts w:ascii="Times New Roman" w:cs="Times New Roman"/>
          <w:sz w:val="28"/>
          <w:szCs w:val="28"/>
          <w:lang w:val="uk-UA"/>
        </w:rPr>
        <w:t xml:space="preserve"> та інші матеріали з температурою тління не нижчою за 350</w:t>
      </w:r>
      <w:r w:rsidRPr="004929EE">
        <w:rPr>
          <w:rFonts w:ascii="Times New Roman" w:cs="Times New Roman"/>
          <w:sz w:val="28"/>
          <w:szCs w:val="28"/>
          <w:vertAlign w:val="superscript"/>
          <w:lang w:val="uk-UA"/>
        </w:rPr>
        <w:t>0</w:t>
      </w:r>
      <w:r w:rsidRPr="004929EE">
        <w:rPr>
          <w:rFonts w:ascii="Times New Roman" w:cs="Times New Roman"/>
          <w:sz w:val="28"/>
          <w:szCs w:val="28"/>
          <w:lang w:val="uk-UA"/>
        </w:rPr>
        <w:t>С.</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79" w:name="o1584"/>
      <w:bookmarkEnd w:id="1479"/>
      <w:r w:rsidRPr="004929EE">
        <w:rPr>
          <w:rFonts w:ascii="Times New Roman" w:cs="Times New Roman"/>
          <w:sz w:val="28"/>
          <w:szCs w:val="28"/>
          <w:lang w:val="uk-UA"/>
        </w:rPr>
        <w:t>Пошкоджені ділянки повітропроводів мають замінятися цілими. Як виняток, тимчасовий захід, для їх ремонту можуть застосовуватися металеві штуцери та хомути.</w:t>
      </w:r>
    </w:p>
    <w:p w:rsidR="00DB6D79" w:rsidRDefault="00DB6D79" w:rsidP="00DB6D79">
      <w:pPr>
        <w:spacing w:after="0" w:line="240" w:lineRule="auto"/>
        <w:ind w:firstLine="567"/>
        <w:jc w:val="both"/>
        <w:rPr>
          <w:rFonts w:ascii="Times New Roman" w:cs="Times New Roman"/>
          <w:sz w:val="28"/>
          <w:szCs w:val="28"/>
          <w:lang w:val="uk-UA"/>
        </w:rPr>
      </w:pPr>
    </w:p>
    <w:p w:rsidR="00AB1216" w:rsidRPr="004929EE" w:rsidRDefault="00AB1216" w:rsidP="00DB6D79">
      <w:pPr>
        <w:spacing w:after="0" w:line="240" w:lineRule="auto"/>
        <w:ind w:firstLine="567"/>
        <w:jc w:val="both"/>
        <w:rPr>
          <w:rFonts w:ascii="Times New Roman" w:cs="Times New Roman"/>
          <w:sz w:val="28"/>
          <w:szCs w:val="28"/>
          <w:lang w:val="uk-UA"/>
        </w:rPr>
      </w:pPr>
    </w:p>
    <w:p w:rsidR="006B7B20" w:rsidRPr="006B7B20" w:rsidRDefault="00DB6D79" w:rsidP="006B7B20">
      <w:pPr>
        <w:pStyle w:val="a3"/>
        <w:ind w:firstLine="567"/>
        <w:jc w:val="both"/>
        <w:rPr>
          <w:rFonts w:eastAsia="SimSun"/>
          <w:szCs w:val="28"/>
        </w:rPr>
      </w:pPr>
      <w:bookmarkStart w:id="1480" w:name="o1585"/>
      <w:bookmarkEnd w:id="1480"/>
      <w:r w:rsidRPr="006B7B20">
        <w:rPr>
          <w:rFonts w:cs="Times New Roman"/>
          <w:szCs w:val="28"/>
        </w:rPr>
        <w:t xml:space="preserve">7. </w:t>
      </w:r>
      <w:r w:rsidR="006B7B20" w:rsidRPr="006B7B20">
        <w:rPr>
          <w:szCs w:val="28"/>
          <w:shd w:val="clear" w:color="auto" w:fill="FFFFFF"/>
        </w:rPr>
        <w:t xml:space="preserve">Технічний огляд </w:t>
      </w:r>
      <w:r w:rsidR="006B7B20" w:rsidRPr="006B7B20">
        <w:rPr>
          <w:szCs w:val="28"/>
        </w:rPr>
        <w:t>компресорних установок</w:t>
      </w:r>
      <w:r w:rsidR="006B7B20" w:rsidRPr="006B7B20">
        <w:rPr>
          <w:szCs w:val="28"/>
          <w:shd w:val="clear" w:color="auto" w:fill="FFFFFF"/>
        </w:rPr>
        <w:t xml:space="preserve">, що перебувають в експлуатації, проводиться до закінчення призначеного строку служби, зазначеного в експлуатаційних документах виробника або іншому експлуатаційному документі. Періодичний технічний огляд </w:t>
      </w:r>
      <w:r w:rsidR="006B7B20" w:rsidRPr="006B7B20">
        <w:rPr>
          <w:szCs w:val="28"/>
        </w:rPr>
        <w:t xml:space="preserve">компресорних установок </w:t>
      </w:r>
      <w:r w:rsidR="006B7B20" w:rsidRPr="006B7B20">
        <w:rPr>
          <w:szCs w:val="28"/>
          <w:shd w:val="clear" w:color="auto" w:fill="FFFFFF"/>
        </w:rPr>
        <w:t>проводиться щороку,</w:t>
      </w:r>
      <w:r w:rsidR="006B7B20" w:rsidRPr="006B7B20">
        <w:rPr>
          <w:rFonts w:eastAsia="SimSun"/>
          <w:szCs w:val="28"/>
        </w:rPr>
        <w:t xml:space="preserve"> </w:t>
      </w:r>
      <w:r w:rsidR="006B7B20" w:rsidRPr="006B7B20">
        <w:rPr>
          <w:szCs w:val="28"/>
          <w:shd w:val="clear" w:color="auto" w:fill="FFFFFF"/>
        </w:rPr>
        <w:t>якщо інше не передбачено технічними документами виробника</w:t>
      </w:r>
      <w:r w:rsidR="006B7B20" w:rsidRPr="006B7B20">
        <w:rPr>
          <w:rFonts w:eastAsia="SimSun"/>
          <w:szCs w:val="28"/>
        </w:rPr>
        <w:t>.</w:t>
      </w:r>
    </w:p>
    <w:p w:rsidR="00DB6D79" w:rsidRPr="006B7B20" w:rsidRDefault="006B7B20" w:rsidP="006B7B20">
      <w:pPr>
        <w:pStyle w:val="a3"/>
        <w:ind w:firstLine="567"/>
        <w:jc w:val="both"/>
        <w:rPr>
          <w:szCs w:val="28"/>
        </w:rPr>
      </w:pPr>
      <w:r w:rsidRPr="006B7B20">
        <w:rPr>
          <w:szCs w:val="28"/>
        </w:rPr>
        <w:t>Продовження експлуатації компресорних установок, у разі досягнення ними призначеного строку служби</w:t>
      </w:r>
      <w:r w:rsidRPr="006B7B20">
        <w:rPr>
          <w:szCs w:val="28"/>
          <w:shd w:val="clear" w:color="auto" w:fill="FFFFFF"/>
        </w:rPr>
        <w:t xml:space="preserve">, зазначеного в експлуатаційних документах виробника, </w:t>
      </w:r>
      <w:r w:rsidRPr="006B7B20">
        <w:rPr>
          <w:szCs w:val="28"/>
        </w:rPr>
        <w:t xml:space="preserve">здійснюється після їх  експертного обстеження. </w:t>
      </w:r>
      <w:r w:rsidRPr="006B7B20">
        <w:rPr>
          <w:szCs w:val="28"/>
          <w:shd w:val="clear" w:color="auto" w:fill="FFFFFF"/>
        </w:rPr>
        <w:t xml:space="preserve">Якщо призначений строк служби в паспорті (іншому експлуатаційному документі) не зазначено, цей строк встановлюється за організаційно-методичними документами. </w:t>
      </w:r>
      <w:r w:rsidRPr="006B7B20">
        <w:rPr>
          <w:szCs w:val="28"/>
        </w:rPr>
        <w:t>Строк, на який продовжується після кожного експертного обстеження експлуатація компресорних установок, не може перевищувати 3 роки.</w:t>
      </w:r>
    </w:p>
    <w:p w:rsidR="00DB6D79" w:rsidRDefault="00DB6D79" w:rsidP="006B7B20">
      <w:pPr>
        <w:pStyle w:val="a3"/>
        <w:jc w:val="both"/>
        <w:rPr>
          <w:szCs w:val="28"/>
        </w:rPr>
      </w:pPr>
    </w:p>
    <w:p w:rsidR="00AB1216" w:rsidRPr="004929EE" w:rsidRDefault="00AB1216" w:rsidP="006B7B20">
      <w:pPr>
        <w:pStyle w:val="a3"/>
        <w:jc w:val="both"/>
        <w:rPr>
          <w:szCs w:val="28"/>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481" w:name="o1587"/>
      <w:bookmarkEnd w:id="1481"/>
      <w:r w:rsidRPr="004929EE">
        <w:rPr>
          <w:rFonts w:ascii="Times New Roman" w:cs="Times New Roman"/>
          <w:b/>
          <w:sz w:val="28"/>
          <w:szCs w:val="28"/>
          <w:lang w:val="uk-UA"/>
        </w:rPr>
        <w:t>7. Захист кабелів, електродвигунів і трансформаторів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82" w:name="o1588"/>
      <w:bookmarkEnd w:id="1482"/>
      <w:r w:rsidRPr="004929EE">
        <w:rPr>
          <w:rFonts w:ascii="Times New Roman" w:cs="Times New Roman"/>
          <w:sz w:val="28"/>
          <w:szCs w:val="28"/>
          <w:lang w:val="uk-UA"/>
        </w:rPr>
        <w:t>1. У підземних мережах напругою понад 1140 В здійснюють захист трансформаторів (пересувних підстанцій) та електродвигунів від струмів короткого замикання та витікань (замикань) на землю.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83" w:name="o1590"/>
      <w:bookmarkEnd w:id="1483"/>
      <w:r w:rsidRPr="004929EE">
        <w:rPr>
          <w:rFonts w:ascii="Times New Roman" w:cs="Times New Roman"/>
          <w:sz w:val="28"/>
          <w:szCs w:val="28"/>
          <w:lang w:val="uk-UA"/>
        </w:rPr>
        <w:t>На відхідних лініях ЦПП і РПП-6 захист від струмів короткого замикання та витікань (замикань) на землю має бути миттєвої дії (без затримки часу).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84" w:name="o1591"/>
      <w:bookmarkEnd w:id="1484"/>
      <w:r w:rsidRPr="004929EE">
        <w:rPr>
          <w:rFonts w:ascii="Times New Roman" w:cs="Times New Roman"/>
          <w:sz w:val="28"/>
          <w:szCs w:val="28"/>
          <w:lang w:val="uk-UA"/>
        </w:rPr>
        <w:t>На лініях, що живлять ЦПП, дозволяється застосування максимального струмового захисту з обмежено залежною витримкою часу та відсічкою миттєвої дії, зона дії якої охоплює і збірні шини ЦПП, а також захист від замикань на землю з витримкою часу до 0,7 с.</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85" w:name="o1592"/>
      <w:bookmarkEnd w:id="1485"/>
      <w:r w:rsidRPr="004929EE">
        <w:rPr>
          <w:rFonts w:ascii="Times New Roman" w:cs="Times New Roman"/>
          <w:sz w:val="28"/>
          <w:szCs w:val="28"/>
          <w:lang w:val="uk-UA"/>
        </w:rPr>
        <w:t>Для електродвигунів мають передбачатися також захист від струмів перевантаження та нульовий захист.</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86" w:name="o1593"/>
      <w:bookmarkEnd w:id="1486"/>
      <w:r w:rsidRPr="004929EE">
        <w:rPr>
          <w:rFonts w:ascii="Times New Roman" w:cs="Times New Roman"/>
          <w:sz w:val="28"/>
          <w:szCs w:val="28"/>
          <w:lang w:val="uk-UA"/>
        </w:rPr>
        <w:t>У всіх випадках відключення мережі захистами дозволяється користуватися пристроєм АПВ однократної дії, а також застосовувати пристрій АВР за умови застосування апаратури з блокуванням проти подавання напруги на лінії та електроустановки у разі пошкодження їх ізоляції відносно землі та короткого замикання.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87" w:name="o1594"/>
      <w:bookmarkEnd w:id="1487"/>
      <w:r w:rsidRPr="004929EE">
        <w:rPr>
          <w:rFonts w:ascii="Times New Roman" w:cs="Times New Roman"/>
          <w:sz w:val="28"/>
          <w:szCs w:val="28"/>
          <w:lang w:val="uk-UA"/>
        </w:rPr>
        <w:t>Вибір апаратів, що відключають, пристроїв релейного захисту, АПВ та АВР має здійснюватися на підставі розрахунку та перевірки параметрів спрацьовування цих пристроїв.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88" w:name="o1595"/>
      <w:bookmarkEnd w:id="1488"/>
      <w:r w:rsidRPr="004929EE">
        <w:rPr>
          <w:rFonts w:ascii="Times New Roman" w:cs="Times New Roman"/>
          <w:sz w:val="28"/>
          <w:szCs w:val="28"/>
          <w:lang w:val="uk-UA"/>
        </w:rPr>
        <w:t>2. При напрузі до 1140 В має здійснюватися захист:</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89" w:name="o1596"/>
      <w:bookmarkEnd w:id="1489"/>
      <w:r w:rsidRPr="004929EE">
        <w:rPr>
          <w:rFonts w:ascii="Times New Roman" w:cs="Times New Roman"/>
          <w:sz w:val="28"/>
          <w:szCs w:val="28"/>
          <w:lang w:val="uk-UA"/>
        </w:rPr>
        <w:t>1) трансформаторів і кожного приєднання, що відходить від них: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90" w:name="o1597"/>
      <w:bookmarkEnd w:id="1490"/>
      <w:r w:rsidRPr="004929EE">
        <w:rPr>
          <w:rFonts w:ascii="Times New Roman" w:cs="Times New Roman"/>
          <w:sz w:val="28"/>
          <w:szCs w:val="28"/>
          <w:lang w:val="uk-UA"/>
        </w:rPr>
        <w:t>від струмів короткого замикання – автоматичними вимикачами з максимальним струмовим захистом – миттєвий у межах до 0,2 с;</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91" w:name="o1598"/>
      <w:bookmarkEnd w:id="1491"/>
      <w:r w:rsidRPr="004929EE">
        <w:rPr>
          <w:rFonts w:ascii="Times New Roman" w:cs="Times New Roman"/>
          <w:sz w:val="28"/>
          <w:szCs w:val="28"/>
          <w:lang w:val="uk-UA"/>
        </w:rPr>
        <w:t>2) електродвигунів та їх живильних кабелів: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92" w:name="o1599"/>
      <w:bookmarkEnd w:id="1492"/>
      <w:r w:rsidRPr="004929EE">
        <w:rPr>
          <w:rFonts w:ascii="Times New Roman" w:cs="Times New Roman"/>
          <w:sz w:val="28"/>
          <w:szCs w:val="28"/>
          <w:lang w:val="uk-UA"/>
        </w:rPr>
        <w:t>від струмів короткого замикання – селективний або миттєвий у межах до 0,2 с;</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93" w:name="o1600"/>
      <w:bookmarkEnd w:id="1493"/>
      <w:r w:rsidRPr="004929EE">
        <w:rPr>
          <w:rFonts w:ascii="Times New Roman" w:cs="Times New Roman"/>
          <w:sz w:val="28"/>
          <w:szCs w:val="28"/>
          <w:lang w:val="uk-UA"/>
        </w:rPr>
        <w:t>від струмів перевантаження та від перегріву (для електродвигунів, що працюють у режимі екстрених перевантажень, – від перекидання та нездійсненого пуску);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94" w:name="o1601"/>
      <w:bookmarkEnd w:id="1494"/>
      <w:r w:rsidRPr="004929EE">
        <w:rPr>
          <w:rFonts w:ascii="Times New Roman" w:cs="Times New Roman"/>
          <w:sz w:val="28"/>
          <w:szCs w:val="28"/>
          <w:lang w:val="uk-UA"/>
        </w:rPr>
        <w:t>нульовий;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95" w:name="o1602"/>
      <w:bookmarkEnd w:id="1495"/>
      <w:r w:rsidRPr="004929EE">
        <w:rPr>
          <w:rFonts w:ascii="Times New Roman" w:cs="Times New Roman"/>
          <w:sz w:val="28"/>
          <w:szCs w:val="28"/>
          <w:lang w:val="uk-UA"/>
        </w:rPr>
        <w:t>від вмикання напруги у разі зниженого опору ізоляції відносно землі;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96" w:name="o1603"/>
      <w:bookmarkEnd w:id="1496"/>
      <w:r w:rsidRPr="004929EE">
        <w:rPr>
          <w:rFonts w:ascii="Times New Roman" w:cs="Times New Roman"/>
          <w:sz w:val="28"/>
          <w:szCs w:val="28"/>
          <w:lang w:val="uk-UA"/>
        </w:rPr>
        <w:t>3) іскронебезпечних кіл, що відходять від вторинних обмоток знижувального трансформатора, вбудованого в апарат, – від струмів короткого замикання та витікання струму на землю;</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497" w:name="o1604"/>
      <w:bookmarkEnd w:id="1497"/>
      <w:r w:rsidRPr="004929EE">
        <w:rPr>
          <w:rFonts w:ascii="Times New Roman" w:cs="Times New Roman"/>
          <w:sz w:val="28"/>
          <w:szCs w:val="28"/>
          <w:lang w:val="uk-UA"/>
        </w:rPr>
        <w:t>4) електричної мережі від небезпечних витікань струму на землю – автоматичними вимикачами або одним апаратом, що відключає, у комплексі з одним апаратом захисту від витікання струму на всю електрично пов’язану мережу (підключену до одного або групи паралельно працюючих трансформаторів), при спрацьовуванні апарата захисту від витікання струму має відключатися вся мережа, підключена до зазначених трансформаторів, за винятком відрізка кабелю довжиною до 10 м, що поєднує трансформатори із загальномережним автоматичним вимикачем.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98" w:name="o1605"/>
      <w:bookmarkEnd w:id="1498"/>
      <w:r w:rsidRPr="004929EE">
        <w:rPr>
          <w:rFonts w:ascii="Times New Roman" w:cs="Times New Roman"/>
          <w:sz w:val="28"/>
          <w:szCs w:val="28"/>
          <w:lang w:val="uk-UA"/>
        </w:rPr>
        <w:t>Загальна довжина кабелів, приєднаних до одного або паралельно працюючих трансформаторів, має обмежуватися ємністю щодо землі не більшою за 1 мкФ на фазу.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499" w:name="o1606"/>
      <w:bookmarkEnd w:id="1499"/>
      <w:r w:rsidRPr="004929EE">
        <w:rPr>
          <w:rFonts w:ascii="Times New Roman" w:cs="Times New Roman"/>
          <w:sz w:val="28"/>
          <w:szCs w:val="28"/>
          <w:lang w:val="uk-UA"/>
        </w:rPr>
        <w:t>У разі живлення підземних струмоприймачів з поверхні через свердловини допускається встановлення автоматичного вимикача з апаратом захисту від витікання струму під буровою свердловиною на відстані не більше ніж 10 м від неї. У цьому випадку спрацьовування апарата захисту від витікання струму струмоприймачі на поверхні та кабель у свердловині можуть не вимикатися, якщо на поверхні є пристрій контролю ізоляції мережі, який не впливає на роботу апарата захисту, а струмоприймачі мають безпосереднє відношення до роботи шахти (вентилятори, лебідки) та приєднуються за допомогою кабелів.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00" w:name="o1607"/>
      <w:bookmarkEnd w:id="1500"/>
      <w:r w:rsidRPr="004929EE">
        <w:rPr>
          <w:rFonts w:ascii="Times New Roman" w:cs="Times New Roman"/>
          <w:sz w:val="28"/>
          <w:szCs w:val="28"/>
          <w:lang w:val="uk-UA"/>
        </w:rPr>
        <w:t>Захист від витікання струму може не застосовуватися для кіл дистанційного управління та блокування КРП, а також кіл місцевого освітлення пересувних підстанцій, що живляться від вбудованих освітлювальних трансформаторів, за умови металевого жорсткого або гнучкого зовнішнього з’єднання їх з корпусом підстанції, наявності вимикача в колі освітлення й напису на світильниках “Розкривати, відключивши від мережі”.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01" w:name="o1608"/>
      <w:bookmarkEnd w:id="1501"/>
      <w:r w:rsidRPr="004929EE">
        <w:rPr>
          <w:rFonts w:ascii="Times New Roman" w:cs="Times New Roman"/>
          <w:sz w:val="28"/>
          <w:szCs w:val="28"/>
          <w:lang w:val="uk-UA"/>
        </w:rPr>
        <w:t>Вимога захисту від витікання струму не поширюється на іскробезпечні системи.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02" w:name="o1609"/>
      <w:bookmarkEnd w:id="1502"/>
      <w:r w:rsidRPr="004929EE">
        <w:rPr>
          <w:rFonts w:ascii="Times New Roman" w:cs="Times New Roman"/>
          <w:sz w:val="28"/>
          <w:szCs w:val="28"/>
          <w:lang w:val="uk-UA"/>
        </w:rPr>
        <w:t>3. Величину уставки струму спрацьовування реле максимального струму автоматичних вимикачів, магнітних пускачів і станцій управління, а також номінальний струм плавкої уставки запобіжників обирають за відповідними розрахунками.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03" w:name="o1610"/>
      <w:bookmarkEnd w:id="1503"/>
      <w:r w:rsidRPr="004929EE">
        <w:rPr>
          <w:rFonts w:ascii="Times New Roman" w:cs="Times New Roman"/>
          <w:sz w:val="28"/>
          <w:szCs w:val="28"/>
          <w:lang w:val="uk-UA"/>
        </w:rPr>
        <w:t>Застосовувані запобіжники мають комплектуватися патронами і каліброваними плавкими уставками.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504" w:name="o1611"/>
      <w:bookmarkEnd w:id="1504"/>
      <w:r w:rsidRPr="004929EE">
        <w:rPr>
          <w:rFonts w:ascii="Times New Roman" w:cs="Times New Roman"/>
          <w:b/>
          <w:sz w:val="28"/>
          <w:szCs w:val="28"/>
          <w:lang w:val="uk-UA"/>
        </w:rPr>
        <w:t>8. Електропостачання дільниці та управління машинами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05" w:name="o1612"/>
      <w:bookmarkEnd w:id="1505"/>
      <w:r w:rsidRPr="004929EE">
        <w:rPr>
          <w:rFonts w:ascii="Times New Roman" w:cs="Times New Roman"/>
          <w:sz w:val="28"/>
          <w:szCs w:val="28"/>
          <w:lang w:val="uk-UA"/>
        </w:rPr>
        <w:t>1. Електропостачання дільниці має здійснюватися від пересувних трансформаторних підстанцій, що приєднуються до розподільної мережі за допомогою КРП. Дозволяється підключати до одного КРП не більше трьох технологічно зв’язаних пересувних підстанцій або трансформаторів за умови забезпечення необхідної чутливості максимального струмового захисту та резервування КРП дії максимального струмового захисту автоматичних вимикачів, передбачених на стороні нижчої напруги підстанції. КРП має забезпечувати заборону на включення напруги на лінію з пошкодженою ізоляцією.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06" w:name="o1613"/>
      <w:bookmarkEnd w:id="1506"/>
      <w:r w:rsidRPr="004929EE">
        <w:rPr>
          <w:rFonts w:ascii="Times New Roman" w:cs="Times New Roman"/>
          <w:sz w:val="28"/>
          <w:szCs w:val="28"/>
          <w:lang w:val="uk-UA"/>
        </w:rPr>
        <w:t>Дозволяється електропостачання дільниць з поверхні через свердловини. У випадку встановлення шахтних пересувних підстанцій на поверхні мають бути вжиті заходи щодо їх захисту від грозових перенапруг.</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07" w:name="o1614"/>
      <w:bookmarkEnd w:id="1507"/>
      <w:r w:rsidRPr="004929EE">
        <w:rPr>
          <w:rFonts w:ascii="Times New Roman" w:cs="Times New Roman"/>
          <w:sz w:val="28"/>
          <w:szCs w:val="28"/>
          <w:lang w:val="uk-UA"/>
        </w:rPr>
        <w:t>2. Живлення пересувних трансформаторних підстанцій, встановле</w:t>
      </w:r>
      <w:r>
        <w:rPr>
          <w:rFonts w:ascii="Times New Roman" w:cs="Times New Roman"/>
          <w:sz w:val="28"/>
          <w:szCs w:val="28"/>
          <w:lang w:val="uk-UA"/>
        </w:rPr>
        <w:t>них в окремих випадках за письмовою згодою</w:t>
      </w:r>
      <w:r w:rsidRPr="004929EE">
        <w:rPr>
          <w:rFonts w:ascii="Times New Roman" w:cs="Times New Roman"/>
          <w:sz w:val="28"/>
          <w:szCs w:val="28"/>
          <w:lang w:val="uk-UA"/>
        </w:rPr>
        <w:t xml:space="preserve"> технічного керівника у виробках з вихідним струменем повітря, які безпосередньо прилягають до очисних вибоїв пологих і похилих пластів, небезпечних за раптовими викидами, а також на шахтах, небезпечних за раптовими викидами, що розроблюють круті пласти, та в провітрюваних ВМП тупикових виробках таких шахт, здійснюють з відокремленої мережі із захистом від витікання струму на землю в мережі 6 кВ.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08" w:name="o1615"/>
      <w:bookmarkEnd w:id="1508"/>
      <w:r w:rsidRPr="004929EE">
        <w:rPr>
          <w:rFonts w:ascii="Times New Roman" w:cs="Times New Roman"/>
          <w:sz w:val="28"/>
          <w:szCs w:val="28"/>
          <w:lang w:val="uk-UA"/>
        </w:rPr>
        <w:t>Місця розміщення підстанцій мають бути оснащені апаратурою, що вимикає живильну мережу в разі перевищення допустимої концентрації метану.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09" w:name="o1616"/>
      <w:bookmarkEnd w:id="1509"/>
      <w:r w:rsidRPr="004929EE">
        <w:rPr>
          <w:rFonts w:ascii="Times New Roman" w:cs="Times New Roman"/>
          <w:sz w:val="28"/>
          <w:szCs w:val="28"/>
          <w:lang w:val="uk-UA"/>
        </w:rPr>
        <w:t>3. Для приєднання до мережі пересувних підстанцій та трансформаторів, що встановлюються у виробках з вихідним струменем повітря шахт III категорії за газом та вище, слід застосовувати КРП з апаратами попереджувального контролю ізоляції мережі відносно землі – блок реле витоку та дистанційним управлінням з іскробезпечними колами рівня Іа. КРП мають встановлюватися в камерах на свіжому струмені повітря, а їх пульти дистанційного управління необхідно встановлювати біля пересувних підстанцій.</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10" w:name="o1617"/>
      <w:bookmarkEnd w:id="1510"/>
      <w:r w:rsidRPr="004929EE">
        <w:rPr>
          <w:rFonts w:ascii="Times New Roman" w:cs="Times New Roman"/>
          <w:sz w:val="28"/>
          <w:szCs w:val="28"/>
          <w:lang w:val="uk-UA"/>
        </w:rPr>
        <w:t>4. Для вмикання РПП дільниці та іншого електроустаткування, розміщеного у виробках з вихідним струменем повітря шахт, застосовують групові комутаційні апарати з дистанційним управлінням, розміщені у виробці зі свіжим струменем повітря іскробезпечними колами рівня Іа із забезпеченням вимикання апаратурою газового контролю у разі вмісту метану біля РПП 1 % та більше. Пульт дистанційного управління комутаційним апаратом має бути встановлений у місці розміщення РПП.</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11" w:name="o1618"/>
      <w:bookmarkEnd w:id="1511"/>
      <w:r w:rsidRPr="004929EE">
        <w:rPr>
          <w:rFonts w:ascii="Times New Roman" w:cs="Times New Roman"/>
          <w:sz w:val="28"/>
          <w:szCs w:val="28"/>
          <w:lang w:val="uk-UA"/>
        </w:rPr>
        <w:t>5. У разі встановлення КРП у вибухозахисному виконанні у виробці з вихідним струменем повітря його живлення необхідно здійснювати від розміщеного в підземній дільничній підстанції КРП з дистанційним управлінням по іскробезпечному колу. При цьому, пульт його управління обладнується на РПП, що перебуває у виробці з вихідним струменем повітря.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12" w:name="o1619"/>
      <w:bookmarkEnd w:id="1512"/>
      <w:r w:rsidRPr="004929EE">
        <w:rPr>
          <w:rFonts w:ascii="Times New Roman" w:cs="Times New Roman"/>
          <w:sz w:val="28"/>
          <w:szCs w:val="28"/>
          <w:lang w:val="uk-UA"/>
        </w:rPr>
        <w:t>6. Усі вибійні машини приєднують до мережі за допомогою магнітних пускачів або магнітних станцій (станцій управління), керованих дистанційно.</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13" w:name="o1620"/>
      <w:bookmarkEnd w:id="1513"/>
      <w:r w:rsidRPr="004929EE">
        <w:rPr>
          <w:rFonts w:ascii="Times New Roman" w:cs="Times New Roman"/>
          <w:sz w:val="28"/>
          <w:szCs w:val="28"/>
          <w:lang w:val="uk-UA"/>
        </w:rPr>
        <w:t>Машини, на яких для управління окремими електродвигунами встановлені магнітні станції або ручні вимикачі, також приєднують до мережі за допомогою пускачів з дистанційним управлінням.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14" w:name="o1621"/>
      <w:bookmarkEnd w:id="1514"/>
      <w:r w:rsidRPr="004929EE">
        <w:rPr>
          <w:rFonts w:ascii="Times New Roman" w:cs="Times New Roman"/>
          <w:sz w:val="28"/>
          <w:szCs w:val="28"/>
          <w:lang w:val="uk-UA"/>
        </w:rPr>
        <w:t>7. Управління машинами (за винятком ручних) з виїмки вугілля в лавах, проведення підготовчих виробок, нарізування розвантажувальних пазів (щілин) і буріння свердловин по вугіллю діаметром більше ніж 80 мм, застосовуваних на викидонебезпечних пластах або у викидонебезпечних зонах, мають здійснюватися дистанційно з безпечних відстаней.</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15" w:name="o1622"/>
      <w:bookmarkEnd w:id="1515"/>
      <w:r w:rsidRPr="004929EE">
        <w:rPr>
          <w:rFonts w:ascii="Times New Roman" w:cs="Times New Roman"/>
          <w:sz w:val="28"/>
          <w:szCs w:val="28"/>
          <w:lang w:val="uk-UA"/>
        </w:rPr>
        <w:t>8. Для подавання напруги на вибійні машини в шахтах, небезпечних за газом або пилом, застосовують пускачі (магнітні станції) з іскробезпечними схемами управління рівня Iа.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16" w:name="o1623"/>
      <w:bookmarkEnd w:id="1516"/>
      <w:r w:rsidRPr="004929EE">
        <w:rPr>
          <w:rFonts w:ascii="Times New Roman" w:cs="Times New Roman"/>
          <w:sz w:val="28"/>
          <w:szCs w:val="28"/>
          <w:lang w:val="uk-UA"/>
        </w:rPr>
        <w:t>9. Схема управління вибійними машинами має забезпечувати: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17" w:name="o1624"/>
      <w:bookmarkEnd w:id="1517"/>
      <w:r w:rsidRPr="004929EE">
        <w:rPr>
          <w:rFonts w:ascii="Times New Roman" w:cs="Times New Roman"/>
          <w:sz w:val="28"/>
          <w:szCs w:val="28"/>
          <w:lang w:val="uk-UA"/>
        </w:rPr>
        <w:t>нульовий захист;</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18" w:name="o1625"/>
      <w:bookmarkEnd w:id="1518"/>
      <w:r w:rsidRPr="004929EE">
        <w:rPr>
          <w:rFonts w:ascii="Times New Roman" w:cs="Times New Roman"/>
          <w:sz w:val="28"/>
          <w:szCs w:val="28"/>
          <w:lang w:val="uk-UA"/>
        </w:rPr>
        <w:t>безперервний контроль заземлення корпусу машини;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19" w:name="o1626"/>
      <w:bookmarkEnd w:id="1519"/>
      <w:r w:rsidRPr="004929EE">
        <w:rPr>
          <w:rFonts w:ascii="Times New Roman" w:cs="Times New Roman"/>
          <w:sz w:val="28"/>
          <w:szCs w:val="28"/>
          <w:lang w:val="uk-UA"/>
        </w:rPr>
        <w:t>захист від самочинного включення апарата у разі замикання або обриву проводів зовнішнього кола управління;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20" w:name="o1627"/>
      <w:bookmarkEnd w:id="1520"/>
      <w:r w:rsidRPr="004929EE">
        <w:rPr>
          <w:rFonts w:ascii="Times New Roman" w:cs="Times New Roman"/>
          <w:sz w:val="28"/>
          <w:szCs w:val="28"/>
          <w:lang w:val="uk-UA"/>
        </w:rPr>
        <w:t>іскробезпеку зовнішніх кіл управління рівня Іа (для шахт, небезпечних за газом чи пилом).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21" w:name="o1628"/>
      <w:bookmarkEnd w:id="1521"/>
      <w:r w:rsidRPr="004929EE">
        <w:rPr>
          <w:rFonts w:ascii="Times New Roman" w:cs="Times New Roman"/>
          <w:sz w:val="28"/>
          <w:szCs w:val="28"/>
          <w:lang w:val="uk-UA"/>
        </w:rPr>
        <w:t>Не дозволяється застосовувати однокнопочні пости для управління магнітними пускачами, крім випадків, коли ці пости застосовуються тільки для вимикання.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22" w:name="o1629"/>
      <w:bookmarkEnd w:id="1522"/>
      <w:r w:rsidRPr="004929EE">
        <w:rPr>
          <w:rFonts w:ascii="Times New Roman" w:cs="Times New Roman"/>
          <w:sz w:val="28"/>
          <w:szCs w:val="28"/>
          <w:lang w:val="uk-UA"/>
        </w:rPr>
        <w:t>10. Схеми дистанційного управління та контролю заземлення, у яких як зворотний провід використовується заземлювальна жила кабелів, а також інші пристрої, що містять електричні кола із заземленням на корпус, у шахтах, небезпечних за газом або пилом, повинні мати іскробезпечні параметри рівня Iа.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23" w:name="o1630"/>
      <w:bookmarkEnd w:id="1523"/>
      <w:r w:rsidRPr="004929EE">
        <w:rPr>
          <w:rFonts w:ascii="Times New Roman" w:cs="Times New Roman"/>
          <w:sz w:val="28"/>
          <w:szCs w:val="28"/>
          <w:lang w:val="uk-UA"/>
        </w:rPr>
        <w:t>11. У системі управління вибійними машинами з кількох пультів, розміщених на машині та у виробках, має бути виключена можливість одночасного подання напруги з двох і більше пультів. Функція відключення машин має виконуватися постійно з будь-якого пульта.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24" w:name="o1631"/>
      <w:bookmarkEnd w:id="1524"/>
      <w:r w:rsidRPr="004929EE">
        <w:rPr>
          <w:rFonts w:ascii="Times New Roman" w:cs="Times New Roman"/>
          <w:sz w:val="28"/>
          <w:szCs w:val="28"/>
          <w:lang w:val="uk-UA"/>
        </w:rPr>
        <w:t>Ця вимога не поширюється на схеми управління ВМП.</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25" w:name="o1632"/>
      <w:bookmarkEnd w:id="1525"/>
      <w:r w:rsidRPr="004929EE">
        <w:rPr>
          <w:rFonts w:ascii="Times New Roman" w:cs="Times New Roman"/>
          <w:sz w:val="28"/>
          <w:szCs w:val="28"/>
          <w:lang w:val="uk-UA"/>
        </w:rPr>
        <w:t>12. Перед виконанням ремонтних і допоміжних робіт на машинах напругу необхідно вимкнути і заблокувати у колах силового живлення та колах управління, а також вжиті інші заходи, що унеможливлюють раптовий пуск машини.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26" w:name="o1633"/>
      <w:bookmarkEnd w:id="1526"/>
      <w:r w:rsidRPr="004929EE">
        <w:rPr>
          <w:rFonts w:ascii="Times New Roman" w:cs="Times New Roman"/>
          <w:sz w:val="28"/>
          <w:szCs w:val="28"/>
          <w:lang w:val="uk-UA"/>
        </w:rPr>
        <w:t>13. У лавах має бути передбачена можливість зупинки конвеєра за допомогою пульта управління комбайном та пультів, розташованих у лаві.</w:t>
      </w:r>
    </w:p>
    <w:p w:rsidR="00DB6D79" w:rsidRPr="004929EE" w:rsidRDefault="00DB6D79" w:rsidP="00DB6D79">
      <w:pPr>
        <w:spacing w:after="0" w:line="240" w:lineRule="auto"/>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527" w:name="o1634"/>
      <w:bookmarkEnd w:id="1527"/>
      <w:r w:rsidRPr="004929EE">
        <w:rPr>
          <w:rFonts w:ascii="Times New Roman" w:cs="Times New Roman"/>
          <w:b/>
          <w:sz w:val="28"/>
          <w:szCs w:val="28"/>
          <w:lang w:val="uk-UA"/>
        </w:rPr>
        <w:t>9. Сигналізація та зв’язок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28" w:name="o1635"/>
      <w:bookmarkEnd w:id="1528"/>
      <w:r w:rsidRPr="004929EE">
        <w:rPr>
          <w:rFonts w:ascii="Times New Roman" w:cs="Times New Roman"/>
          <w:sz w:val="28"/>
          <w:szCs w:val="28"/>
          <w:lang w:val="uk-UA"/>
        </w:rPr>
        <w:t>1. Кожна шахта має бути обладнана такими видами зв’язку та сигналізації: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29" w:name="o1636"/>
      <w:bookmarkEnd w:id="1529"/>
      <w:r w:rsidRPr="004929EE">
        <w:rPr>
          <w:rFonts w:ascii="Times New Roman" w:cs="Times New Roman"/>
          <w:sz w:val="28"/>
          <w:szCs w:val="28"/>
          <w:lang w:val="uk-UA"/>
        </w:rPr>
        <w:t>системою фіксованого телефонного зв’язку;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30" w:name="o1637"/>
      <w:bookmarkEnd w:id="1530"/>
      <w:r w:rsidRPr="004929EE">
        <w:rPr>
          <w:rFonts w:ascii="Times New Roman" w:cs="Times New Roman"/>
          <w:sz w:val="28"/>
          <w:szCs w:val="28"/>
          <w:lang w:val="uk-UA"/>
        </w:rPr>
        <w:t>системою загальношахтного аварійного оповіщення;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31" w:name="o1638"/>
      <w:bookmarkEnd w:id="1531"/>
      <w:r w:rsidRPr="004929EE">
        <w:rPr>
          <w:rFonts w:ascii="Times New Roman" w:cs="Times New Roman"/>
          <w:sz w:val="28"/>
          <w:szCs w:val="28"/>
          <w:lang w:val="uk-UA"/>
        </w:rPr>
        <w:t>місцевими системами зв’язку, оперативної і попереджувальної сигналізації на технологічних дільницях (підйомі, транспорті, очисних вибоях).</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32" w:name="o1639"/>
      <w:bookmarkEnd w:id="1532"/>
      <w:r w:rsidRPr="004929EE">
        <w:rPr>
          <w:rFonts w:ascii="Times New Roman" w:cs="Times New Roman"/>
          <w:sz w:val="28"/>
          <w:szCs w:val="28"/>
          <w:lang w:val="uk-UA"/>
        </w:rPr>
        <w:t>2. Усі підземні лінії іскробезпечних систем зв’язку мають бути гальванічно відділені від поверхневих ліній зв’язку та силових мереж.</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33" w:name="o1640"/>
      <w:bookmarkEnd w:id="1533"/>
      <w:r w:rsidRPr="004929EE">
        <w:rPr>
          <w:rFonts w:ascii="Times New Roman" w:cs="Times New Roman"/>
          <w:sz w:val="28"/>
          <w:szCs w:val="28"/>
          <w:lang w:val="uk-UA"/>
        </w:rPr>
        <w:t>Підземні телефонні лінії в шахтах мають бути двопровідними. Не допускається використання “землі” як одного з проводів.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34" w:name="o1641"/>
      <w:bookmarkEnd w:id="1534"/>
      <w:r w:rsidRPr="004929EE">
        <w:rPr>
          <w:rFonts w:ascii="Times New Roman" w:cs="Times New Roman"/>
          <w:sz w:val="28"/>
          <w:szCs w:val="28"/>
          <w:lang w:val="uk-UA"/>
        </w:rPr>
        <w:t>3. Телефонні апарати встановлюють на всіх експлуатаційних дільницях, основних пунктах відкатки та транспортування вантажів, на всіх пунктах посадки працівників у транспортні засоби, у всіх електромашинних камерах, ЦПП, розподільних пунктах напругою понад 1140 В, біля стволів, на складах ВМ, у підземних медичних пунктах, у виробках підготовчих дільниць і в місцях, передбачених ПЛА.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35" w:name="o1642"/>
      <w:bookmarkEnd w:id="1535"/>
      <w:r w:rsidRPr="004929EE">
        <w:rPr>
          <w:rFonts w:ascii="Times New Roman" w:cs="Times New Roman"/>
          <w:sz w:val="28"/>
          <w:szCs w:val="28"/>
          <w:lang w:val="uk-UA"/>
        </w:rPr>
        <w:t>4. Апаратуру аварійного зв’язку та оповіщення встановлюють: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36" w:name="o1643"/>
      <w:bookmarkEnd w:id="1536"/>
      <w:r w:rsidRPr="004929EE">
        <w:rPr>
          <w:rFonts w:ascii="Times New Roman" w:cs="Times New Roman"/>
          <w:sz w:val="28"/>
          <w:szCs w:val="28"/>
          <w:lang w:val="uk-UA"/>
        </w:rPr>
        <w:t>у виробках шахт – відповідно до ПЛА;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37" w:name="o1644"/>
      <w:bookmarkEnd w:id="1537"/>
      <w:r w:rsidRPr="004929EE">
        <w:rPr>
          <w:rFonts w:ascii="Times New Roman" w:cs="Times New Roman"/>
          <w:sz w:val="28"/>
          <w:szCs w:val="28"/>
          <w:lang w:val="uk-UA"/>
        </w:rPr>
        <w:t>на поверхні – у кабінетах диспетчера і головного інженера шахти.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38" w:name="o1645"/>
      <w:bookmarkEnd w:id="1538"/>
      <w:r w:rsidRPr="004929EE">
        <w:rPr>
          <w:rFonts w:ascii="Times New Roman" w:cs="Times New Roman"/>
          <w:sz w:val="28"/>
          <w:szCs w:val="28"/>
          <w:lang w:val="uk-UA"/>
        </w:rPr>
        <w:t>5. Система загальношахтного аварійного гучномовного оповіщення в гірничих виробках має забезпечувати: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39" w:name="o1646"/>
      <w:bookmarkEnd w:id="1539"/>
      <w:r w:rsidRPr="004929EE">
        <w:rPr>
          <w:rFonts w:ascii="Times New Roman" w:cs="Times New Roman"/>
          <w:sz w:val="28"/>
          <w:szCs w:val="28"/>
          <w:lang w:val="uk-UA"/>
        </w:rPr>
        <w:t>оповіщення про аварію працівників, що перебувають під землею;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40" w:name="o1647"/>
      <w:bookmarkEnd w:id="1540"/>
      <w:r w:rsidRPr="004929EE">
        <w:rPr>
          <w:rFonts w:ascii="Times New Roman" w:cs="Times New Roman"/>
          <w:sz w:val="28"/>
          <w:szCs w:val="28"/>
          <w:lang w:val="uk-UA"/>
        </w:rPr>
        <w:t>прийом на поверхні повідомлення про аварію, переданого із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41" w:name="o1648"/>
      <w:bookmarkEnd w:id="1541"/>
      <w:r w:rsidRPr="004929EE">
        <w:rPr>
          <w:rFonts w:ascii="Times New Roman" w:cs="Times New Roman"/>
          <w:sz w:val="28"/>
          <w:szCs w:val="28"/>
          <w:lang w:val="uk-UA"/>
        </w:rPr>
        <w:t>ведення переговорів і передачу з автоматичним записом на магнітофон указівок, зв’язаних з ліквідацією аварії.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42" w:name="o1649"/>
      <w:bookmarkEnd w:id="1542"/>
      <w:r w:rsidRPr="004929EE">
        <w:rPr>
          <w:rFonts w:ascii="Times New Roman" w:cs="Times New Roman"/>
          <w:sz w:val="28"/>
          <w:szCs w:val="28"/>
          <w:lang w:val="uk-UA"/>
        </w:rPr>
        <w:t>Усі телефонні апарати загальношахтної телефонної мережі повинні мати можливість передачі повідомлення про аварію шляхом набору номера, який легко запам’ятовується, і цей номер має бути зазначений біля кожного телефонного апарата.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43" w:name="o1650"/>
      <w:bookmarkEnd w:id="1543"/>
      <w:r w:rsidRPr="004929EE">
        <w:rPr>
          <w:rFonts w:ascii="Times New Roman" w:cs="Times New Roman"/>
          <w:sz w:val="28"/>
          <w:szCs w:val="28"/>
          <w:lang w:val="uk-UA"/>
        </w:rPr>
        <w:t>Крім апаратури аварійного оповіщення та зв’язку для передачі повідомлення про аварію використовують засоби місцевого технологічного зв’язку.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44" w:name="o1651"/>
      <w:bookmarkEnd w:id="1544"/>
      <w:r w:rsidRPr="004929EE">
        <w:rPr>
          <w:rFonts w:ascii="Times New Roman" w:cs="Times New Roman"/>
          <w:sz w:val="28"/>
          <w:szCs w:val="28"/>
          <w:lang w:val="uk-UA"/>
        </w:rPr>
        <w:t>6. Засоби шахтного радіозв’язку мають забезпечувати сумісність роботи із системами автоматики, сигналізації, засобами захисту та енергопостачання.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45" w:name="o1652"/>
      <w:bookmarkEnd w:id="1545"/>
      <w:r w:rsidRPr="004929EE">
        <w:rPr>
          <w:rFonts w:ascii="Times New Roman" w:cs="Times New Roman"/>
          <w:sz w:val="28"/>
          <w:szCs w:val="28"/>
          <w:lang w:val="uk-UA"/>
        </w:rPr>
        <w:t>7. Очисні вибої на пологих і похилих пластах обладнуються переговорними постами, встановленими вздовж лави та у прилеглих виробках.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46" w:name="o1653"/>
      <w:bookmarkEnd w:id="1546"/>
    </w:p>
    <w:p w:rsidR="00DB6D79" w:rsidRPr="004929EE" w:rsidRDefault="00DB6D79" w:rsidP="00DB6D79">
      <w:pPr>
        <w:spacing w:after="0" w:line="240" w:lineRule="auto"/>
        <w:ind w:firstLine="567"/>
        <w:jc w:val="both"/>
        <w:rPr>
          <w:rFonts w:ascii="Times New Roman" w:cs="Times New Roman"/>
          <w:sz w:val="28"/>
          <w:szCs w:val="28"/>
          <w:lang w:val="uk-UA"/>
        </w:rPr>
      </w:pPr>
      <w:bookmarkStart w:id="1547" w:name="o1654"/>
      <w:bookmarkEnd w:id="1547"/>
      <w:r w:rsidRPr="004929EE">
        <w:rPr>
          <w:rFonts w:ascii="Times New Roman" w:cs="Times New Roman"/>
          <w:sz w:val="28"/>
          <w:szCs w:val="28"/>
          <w:lang w:val="uk-UA"/>
        </w:rPr>
        <w:t>8. Кліті, призначені для підіймання та опускання працівників, обладнують засобами зв’язку із машинним відділенням.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48" w:name="o1655"/>
      <w:bookmarkEnd w:id="1548"/>
      <w:r w:rsidRPr="004929EE">
        <w:rPr>
          <w:rFonts w:ascii="Times New Roman" w:cs="Times New Roman"/>
          <w:sz w:val="28"/>
          <w:szCs w:val="28"/>
          <w:lang w:val="uk-UA"/>
        </w:rPr>
        <w:t>9. Живлення транспортних сигнальних пристроїв допускається від контактної мережі напругою не вище ніж 275 В за умови, що сигнальні пристрої розраховані на зазначену напругу, їх приєднання до контактного проводу робиться кабелем (а в необхідних випадках і приєднувальними пристроями) та здійснюється захист плавкими запобіжниками.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49" w:name="o1656"/>
      <w:bookmarkEnd w:id="1549"/>
      <w:r w:rsidRPr="004929EE">
        <w:rPr>
          <w:rFonts w:ascii="Times New Roman" w:cs="Times New Roman"/>
          <w:sz w:val="28"/>
          <w:szCs w:val="28"/>
          <w:lang w:val="uk-UA"/>
        </w:rPr>
        <w:t>10. Пристрої зв’язку з мережним живленням мають бути забезпечені резервним автономним джерелом для роботи протягом не менше трьох годин.</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50" w:name="o1657"/>
      <w:bookmarkEnd w:id="1550"/>
      <w:r w:rsidRPr="004929EE">
        <w:rPr>
          <w:rFonts w:ascii="Times New Roman" w:cs="Times New Roman"/>
          <w:sz w:val="28"/>
          <w:szCs w:val="28"/>
          <w:lang w:val="uk-UA"/>
        </w:rPr>
        <w:t>11. Під час створення нових гірничих машин, механізмів, транспортних засобів і технологій розробники повинні передбачати використання необхідних видів зв’язку та сигналізації для гарантування безпеки робіт.</w:t>
      </w:r>
    </w:p>
    <w:p w:rsidR="00DB6D79" w:rsidRPr="004929EE" w:rsidRDefault="00DB6D79"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1551" w:name="o1658"/>
      <w:bookmarkEnd w:id="1551"/>
      <w:r w:rsidRPr="004929EE">
        <w:rPr>
          <w:rFonts w:ascii="Times New Roman" w:cs="Times New Roman"/>
          <w:b/>
          <w:sz w:val="28"/>
          <w:szCs w:val="28"/>
          <w:lang w:val="uk-UA"/>
        </w:rPr>
        <w:t>10. Заземлення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52" w:name="o1659"/>
      <w:bookmarkEnd w:id="1552"/>
      <w:r w:rsidRPr="004929EE">
        <w:rPr>
          <w:rFonts w:ascii="Times New Roman" w:cs="Times New Roman"/>
          <w:sz w:val="28"/>
          <w:szCs w:val="28"/>
          <w:lang w:val="uk-UA"/>
        </w:rPr>
        <w:t>1. Заземленню підлягають металеві частини електротехнічних пристроїв, що не перебувають під напругою, але які можуть опинитися під напругою у випадку пошкодження ізоляції, а також трубопроводи, сигнальні троси, вентиляційні труби, розміщені у виробках, у яких є електричні установки та проводки.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53" w:name="o1660"/>
      <w:bookmarkEnd w:id="1553"/>
      <w:r w:rsidRPr="004929EE">
        <w:rPr>
          <w:rFonts w:ascii="Times New Roman" w:cs="Times New Roman"/>
          <w:sz w:val="28"/>
          <w:szCs w:val="28"/>
          <w:lang w:val="uk-UA"/>
        </w:rPr>
        <w:t>У шахтах, небезпечних за газом та пилом, поодинокі металеві повітропроводи та пневматичні вентилятори підлягають заземленню для захисту від накопичення статичної електрики.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54" w:name="o1661"/>
      <w:bookmarkEnd w:id="1554"/>
      <w:r w:rsidRPr="004929EE">
        <w:rPr>
          <w:rFonts w:ascii="Times New Roman" w:cs="Times New Roman"/>
          <w:sz w:val="28"/>
          <w:szCs w:val="28"/>
          <w:lang w:val="uk-UA"/>
        </w:rPr>
        <w:t>Вимоги цього пункту не поширюються на металеве кріплення, неструмопровідні рейки, оболонки відсмоктувальних кабелів електровозної контактної відкатки, а також на металеві пристрої для підвішування кабелю.</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55" w:name="o1662"/>
      <w:bookmarkEnd w:id="1555"/>
      <w:r w:rsidRPr="004929EE">
        <w:rPr>
          <w:rFonts w:ascii="Times New Roman" w:cs="Times New Roman"/>
          <w:sz w:val="28"/>
          <w:szCs w:val="28"/>
          <w:lang w:val="uk-UA"/>
        </w:rPr>
        <w:t>2. У підземних виробках шахт монтують загальну мережу заземлення відповідно до вимог Інструкції з облаштування, огляду й вимірювання опору шахтних заземлень, затвердженої наказом Міністерства надзвичайних ситуацій України від 12 грудня 2012 року № 1403, зареєстрованої в Міністерстві юстиції України 02 січня 2013 року за № 18/22550 (НПАОП 10.0-5.40-13), до якої приєднують всі об’єкти, що підлягають заземленню.</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56" w:name="o1663"/>
      <w:bookmarkEnd w:id="1556"/>
      <w:r w:rsidRPr="004929EE">
        <w:rPr>
          <w:rFonts w:ascii="Times New Roman" w:cs="Times New Roman"/>
          <w:sz w:val="28"/>
          <w:szCs w:val="28"/>
          <w:lang w:val="uk-UA"/>
        </w:rPr>
        <w:t>3. Загальну мережу заземлення створюють шляхом безперервного електричного з’єднання між собою всіх металевих оболонок та заземлювальних жил кабелів незалежно від величини напруги із приєднанням їх до головних та місцевих заземлювачів.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57" w:name="o1664"/>
      <w:bookmarkEnd w:id="1557"/>
      <w:r w:rsidRPr="004929EE">
        <w:rPr>
          <w:rFonts w:ascii="Times New Roman" w:cs="Times New Roman"/>
          <w:sz w:val="28"/>
          <w:szCs w:val="28"/>
          <w:lang w:val="uk-UA"/>
        </w:rPr>
        <w:t>Крім того, біля тягової підстанції електровозної контактної відкатки до загальної мережі заземлення приєднують струмопровідні рейки, що використовуються як зворотний провід контактної мережі.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58" w:name="o1665"/>
      <w:bookmarkEnd w:id="1558"/>
      <w:r w:rsidRPr="004929EE">
        <w:rPr>
          <w:rFonts w:ascii="Times New Roman" w:cs="Times New Roman"/>
          <w:sz w:val="28"/>
          <w:szCs w:val="28"/>
          <w:lang w:val="uk-UA"/>
        </w:rPr>
        <w:t>За наявності в шахті кількох горизонтів до головних заземлювачів приєднують загальну мережу заземлення кожного горизонту. Для цього дозволяється використання броні силових кабелів, прокладених між горизонтами. За відсутності таких кабелів з’єднання загальної мережі горизонту з головним заземлювачем виконують за допомогою спеціально прокладеного провідника.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59" w:name="o1666"/>
      <w:bookmarkEnd w:id="1559"/>
      <w:r w:rsidRPr="004929EE">
        <w:rPr>
          <w:rFonts w:ascii="Times New Roman" w:cs="Times New Roman"/>
          <w:sz w:val="28"/>
          <w:szCs w:val="28"/>
          <w:lang w:val="uk-UA"/>
        </w:rPr>
        <w:t>4. Головні заземлювачі в шахтах влаштовують в зумпфах або водозбірниках.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60" w:name="o1667"/>
      <w:bookmarkEnd w:id="1560"/>
      <w:r w:rsidRPr="004929EE">
        <w:rPr>
          <w:rFonts w:ascii="Times New Roman" w:cs="Times New Roman"/>
          <w:sz w:val="28"/>
          <w:szCs w:val="28"/>
          <w:lang w:val="uk-UA"/>
        </w:rPr>
        <w:t>У випадку електропостачання шахти за допомогою кабелів, що прокладаються у свердловинах, головні заземлювачі можуть розміщуватися на поверхні або у водозбірниках шахти. При цьому, як один з головних заземлювачів можуть використовуватися обсадні труби, якими закріплені свердловини.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61" w:name="o1668"/>
      <w:bookmarkEnd w:id="1561"/>
      <w:r w:rsidRPr="004929EE">
        <w:rPr>
          <w:rFonts w:ascii="Times New Roman" w:cs="Times New Roman"/>
          <w:sz w:val="28"/>
          <w:szCs w:val="28"/>
          <w:lang w:val="uk-UA"/>
        </w:rPr>
        <w:t>В усіх випадках слід влаштовувати не менше двох головних заземлювачів, розташованих у різних місцях, що резервують один одного на час огляду, чищення або ремонту одного з них.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62" w:name="o1669"/>
      <w:bookmarkEnd w:id="1562"/>
      <w:r w:rsidRPr="004929EE">
        <w:rPr>
          <w:rFonts w:ascii="Times New Roman" w:cs="Times New Roman"/>
          <w:sz w:val="28"/>
          <w:szCs w:val="28"/>
          <w:lang w:val="uk-UA"/>
        </w:rPr>
        <w:t>У разі окремого електропостачання блоків та за відсутності головного водовідливу головні заземлювачі мають розміщуватися в зумпфах або колодязі, заповненому водою.</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63" w:name="o1670"/>
      <w:bookmarkEnd w:id="1563"/>
      <w:r w:rsidRPr="004929EE">
        <w:rPr>
          <w:rFonts w:ascii="Times New Roman" w:cs="Times New Roman"/>
          <w:sz w:val="28"/>
          <w:szCs w:val="28"/>
          <w:lang w:val="uk-UA"/>
        </w:rPr>
        <w:t>5. Для місцевих заземлень мають влаштовуватися штучні заземлювачі у водовідвідних канавках або в інших придатних для цього місцях.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64" w:name="o1671"/>
      <w:bookmarkEnd w:id="1564"/>
      <w:r w:rsidRPr="004929EE">
        <w:rPr>
          <w:rFonts w:ascii="Times New Roman" w:cs="Times New Roman"/>
          <w:sz w:val="28"/>
          <w:szCs w:val="28"/>
          <w:lang w:val="uk-UA"/>
        </w:rPr>
        <w:t>У гідрошахтах як місцеві заземлювачі дозволяється використовувати металеві жолоби самопливного гідротранспорту вугілля. Для місцевих заземлювачів може використовуватися металеве рамне кріплення.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65" w:name="o1672"/>
      <w:bookmarkEnd w:id="1565"/>
      <w:r w:rsidRPr="004929EE">
        <w:rPr>
          <w:rFonts w:ascii="Times New Roman" w:cs="Times New Roman"/>
          <w:sz w:val="28"/>
          <w:szCs w:val="28"/>
          <w:lang w:val="uk-UA"/>
        </w:rPr>
        <w:t>6. Кожна кабельна муфта з металевим корпусом, крім з’єднувачів напруги на гнучких кабелях, що живлять пересувні машини, повинна мати місцеве заземлення та з’єднуватися із загальною мережею заземлення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66" w:name="o1673"/>
      <w:bookmarkEnd w:id="1566"/>
      <w:r w:rsidRPr="004929EE">
        <w:rPr>
          <w:rFonts w:ascii="Times New Roman" w:cs="Times New Roman"/>
          <w:sz w:val="28"/>
          <w:szCs w:val="28"/>
          <w:lang w:val="uk-UA"/>
        </w:rPr>
        <w:t>Допускається для мереж стаціонарного освітлення влаштовувати місцеве заземлення не для кожної муфти чи світильника, а через кожні 100 м кабельної мережі.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67" w:name="o1674"/>
      <w:bookmarkEnd w:id="1567"/>
      <w:r w:rsidRPr="004929EE">
        <w:rPr>
          <w:rFonts w:ascii="Times New Roman" w:cs="Times New Roman"/>
          <w:sz w:val="28"/>
          <w:szCs w:val="28"/>
          <w:lang w:val="uk-UA"/>
        </w:rPr>
        <w:t>Для апаратури і кабельних муфт телефонного зв’язку на ділянці мережі з кабелями без броні дозволяється місцеве заземлення без приєднання до загальної мережі заземлення.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68" w:name="o1675"/>
      <w:bookmarkEnd w:id="1568"/>
      <w:r w:rsidRPr="004929EE">
        <w:rPr>
          <w:rFonts w:ascii="Times New Roman" w:cs="Times New Roman"/>
          <w:sz w:val="28"/>
          <w:szCs w:val="28"/>
          <w:lang w:val="uk-UA"/>
        </w:rPr>
        <w:t>У разі відкатки контактними електровозами заземлення електроустановок постійного струму, що знаходяться безпосередньо біля рейок, має здійснюватися шляхом приєднання заземлювальної конструкції до рейок, що використовуються як зворотний провід контактної мережі.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69" w:name="o1676"/>
      <w:bookmarkEnd w:id="1569"/>
      <w:r w:rsidRPr="004929EE">
        <w:rPr>
          <w:rFonts w:ascii="Times New Roman" w:cs="Times New Roman"/>
          <w:sz w:val="28"/>
          <w:szCs w:val="28"/>
          <w:lang w:val="uk-UA"/>
        </w:rPr>
        <w:t>7. Заземлення корпусів пересувних машин, вибійних конвеєрів, апаратів, встановлених у привибійному просторі, та світильників, приєднаних до мережі гнучкими кабелями, а також електрообладнання, встановленого на платформах, що пересуваються коліями (за винятком пересувних підстанцій), здійснюють за допомогою з’єднання їх із загальною мережею заземлення за допомогою заземлювальних жил живильних кабелів.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70" w:name="o1677"/>
      <w:bookmarkEnd w:id="1570"/>
      <w:r w:rsidRPr="004929EE">
        <w:rPr>
          <w:rFonts w:ascii="Times New Roman" w:cs="Times New Roman"/>
          <w:sz w:val="28"/>
          <w:szCs w:val="28"/>
          <w:lang w:val="uk-UA"/>
        </w:rPr>
        <w:t>Заземлювальну жилу з обох боків приєднують до внутрішніх заземлювальних затискувачів у кабельних муфтах і ввідних пристроях.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71" w:name="o1678"/>
      <w:bookmarkEnd w:id="1571"/>
      <w:r w:rsidRPr="004929EE">
        <w:rPr>
          <w:rFonts w:ascii="Times New Roman" w:cs="Times New Roman"/>
          <w:sz w:val="28"/>
          <w:szCs w:val="28"/>
          <w:lang w:val="uk-UA"/>
        </w:rPr>
        <w:t>Для пересувних машин і вибійних конвеєрів здійснюють безперервний контроль заземлення. Такі машини, призначені для шахт, небезпечних за газом та пилом, повинні мати іскробезпечні схеми неперервного контролю заземлення. Дозволяється застосування схем управління з використанням заземлювальної жили силового кабелю, попередній контроль цілісності якої здійснюється іскробезпечними колами перед подаванням напруги на машину.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72" w:name="o1679"/>
      <w:bookmarkEnd w:id="1572"/>
      <w:r w:rsidRPr="004929EE">
        <w:rPr>
          <w:rFonts w:ascii="Times New Roman" w:cs="Times New Roman"/>
          <w:sz w:val="28"/>
          <w:szCs w:val="28"/>
          <w:lang w:val="uk-UA"/>
        </w:rPr>
        <w:t>8. Загальний перехідний опір мережі заземлення, виміряний біля будь-яких заземлювачів, має не перевищувати 2 Ом.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573" w:name="o1680"/>
      <w:bookmarkEnd w:id="1573"/>
      <w:r w:rsidRPr="004929EE">
        <w:rPr>
          <w:rFonts w:ascii="Times New Roman" w:cs="Times New Roman"/>
          <w:b/>
          <w:sz w:val="28"/>
          <w:szCs w:val="28"/>
          <w:lang w:val="uk-UA"/>
        </w:rPr>
        <w:t>11. Освітлення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74" w:name="o1681"/>
      <w:bookmarkEnd w:id="1574"/>
      <w:r w:rsidRPr="004929EE">
        <w:rPr>
          <w:rFonts w:ascii="Times New Roman" w:cs="Times New Roman"/>
          <w:sz w:val="28"/>
          <w:szCs w:val="28"/>
          <w:lang w:val="uk-UA"/>
        </w:rPr>
        <w:t>1. На промисловому майданчику шахти освітленню підлягають усі місця робіт, приймальні майданчики біля ствола, драбини, проходи для працівників, приміщення електромеханічних установок, автотранспортні, залізничні та інші шляхи, у тому числі породні відвали.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75" w:name="o1682"/>
      <w:bookmarkEnd w:id="1575"/>
      <w:r w:rsidRPr="004929EE">
        <w:rPr>
          <w:rFonts w:ascii="Times New Roman" w:cs="Times New Roman"/>
          <w:sz w:val="28"/>
          <w:szCs w:val="28"/>
          <w:lang w:val="uk-UA"/>
        </w:rPr>
        <w:t>2. У будівлях підйомної машини, головної вентиляторної установки, компресорної установки, у машинних відділеннях холодильних установок, надшахтних будівлях стволів, будівлях лебідок породних відвалів та канатних доріг, будівлях дегазаційних установок, котельних, будівлях вугільних бункерів, в адміністративно-побутових комбінатах має передбачатися аварійне освітлення від незалежного джерела живлення.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76" w:name="o1683"/>
      <w:bookmarkEnd w:id="1576"/>
      <w:r w:rsidRPr="004929EE">
        <w:rPr>
          <w:rFonts w:ascii="Times New Roman" w:cs="Times New Roman"/>
          <w:sz w:val="28"/>
          <w:szCs w:val="28"/>
          <w:lang w:val="uk-UA"/>
        </w:rPr>
        <w:t>В усіх перелічених будівлях, крім будівель підйомних машин, дозволяється застосовувати для аварійного освітлення головні акумуляторні світильники.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77" w:name="o1684"/>
      <w:bookmarkEnd w:id="1577"/>
      <w:r w:rsidRPr="004929EE">
        <w:rPr>
          <w:rFonts w:ascii="Times New Roman" w:cs="Times New Roman"/>
          <w:sz w:val="28"/>
          <w:szCs w:val="28"/>
          <w:lang w:val="uk-UA"/>
        </w:rPr>
        <w:t>3. Світильниками, які живляться від електричної мережі, необхідно обладнувати: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78" w:name="o1685"/>
      <w:bookmarkEnd w:id="1578"/>
      <w:r w:rsidRPr="004929EE">
        <w:rPr>
          <w:rFonts w:ascii="Times New Roman" w:cs="Times New Roman"/>
          <w:sz w:val="28"/>
          <w:szCs w:val="28"/>
          <w:lang w:val="uk-UA"/>
        </w:rPr>
        <w:t>електромашинні, лебідкові та диспетчерські камери, ЦПП, локомотивні гаражі, медпункти, роздаточні камери ВМ, підземні ремонтні майстерні;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79" w:name="o1686"/>
      <w:bookmarkEnd w:id="1579"/>
      <w:r w:rsidRPr="004929EE">
        <w:rPr>
          <w:rFonts w:ascii="Times New Roman" w:cs="Times New Roman"/>
          <w:sz w:val="28"/>
          <w:szCs w:val="28"/>
          <w:lang w:val="uk-UA"/>
        </w:rPr>
        <w:t>транспортні виробки в межах приствольного двору;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80" w:name="o1687"/>
      <w:bookmarkEnd w:id="1580"/>
      <w:r w:rsidRPr="004929EE">
        <w:rPr>
          <w:rFonts w:ascii="Times New Roman" w:cs="Times New Roman"/>
          <w:sz w:val="28"/>
          <w:szCs w:val="28"/>
          <w:lang w:val="uk-UA"/>
        </w:rPr>
        <w:t>прийомні майданчики стволів, уклонів і бремсбергів, роз’їзди в приствольних і дільничних відкотних виробках, ділянки виробок, де відбувається перевантаження вугілля, пункти посадки працівників у транспортні засоби та підходи до них;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81" w:name="o1688"/>
      <w:bookmarkEnd w:id="1581"/>
      <w:r w:rsidRPr="004929EE">
        <w:rPr>
          <w:rFonts w:ascii="Times New Roman" w:cs="Times New Roman"/>
          <w:sz w:val="28"/>
          <w:szCs w:val="28"/>
          <w:lang w:val="uk-UA"/>
        </w:rPr>
        <w:t>привибійний простір стволів, сполучень та камер під час проходки та прохідницькі підвісні помости;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82" w:name="o1689"/>
      <w:bookmarkEnd w:id="1582"/>
      <w:r w:rsidRPr="004929EE">
        <w:rPr>
          <w:rFonts w:ascii="Times New Roman" w:cs="Times New Roman"/>
          <w:sz w:val="28"/>
          <w:szCs w:val="28"/>
          <w:lang w:val="uk-UA"/>
        </w:rPr>
        <w:t>очисні виробки на пологих і похилих пластах, обладнані механізованими комплексами та струговими установками (світильниками, що входять до складу комплексу або установки);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83" w:name="o1690"/>
      <w:bookmarkEnd w:id="1583"/>
      <w:r w:rsidRPr="004929EE">
        <w:rPr>
          <w:rFonts w:ascii="Times New Roman" w:cs="Times New Roman"/>
          <w:sz w:val="28"/>
          <w:szCs w:val="28"/>
          <w:lang w:val="uk-UA"/>
        </w:rPr>
        <w:t>електромашинні установки, що постійно обслуговуються, пересувні підстанції та розподільні пункти поза межами камер;</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84" w:name="o1691"/>
      <w:bookmarkEnd w:id="1584"/>
      <w:r w:rsidRPr="004929EE">
        <w:rPr>
          <w:rFonts w:ascii="Times New Roman" w:cs="Times New Roman"/>
          <w:sz w:val="28"/>
          <w:szCs w:val="28"/>
          <w:lang w:val="uk-UA"/>
        </w:rPr>
        <w:t>виробки, обладнані стрічковими конвеєрами та підвісними крісельними дорогами, призначеними для перевезення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85" w:name="o1692"/>
      <w:bookmarkEnd w:id="1585"/>
      <w:r w:rsidRPr="004929EE">
        <w:rPr>
          <w:rFonts w:ascii="Times New Roman" w:cs="Times New Roman"/>
          <w:sz w:val="28"/>
          <w:szCs w:val="28"/>
          <w:lang w:val="uk-UA"/>
        </w:rPr>
        <w:t>людські хідники, обладнані засобами механізованого перевезення працівників.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86" w:name="o1693"/>
      <w:bookmarkEnd w:id="1586"/>
      <w:r w:rsidRPr="004929EE">
        <w:rPr>
          <w:rFonts w:ascii="Times New Roman" w:cs="Times New Roman"/>
          <w:sz w:val="28"/>
          <w:szCs w:val="28"/>
          <w:lang w:val="uk-UA"/>
        </w:rPr>
        <w:t>Привибійний простір підготовчих виробок, що проводяться із застосуванням прохідницьких комплексів або комбайнів, має освітлюватися вмонтованими в комплекс або комбайн світильниками.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87" w:name="o1694"/>
      <w:bookmarkEnd w:id="1587"/>
      <w:r w:rsidRPr="004929EE">
        <w:rPr>
          <w:rFonts w:ascii="Times New Roman" w:cs="Times New Roman"/>
          <w:sz w:val="28"/>
          <w:szCs w:val="28"/>
          <w:lang w:val="uk-UA"/>
        </w:rPr>
        <w:t>4. Для живлення підземних освітлювальних установок має використовуватися напруга не вище ніж 220 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88" w:name="o1695"/>
      <w:bookmarkEnd w:id="1588"/>
      <w:r w:rsidRPr="004929EE">
        <w:rPr>
          <w:rFonts w:ascii="Times New Roman" w:cs="Times New Roman"/>
          <w:sz w:val="28"/>
          <w:szCs w:val="28"/>
          <w:lang w:val="uk-UA"/>
        </w:rPr>
        <w:t>Для ручних переносних світильників, що живляться від іскробезпечних джерел, дозволяється напруга не вище ніж 42 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89" w:name="o1696"/>
      <w:bookmarkEnd w:id="1589"/>
      <w:r w:rsidRPr="004929EE">
        <w:rPr>
          <w:rFonts w:ascii="Times New Roman" w:cs="Times New Roman"/>
          <w:sz w:val="28"/>
          <w:szCs w:val="28"/>
          <w:lang w:val="uk-UA"/>
        </w:rPr>
        <w:t>5. Під час спускання в шахту, пересування виробками та проведення робіт головний акумуляторний світильник має бути постійно включений в основний робочий режим.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90" w:name="o1697"/>
      <w:bookmarkEnd w:id="1590"/>
      <w:r w:rsidRPr="004929EE">
        <w:rPr>
          <w:rFonts w:ascii="Times New Roman" w:cs="Times New Roman"/>
          <w:sz w:val="28"/>
          <w:szCs w:val="28"/>
          <w:lang w:val="uk-UA"/>
        </w:rPr>
        <w:t>У разі відмовлення світильника горіти в робочому режимі необхідно увімкнути світильник в аварійний режим і вжити заходів щодо виходу із шахти. Не дозволяється розкривати акумуляторні світильники в шахті.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91" w:name="o1698"/>
      <w:bookmarkEnd w:id="1591"/>
      <w:r w:rsidRPr="004929EE">
        <w:rPr>
          <w:rFonts w:ascii="Times New Roman" w:cs="Times New Roman"/>
          <w:sz w:val="28"/>
          <w:szCs w:val="28"/>
          <w:lang w:val="uk-UA"/>
        </w:rPr>
        <w:t>6. На корпусі головного акумуляторного світильника закріплюють табличку з номером, який згідно з наказом директора шахти (</w:t>
      </w:r>
      <w:r w:rsidRPr="004929EE">
        <w:rPr>
          <w:rFonts w:ascii="Times New Roman" w:cs="Times New Roman"/>
          <w:sz w:val="28"/>
          <w:szCs w:val="28"/>
          <w:lang w:val="uk-UA" w:eastAsia="ru-RU"/>
        </w:rPr>
        <w:t>уповноваженої особи)</w:t>
      </w:r>
      <w:r w:rsidRPr="004929EE">
        <w:rPr>
          <w:rFonts w:ascii="Times New Roman" w:cs="Times New Roman"/>
          <w:sz w:val="28"/>
          <w:szCs w:val="28"/>
          <w:lang w:val="uk-UA"/>
        </w:rPr>
        <w:t xml:space="preserve"> закріплений за працівником.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92" w:name="o1699"/>
      <w:bookmarkEnd w:id="1592"/>
      <w:r w:rsidRPr="004929EE">
        <w:rPr>
          <w:rFonts w:ascii="Times New Roman" w:cs="Times New Roman"/>
          <w:sz w:val="28"/>
          <w:szCs w:val="28"/>
          <w:lang w:val="uk-UA"/>
        </w:rPr>
        <w:t>7. Кількість індивідуально закріплених справних акумуляторних світильників у ламповій, включаючи світильники, суміщені з метан-сигналізаторами, має відповідати фактичній чисельності працівників, зайнятих на підземних роботах.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93" w:name="o1700"/>
      <w:bookmarkEnd w:id="1593"/>
    </w:p>
    <w:p w:rsidR="00DB6D79" w:rsidRPr="004929EE" w:rsidRDefault="00DB6D79" w:rsidP="00DB6D79">
      <w:pPr>
        <w:spacing w:after="0" w:line="240" w:lineRule="auto"/>
        <w:ind w:firstLine="567"/>
        <w:jc w:val="both"/>
        <w:rPr>
          <w:rFonts w:ascii="Times New Roman" w:cs="Times New Roman"/>
          <w:sz w:val="28"/>
          <w:szCs w:val="28"/>
          <w:lang w:val="uk-UA"/>
        </w:rPr>
      </w:pPr>
      <w:bookmarkStart w:id="1594" w:name="o1701"/>
      <w:bookmarkEnd w:id="1594"/>
      <w:r w:rsidRPr="004929EE">
        <w:rPr>
          <w:rFonts w:ascii="Times New Roman" w:cs="Times New Roman"/>
          <w:sz w:val="28"/>
          <w:szCs w:val="28"/>
          <w:lang w:val="uk-UA"/>
        </w:rPr>
        <w:t>8. Головний акумуляторний світильник має забезпечувати тривалість безперервного освітлення в робочому режимі не менше ніж 10 годин.</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95" w:name="o1702"/>
      <w:bookmarkEnd w:id="1595"/>
    </w:p>
    <w:p w:rsidR="00DB6D79" w:rsidRDefault="00DB6D79" w:rsidP="00DB6D79">
      <w:pPr>
        <w:spacing w:after="0" w:line="240" w:lineRule="auto"/>
        <w:ind w:firstLine="567"/>
        <w:jc w:val="both"/>
        <w:rPr>
          <w:rFonts w:ascii="Times New Roman" w:cs="Times New Roman"/>
          <w:sz w:val="28"/>
          <w:szCs w:val="28"/>
          <w:lang w:val="uk-UA"/>
        </w:rPr>
      </w:pPr>
      <w:bookmarkStart w:id="1596" w:name="o1703"/>
      <w:bookmarkEnd w:id="1596"/>
      <w:r w:rsidRPr="004929EE">
        <w:rPr>
          <w:rFonts w:ascii="Times New Roman" w:cs="Times New Roman"/>
          <w:sz w:val="28"/>
          <w:szCs w:val="28"/>
          <w:lang w:val="uk-UA"/>
        </w:rPr>
        <w:t>9. Перед опусканням у шахту має бути проведений контроль робочого стану головного акумуляторного світильника наявність пломбування, горіння в робочому й аварійному режимах, відсутність пошкоджень корпусу, шнура та захисного скла.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597" w:name="o1704"/>
      <w:bookmarkEnd w:id="1597"/>
      <w:r w:rsidRPr="004929EE">
        <w:rPr>
          <w:rFonts w:ascii="Times New Roman" w:cs="Times New Roman"/>
          <w:sz w:val="28"/>
          <w:szCs w:val="28"/>
          <w:lang w:val="uk-UA"/>
        </w:rPr>
        <w:t>10. Головні акумуляторні світильники, призначені для працівників дільниці БПР, мають бути виділені в окрему групу, для них не дозволяється режим самообслуговування. Перед опусканням у шахту ці світильники перевіряють на відсутність електричного струму між відкритими зарядними контактами й іншими металевими частинами світильника. При цьому струм короткого замикання має не перевищувати 50 мА.</w:t>
      </w:r>
    </w:p>
    <w:p w:rsidR="002A4B52" w:rsidRPr="004929EE" w:rsidRDefault="002A4B52" w:rsidP="00DB6D79">
      <w:pPr>
        <w:spacing w:after="0" w:line="240" w:lineRule="auto"/>
        <w:ind w:firstLine="709"/>
        <w:jc w:val="both"/>
        <w:rPr>
          <w:rFonts w:ascii="Times New Roman" w:cs="Times New Roman"/>
          <w:sz w:val="28"/>
          <w:szCs w:val="28"/>
          <w:lang w:val="uk-UA"/>
        </w:rPr>
      </w:pPr>
    </w:p>
    <w:p w:rsidR="00DB6D79" w:rsidRPr="004929EE" w:rsidRDefault="00DB6D79" w:rsidP="00DB6D79">
      <w:pPr>
        <w:spacing w:after="0" w:line="240" w:lineRule="auto"/>
        <w:ind w:firstLine="709"/>
        <w:jc w:val="center"/>
        <w:rPr>
          <w:rFonts w:ascii="Times New Roman" w:cs="Times New Roman"/>
          <w:b/>
          <w:sz w:val="28"/>
          <w:szCs w:val="28"/>
          <w:lang w:val="uk-UA"/>
        </w:rPr>
      </w:pPr>
      <w:bookmarkStart w:id="1598" w:name="o1705"/>
      <w:bookmarkEnd w:id="1598"/>
      <w:r w:rsidRPr="004929EE">
        <w:rPr>
          <w:rFonts w:ascii="Times New Roman" w:cs="Times New Roman"/>
          <w:b/>
          <w:sz w:val="28"/>
          <w:szCs w:val="28"/>
          <w:lang w:val="uk-UA"/>
        </w:rPr>
        <w:t>12. Шахтні лампові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599" w:name="o1706"/>
      <w:bookmarkEnd w:id="1599"/>
      <w:r w:rsidRPr="004929EE">
        <w:rPr>
          <w:rFonts w:ascii="Times New Roman" w:cs="Times New Roman"/>
          <w:sz w:val="28"/>
          <w:szCs w:val="28"/>
          <w:lang w:val="uk-UA"/>
        </w:rPr>
        <w:t>1. Шахтна лампова призначена для зарядження, збереження та технічного обслуговування головних акумуляторних світильників, інших приладів і пристосувань, має розміщуватися на поверхні шахти у вогнетривкому приміщенні, відділеному від інших приміщень стінами з негорючих матеріалів, отвори в яких закриваються металевими дверима.</w:t>
      </w:r>
    </w:p>
    <w:p w:rsidR="00DB6D79" w:rsidRDefault="00DB6D79" w:rsidP="00DB6D79">
      <w:pPr>
        <w:spacing w:after="0" w:line="240" w:lineRule="auto"/>
        <w:ind w:firstLine="567"/>
        <w:jc w:val="both"/>
        <w:rPr>
          <w:rFonts w:ascii="Times New Roman" w:cs="Times New Roman"/>
          <w:sz w:val="28"/>
          <w:szCs w:val="28"/>
          <w:lang w:val="uk-UA"/>
        </w:rPr>
      </w:pPr>
    </w:p>
    <w:p w:rsidR="002A4B52" w:rsidRPr="004929EE" w:rsidRDefault="002A4B52"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00" w:name="o1707"/>
      <w:bookmarkEnd w:id="1600"/>
      <w:r w:rsidRPr="004929EE">
        <w:rPr>
          <w:rFonts w:ascii="Times New Roman" w:cs="Times New Roman"/>
          <w:sz w:val="28"/>
          <w:szCs w:val="28"/>
          <w:lang w:val="uk-UA"/>
        </w:rPr>
        <w:t>2. Усі приміщення лампової мають утримуватися в чистоті та мати припливно-витяжну вентиляцію як загальну, так і місцеву.</w:t>
      </w:r>
    </w:p>
    <w:p w:rsidR="00DB6D79" w:rsidRDefault="00DB6D79" w:rsidP="00DB6D79">
      <w:pPr>
        <w:spacing w:after="0" w:line="240" w:lineRule="auto"/>
        <w:ind w:firstLine="567"/>
        <w:jc w:val="both"/>
        <w:rPr>
          <w:rFonts w:ascii="Times New Roman" w:cs="Times New Roman"/>
          <w:sz w:val="28"/>
          <w:szCs w:val="28"/>
          <w:lang w:val="uk-UA"/>
        </w:rPr>
      </w:pPr>
    </w:p>
    <w:p w:rsidR="002A4B52" w:rsidRPr="004929EE" w:rsidRDefault="002A4B52"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01" w:name="o1708"/>
      <w:bookmarkEnd w:id="1601"/>
      <w:r w:rsidRPr="004929EE">
        <w:rPr>
          <w:rFonts w:ascii="Times New Roman" w:cs="Times New Roman"/>
          <w:sz w:val="28"/>
          <w:szCs w:val="28"/>
          <w:lang w:val="uk-UA"/>
        </w:rPr>
        <w:t>3. Лампова обладнується зарядними (зарядно-тренувальними) пристроями, розрахованими на зарядження (тренування) світильників з акумуляторними батареями різних типів.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02" w:name="o1709"/>
      <w:bookmarkEnd w:id="1602"/>
    </w:p>
    <w:p w:rsidR="00DB6D79" w:rsidRPr="004929EE" w:rsidRDefault="00DB6D79" w:rsidP="00DB6D79">
      <w:pPr>
        <w:spacing w:after="0" w:line="240" w:lineRule="auto"/>
        <w:ind w:firstLine="567"/>
        <w:jc w:val="both"/>
        <w:rPr>
          <w:rFonts w:ascii="Times New Roman" w:cs="Times New Roman"/>
          <w:sz w:val="28"/>
          <w:szCs w:val="28"/>
          <w:lang w:val="uk-UA"/>
        </w:rPr>
      </w:pPr>
      <w:bookmarkStart w:id="1603" w:name="o1710"/>
      <w:bookmarkEnd w:id="1603"/>
      <w:r w:rsidRPr="004929EE">
        <w:rPr>
          <w:rFonts w:ascii="Times New Roman" w:cs="Times New Roman"/>
          <w:sz w:val="28"/>
          <w:szCs w:val="28"/>
          <w:lang w:val="uk-UA"/>
        </w:rPr>
        <w:t>4. Напруга на відкритих контактах, призначених для приєднання акумуляторного світильника до зарядного пристрою, має не перевищувати 24 В.</w:t>
      </w:r>
    </w:p>
    <w:p w:rsidR="00DB6D79" w:rsidRDefault="00DB6D79" w:rsidP="00DB6D79">
      <w:pPr>
        <w:spacing w:after="0" w:line="240" w:lineRule="auto"/>
        <w:ind w:firstLine="567"/>
        <w:jc w:val="both"/>
        <w:rPr>
          <w:rFonts w:ascii="Times New Roman" w:cs="Times New Roman"/>
          <w:sz w:val="28"/>
          <w:szCs w:val="28"/>
          <w:lang w:val="uk-UA"/>
        </w:rPr>
      </w:pPr>
    </w:p>
    <w:p w:rsidR="002A4B52" w:rsidRPr="004929EE" w:rsidRDefault="002A4B52"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04" w:name="o1711"/>
      <w:bookmarkEnd w:id="1604"/>
      <w:r w:rsidRPr="004929EE">
        <w:rPr>
          <w:rFonts w:ascii="Times New Roman" w:cs="Times New Roman"/>
          <w:sz w:val="28"/>
          <w:szCs w:val="28"/>
          <w:lang w:val="uk-UA"/>
        </w:rPr>
        <w:t>5. Зарядне обладнання повинне мати індикацію про хід і закінчення заряджання акумуляторного світильника.</w:t>
      </w:r>
    </w:p>
    <w:p w:rsidR="00DB6D79" w:rsidRDefault="00DB6D79" w:rsidP="00DB6D79">
      <w:pPr>
        <w:spacing w:after="0" w:line="240" w:lineRule="auto"/>
        <w:ind w:firstLine="567"/>
        <w:jc w:val="both"/>
        <w:rPr>
          <w:rFonts w:ascii="Times New Roman" w:cs="Times New Roman"/>
          <w:sz w:val="28"/>
          <w:szCs w:val="28"/>
          <w:lang w:val="uk-UA"/>
        </w:rPr>
      </w:pPr>
    </w:p>
    <w:p w:rsidR="002A4B52" w:rsidRPr="004929EE" w:rsidRDefault="002A4B52"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05" w:name="o1712"/>
      <w:bookmarkEnd w:id="1605"/>
      <w:r w:rsidRPr="004929EE">
        <w:rPr>
          <w:rFonts w:ascii="Times New Roman" w:cs="Times New Roman"/>
          <w:sz w:val="28"/>
          <w:szCs w:val="28"/>
          <w:lang w:val="uk-UA"/>
        </w:rPr>
        <w:t>6. Для приготування електроліту та заливання ним доливних акумуляторних батарей застосовують пристрої, що запобігають розбризкуванню електроліту. Обслуговуючий персонал повинен користуватися захисними окулярами, гумовими рукавичками та фартухами.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06" w:name="o1713"/>
      <w:bookmarkEnd w:id="1606"/>
      <w:r w:rsidRPr="004929EE">
        <w:rPr>
          <w:rFonts w:ascii="Times New Roman" w:cs="Times New Roman"/>
          <w:sz w:val="28"/>
          <w:szCs w:val="28"/>
          <w:lang w:val="uk-UA"/>
        </w:rPr>
        <w:t>У приміщенні має бути нейтралізуючий розчин або порошок на випадок опіків електролітом.</w:t>
      </w:r>
    </w:p>
    <w:p w:rsidR="00DB6D79" w:rsidRDefault="00DB6D79" w:rsidP="00DB6D79">
      <w:pPr>
        <w:spacing w:after="0" w:line="240" w:lineRule="auto"/>
        <w:ind w:firstLine="567"/>
        <w:jc w:val="both"/>
        <w:rPr>
          <w:rFonts w:ascii="Times New Roman" w:cs="Times New Roman"/>
          <w:sz w:val="28"/>
          <w:szCs w:val="28"/>
          <w:lang w:val="uk-UA"/>
        </w:rPr>
      </w:pPr>
    </w:p>
    <w:p w:rsidR="002A4B52" w:rsidRPr="004929EE" w:rsidRDefault="002A4B52" w:rsidP="00DB6D79">
      <w:pPr>
        <w:spacing w:after="0" w:line="240" w:lineRule="auto"/>
        <w:ind w:firstLine="567"/>
        <w:jc w:val="both"/>
        <w:rPr>
          <w:rFonts w:ascii="Times New Roman" w:cs="Times New Roman"/>
          <w:sz w:val="28"/>
          <w:szCs w:val="28"/>
          <w:lang w:val="uk-UA"/>
        </w:rPr>
      </w:pPr>
    </w:p>
    <w:p w:rsidR="00DB6D79" w:rsidRPr="009162DE" w:rsidRDefault="00DB6D79" w:rsidP="00DB6D79">
      <w:pPr>
        <w:spacing w:after="0" w:line="240" w:lineRule="auto"/>
        <w:ind w:firstLine="567"/>
        <w:jc w:val="both"/>
        <w:rPr>
          <w:rFonts w:ascii="Times New Roman" w:cs="Times New Roman"/>
          <w:sz w:val="28"/>
          <w:szCs w:val="28"/>
        </w:rPr>
      </w:pPr>
      <w:bookmarkStart w:id="1607" w:name="o1714"/>
      <w:bookmarkEnd w:id="1607"/>
      <w:r w:rsidRPr="000541EB">
        <w:rPr>
          <w:rFonts w:ascii="Times New Roman" w:cs="Times New Roman"/>
          <w:sz w:val="28"/>
          <w:szCs w:val="28"/>
        </w:rPr>
        <w:t>7</w:t>
      </w:r>
      <w:r>
        <w:rPr>
          <w:rFonts w:ascii="Times New Roman" w:cs="Times New Roman"/>
          <w:sz w:val="28"/>
          <w:szCs w:val="28"/>
          <w:lang w:val="uk-UA"/>
        </w:rPr>
        <w:t xml:space="preserve">. </w:t>
      </w:r>
      <w:r w:rsidRPr="009162DE">
        <w:rPr>
          <w:rFonts w:ascii="Times New Roman" w:cs="Times New Roman"/>
          <w:sz w:val="28"/>
          <w:szCs w:val="28"/>
        </w:rPr>
        <w:t>Світильники й зарядні пристрої не рідше одного разу на місяць підлягають контрольній перевірці механіком дільниці ВТБ.</w:t>
      </w:r>
    </w:p>
    <w:p w:rsidR="00DB6D79" w:rsidRDefault="00DB6D79" w:rsidP="00AB1216">
      <w:pPr>
        <w:spacing w:after="0" w:line="240" w:lineRule="auto"/>
        <w:rPr>
          <w:rFonts w:ascii="Times New Roman" w:cs="Times New Roman"/>
          <w:sz w:val="28"/>
          <w:szCs w:val="28"/>
          <w:lang w:val="uk-UA"/>
        </w:rPr>
      </w:pPr>
      <w:bookmarkStart w:id="1608" w:name="o1715"/>
      <w:bookmarkEnd w:id="1608"/>
    </w:p>
    <w:p w:rsidR="00F83F45" w:rsidRPr="00AB1216" w:rsidRDefault="00F83F45" w:rsidP="00AB1216">
      <w:pPr>
        <w:spacing w:after="0" w:line="240" w:lineRule="auto"/>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r w:rsidRPr="004929EE">
        <w:rPr>
          <w:rFonts w:ascii="Times New Roman" w:cs="Times New Roman"/>
          <w:b/>
          <w:sz w:val="28"/>
          <w:szCs w:val="28"/>
          <w:lang w:val="uk-UA"/>
        </w:rPr>
        <w:t>13. Контроль електрообладнання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09" w:name="o1716"/>
      <w:bookmarkEnd w:id="1609"/>
      <w:r w:rsidRPr="004929EE">
        <w:rPr>
          <w:rFonts w:ascii="Times New Roman" w:cs="Times New Roman"/>
          <w:sz w:val="28"/>
          <w:szCs w:val="28"/>
          <w:lang w:val="uk-UA"/>
        </w:rPr>
        <w:t>1. Електрообладнання дозволяється відкривати та ремонтувати тільки особам, які мають відповідну кваліфікацію та право на виконання таких робіт.</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10" w:name="o1717"/>
      <w:bookmarkEnd w:id="1610"/>
      <w:r w:rsidRPr="004929EE">
        <w:rPr>
          <w:rFonts w:ascii="Times New Roman" w:cs="Times New Roman"/>
          <w:sz w:val="28"/>
          <w:szCs w:val="28"/>
          <w:lang w:val="uk-UA"/>
        </w:rPr>
        <w:t>Під час роботи з електричним обладнанням мають вживатися особливі заходи безпеки щодо запобігання подачі до них напруги.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11" w:name="o1718"/>
      <w:bookmarkEnd w:id="1611"/>
      <w:r w:rsidRPr="004929EE">
        <w:rPr>
          <w:rFonts w:ascii="Times New Roman" w:cs="Times New Roman"/>
          <w:sz w:val="28"/>
          <w:szCs w:val="28"/>
          <w:lang w:val="uk-UA"/>
        </w:rPr>
        <w:t>Перевірка знань електротехнічного персоналу на відповідність кваліфікаційній групі з електробезпеки проводиться за участю представника Держпраці з періодичністю, що встановлюється НПАОП</w:t>
      </w:r>
      <w:r>
        <w:rPr>
          <w:rFonts w:ascii="Times New Roman" w:cs="Times New Roman"/>
          <w:sz w:val="28"/>
          <w:szCs w:val="28"/>
          <w:lang w:val="uk-UA"/>
        </w:rPr>
        <w:t xml:space="preserve"> </w:t>
      </w:r>
      <w:r w:rsidRPr="004929EE">
        <w:rPr>
          <w:rFonts w:ascii="Times New Roman" w:cs="Times New Roman"/>
          <w:sz w:val="28"/>
          <w:szCs w:val="28"/>
          <w:lang w:val="uk-UA"/>
        </w:rPr>
        <w:t>40.1-1.21-98.</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12" w:name="o1719"/>
      <w:bookmarkEnd w:id="1612"/>
      <w:r w:rsidRPr="004929EE">
        <w:rPr>
          <w:rFonts w:ascii="Times New Roman" w:cs="Times New Roman"/>
          <w:sz w:val="28"/>
          <w:szCs w:val="28"/>
          <w:lang w:val="uk-UA"/>
        </w:rPr>
        <w:t>2. Усі електричні машини, апарати, трансформатори та інше електрообладнання, їх вибухобезпечні оболонки, кабелі, заземлення повинні періодично оглядати: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13" w:name="o1720"/>
      <w:bookmarkEnd w:id="1613"/>
      <w:r w:rsidRPr="004929EE">
        <w:rPr>
          <w:rFonts w:ascii="Times New Roman" w:cs="Times New Roman"/>
          <w:sz w:val="28"/>
          <w:szCs w:val="28"/>
          <w:lang w:val="uk-UA"/>
        </w:rPr>
        <w:t>особи, які працюють на машинах і механізмах, а також чергові електрослюсарі дільниці – щозміни перед початком роботи;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14" w:name="o1721"/>
      <w:bookmarkEnd w:id="1614"/>
      <w:r w:rsidRPr="004929EE">
        <w:rPr>
          <w:rFonts w:ascii="Times New Roman" w:cs="Times New Roman"/>
          <w:sz w:val="28"/>
          <w:szCs w:val="28"/>
          <w:lang w:val="uk-UA"/>
        </w:rPr>
        <w:t>механік дільниці або його заступник – щотижня з занесенням результатів до оперативного журналу;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15" w:name="o1722"/>
      <w:bookmarkEnd w:id="1615"/>
      <w:r w:rsidRPr="004929EE">
        <w:rPr>
          <w:rFonts w:ascii="Times New Roman" w:cs="Times New Roman"/>
          <w:sz w:val="28"/>
          <w:szCs w:val="28"/>
          <w:lang w:val="uk-UA"/>
        </w:rPr>
        <w:t>головний енергетик (головний механік) шахти або посадова особа – не рідше одного разу на 3 місяці із занесенням результатів до Книги реєстрації стану електрообладнання та заземлення, яка наведена у додатку 14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16" w:name="o1723"/>
      <w:bookmarkEnd w:id="1616"/>
      <w:r w:rsidRPr="004929EE">
        <w:rPr>
          <w:rFonts w:ascii="Times New Roman" w:cs="Times New Roman"/>
          <w:sz w:val="28"/>
          <w:szCs w:val="28"/>
          <w:lang w:val="uk-UA"/>
        </w:rPr>
        <w:t>перед опусканням у шахту – група електрослюсарів шахти під контролем головного енергетика (головного механіка) шахти або особи, ним призначеної, проводять ревізію та перевіряють вибухобезпеку електрообладнання та записують результати до Книги реєстрації стану електрообладнання та заземлення, яка наведена у додатку 14 до цих Правил.</w:t>
      </w:r>
    </w:p>
    <w:p w:rsidR="00DB6D79" w:rsidRPr="004929EE" w:rsidRDefault="00DB6D79" w:rsidP="00DB6D79">
      <w:pPr>
        <w:spacing w:after="0" w:line="240" w:lineRule="auto"/>
        <w:ind w:firstLine="567"/>
        <w:jc w:val="both"/>
        <w:rPr>
          <w:rFonts w:ascii="Times New Roman" w:cs="Times New Roman"/>
          <w:sz w:val="28"/>
          <w:szCs w:val="28"/>
          <w:highlight w:val="yellow"/>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17" w:name="o1724"/>
      <w:bookmarkEnd w:id="1617"/>
      <w:r w:rsidRPr="004929EE">
        <w:rPr>
          <w:rFonts w:ascii="Times New Roman" w:cs="Times New Roman"/>
          <w:sz w:val="28"/>
          <w:szCs w:val="28"/>
          <w:lang w:val="uk-UA"/>
        </w:rPr>
        <w:t>3. Роботи з монтажу, налагодження, випробування, ремонту, ревізії та демонтажу діючих електроустановок виконують відповідно до вимог законодавства, цих Правил та документації з їх експлуатації.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18" w:name="o1725"/>
      <w:bookmarkEnd w:id="1618"/>
      <w:r w:rsidRPr="004929EE">
        <w:rPr>
          <w:rFonts w:ascii="Times New Roman" w:cs="Times New Roman"/>
          <w:sz w:val="28"/>
          <w:szCs w:val="28"/>
          <w:lang w:val="uk-UA"/>
        </w:rPr>
        <w:t xml:space="preserve">Оперативні переключення під час ремонтних і налагоджувальних робіт, що виконуються на живильних лініях і комплектних розподільних пристроях центральних підземних підстанцій та розподільних пунктів напругою понад </w:t>
      </w:r>
      <w:r w:rsidR="002D6D96">
        <w:rPr>
          <w:rFonts w:ascii="Times New Roman" w:cs="Times New Roman"/>
          <w:sz w:val="28"/>
          <w:szCs w:val="28"/>
          <w:lang w:val="uk-UA"/>
        </w:rPr>
        <w:br/>
      </w:r>
      <w:r w:rsidRPr="004929EE">
        <w:rPr>
          <w:rFonts w:ascii="Times New Roman" w:cs="Times New Roman"/>
          <w:sz w:val="28"/>
          <w:szCs w:val="28"/>
          <w:lang w:val="uk-UA"/>
        </w:rPr>
        <w:t>1140 В,</w:t>
      </w:r>
      <w:r>
        <w:rPr>
          <w:rFonts w:ascii="Times New Roman" w:cs="Times New Roman"/>
          <w:sz w:val="28"/>
          <w:szCs w:val="28"/>
          <w:lang w:val="uk-UA"/>
        </w:rPr>
        <w:t xml:space="preserve"> здійснюють за письмовою згодою</w:t>
      </w:r>
      <w:r w:rsidRPr="004929EE">
        <w:rPr>
          <w:rFonts w:ascii="Times New Roman" w:cs="Times New Roman"/>
          <w:sz w:val="28"/>
          <w:szCs w:val="28"/>
          <w:lang w:val="uk-UA"/>
        </w:rPr>
        <w:t xml:space="preserve"> головного енергетика (головного механіка).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19" w:name="o1726"/>
      <w:bookmarkEnd w:id="1619"/>
      <w:r w:rsidRPr="004929EE">
        <w:rPr>
          <w:rFonts w:ascii="Times New Roman" w:cs="Times New Roman"/>
          <w:sz w:val="28"/>
          <w:szCs w:val="28"/>
          <w:lang w:val="uk-UA"/>
        </w:rPr>
        <w:t>Всі оперативні переключення в електроустановках шахти здійснюють за погодженням з гірничим диспетчером (або енергодиспетчером) шахти із записом до оперативного журналу.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Default="00DB6D79" w:rsidP="00DB6D79">
      <w:pPr>
        <w:spacing w:after="0" w:line="240" w:lineRule="auto"/>
        <w:ind w:firstLine="567"/>
        <w:jc w:val="both"/>
        <w:rPr>
          <w:rFonts w:ascii="Times New Roman" w:cs="Times New Roman"/>
          <w:sz w:val="28"/>
          <w:szCs w:val="28"/>
          <w:lang w:val="uk-UA"/>
        </w:rPr>
      </w:pPr>
      <w:bookmarkStart w:id="1620" w:name="o1727"/>
      <w:bookmarkEnd w:id="1620"/>
      <w:r w:rsidRPr="004929EE">
        <w:rPr>
          <w:rFonts w:ascii="Times New Roman" w:cs="Times New Roman"/>
          <w:sz w:val="28"/>
          <w:szCs w:val="28"/>
          <w:lang w:val="uk-UA"/>
        </w:rPr>
        <w:t>4. Налагоджувальні та інші спеціальні роботи, коли виключена можливість їх виконання зі знятою напругою, дозволяється робити поблизу та на струмопровідних частинах, що перебувають під напругою,</w:t>
      </w:r>
      <w:r>
        <w:rPr>
          <w:rFonts w:ascii="Times New Roman" w:cs="Times New Roman"/>
          <w:sz w:val="28"/>
          <w:szCs w:val="28"/>
          <w:lang w:val="uk-UA"/>
        </w:rPr>
        <w:t xml:space="preserve"> за письмовою згодою</w:t>
      </w:r>
      <w:r w:rsidRPr="004929EE">
        <w:rPr>
          <w:rFonts w:ascii="Times New Roman" w:cs="Times New Roman"/>
          <w:sz w:val="28"/>
          <w:szCs w:val="28"/>
          <w:lang w:val="uk-UA"/>
        </w:rPr>
        <w:t xml:space="preserve"> головного енергетика шахти за умов:</w:t>
      </w: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21" w:name="o1728"/>
      <w:bookmarkEnd w:id="1621"/>
      <w:r w:rsidRPr="004929EE">
        <w:rPr>
          <w:rFonts w:ascii="Times New Roman" w:cs="Times New Roman"/>
          <w:sz w:val="28"/>
          <w:szCs w:val="28"/>
          <w:lang w:val="uk-UA"/>
        </w:rPr>
        <w:t>наявності наряду на проведення робіт із зазначенням заходів щодо техніки безпеки, а також заходів, що унеможливлюють безпосередній дотик до струмопровідних частин іскронебезпечних кіл напругою понад 42 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22" w:name="o1729"/>
      <w:bookmarkEnd w:id="1622"/>
      <w:r w:rsidRPr="004929EE">
        <w:rPr>
          <w:rFonts w:ascii="Times New Roman" w:cs="Times New Roman"/>
          <w:sz w:val="28"/>
          <w:szCs w:val="28"/>
          <w:lang w:val="uk-UA"/>
        </w:rPr>
        <w:t>забезпечення безперервного нагляду за працівниками;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23" w:name="o1730"/>
      <w:bookmarkEnd w:id="1623"/>
      <w:r w:rsidRPr="004929EE">
        <w:rPr>
          <w:rFonts w:ascii="Times New Roman" w:cs="Times New Roman"/>
          <w:sz w:val="28"/>
          <w:szCs w:val="28"/>
          <w:lang w:val="uk-UA"/>
        </w:rPr>
        <w:t>наявності в посвідченнях осіб, що виконують роботи, запису про допуск на проведення спеціальних робіт відповідно до кваліфікаційної групи з електробезпеки.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24" w:name="o1731"/>
      <w:bookmarkEnd w:id="1624"/>
      <w:r w:rsidRPr="004929EE">
        <w:rPr>
          <w:rFonts w:ascii="Times New Roman" w:cs="Times New Roman"/>
          <w:sz w:val="28"/>
          <w:szCs w:val="28"/>
          <w:lang w:val="uk-UA"/>
        </w:rPr>
        <w:t>Виконання таких робіт у шахтах, небезпечних за газом, допускається тільки у виробках зі свіжим струменем повітря, що провітрюються за рахунок загальношахтної депресії. При цьому має бути забезпечений контроль концентрації метану, а наряд – погоджений з керівництвом дільниці ВТБ.</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25" w:name="o1732"/>
      <w:bookmarkEnd w:id="1625"/>
      <w:r w:rsidRPr="004929EE">
        <w:rPr>
          <w:rFonts w:ascii="Times New Roman" w:cs="Times New Roman"/>
          <w:sz w:val="28"/>
          <w:szCs w:val="28"/>
          <w:lang w:val="uk-UA"/>
        </w:rPr>
        <w:t>У виробках на пластах, небезпечних за раптовими викидами вугілля та газу, крім ЦПП і виробок приствольного двору, під час виконання зазначених робіт необхідно додатково дотримуватися таких умов: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26" w:name="o1733"/>
      <w:bookmarkEnd w:id="1626"/>
      <w:r w:rsidRPr="004929EE">
        <w:rPr>
          <w:rFonts w:ascii="Times New Roman" w:cs="Times New Roman"/>
          <w:sz w:val="28"/>
          <w:szCs w:val="28"/>
          <w:lang w:val="uk-UA"/>
        </w:rPr>
        <w:t>місця проведення робіт мають бути розташовані не ближче ніж 600 м від діючих вибоїв пластів, небезпечних за раптовими викидами вугілля та газу;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27" w:name="o1734"/>
      <w:bookmarkEnd w:id="1627"/>
      <w:r w:rsidRPr="004929EE">
        <w:rPr>
          <w:rFonts w:ascii="Times New Roman" w:cs="Times New Roman"/>
          <w:sz w:val="28"/>
          <w:szCs w:val="28"/>
          <w:lang w:val="uk-UA"/>
        </w:rPr>
        <w:t>роботи мають виконуватися в змінах, коли не ведеться видобуток вугілля, не проводяться гірничі виробки, а також не виконуються противикидні заходи і не раніше ніж через 4 години після струсного підривання;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28" w:name="o1735"/>
      <w:bookmarkEnd w:id="1628"/>
      <w:r w:rsidRPr="004929EE">
        <w:rPr>
          <w:rFonts w:ascii="Times New Roman" w:cs="Times New Roman"/>
          <w:sz w:val="28"/>
          <w:szCs w:val="28"/>
          <w:lang w:val="uk-UA"/>
        </w:rPr>
        <w:t>безперервний контроль концентрації метану повинен здійснювати гірничий майстер дільниці ВТБ. У разі вмісту метану більше ніж 0,5 % роботи мають бути припинені, а напругу знято.</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29" w:name="o1736"/>
      <w:bookmarkEnd w:id="1629"/>
      <w:r w:rsidRPr="004929EE">
        <w:rPr>
          <w:rFonts w:ascii="Times New Roman" w:cs="Times New Roman"/>
          <w:sz w:val="28"/>
          <w:szCs w:val="28"/>
          <w:lang w:val="uk-UA"/>
        </w:rPr>
        <w:t>Керівник налагоджувальних та інших спеціальних робіт повинен мати V кваліфікаційну групу щодо електробезпеки, а члени бригади – не нижче IV групи.</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30" w:name="o1737"/>
      <w:bookmarkEnd w:id="1630"/>
      <w:r w:rsidRPr="004929EE">
        <w:rPr>
          <w:rFonts w:ascii="Times New Roman" w:cs="Times New Roman"/>
          <w:sz w:val="28"/>
          <w:szCs w:val="28"/>
          <w:lang w:val="uk-UA"/>
        </w:rPr>
        <w:t>5. Максимальний струмовий захист і захист від перевантаження у всіх апаратах до приєднання їх до мережі та під час експлуатації перевіряють відповідно до графіка, затвердженого головним інженером шахти.</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31" w:name="o1738"/>
      <w:bookmarkEnd w:id="1631"/>
      <w:r w:rsidRPr="004929EE">
        <w:rPr>
          <w:rFonts w:ascii="Times New Roman" w:cs="Times New Roman"/>
          <w:sz w:val="28"/>
          <w:szCs w:val="28"/>
          <w:lang w:val="uk-UA"/>
        </w:rPr>
        <w:t>6. Апарат захисту від витікання струму перевіряють на спрацьовування перед початком кожної зміни особи, призначені наказом по шахті. Апарат захисту із самоконтролем справності перевіряють один раз на добу в ремонтну зміну.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32" w:name="o1739"/>
      <w:bookmarkEnd w:id="1632"/>
      <w:r w:rsidRPr="004929EE">
        <w:rPr>
          <w:rFonts w:ascii="Times New Roman" w:cs="Times New Roman"/>
          <w:sz w:val="28"/>
          <w:szCs w:val="28"/>
          <w:lang w:val="uk-UA"/>
        </w:rPr>
        <w:t>Допускається дистанційна перевірка апаратури захисту від витоків струму за умови, що вимикальний апарат має пристрій попереднього контролю ізоляції та здатен відтворити АПВ лінії, яку захищає після перевірки.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33" w:name="o1740"/>
      <w:bookmarkEnd w:id="1633"/>
      <w:r w:rsidRPr="004929EE">
        <w:rPr>
          <w:rFonts w:ascii="Times New Roman" w:cs="Times New Roman"/>
          <w:sz w:val="28"/>
          <w:szCs w:val="28"/>
          <w:lang w:val="uk-UA"/>
        </w:rPr>
        <w:t>Результати перевірки записують на дошки, що знаходяться в місцях встановлення апарата захисту, а у випадку несправності – повідомлятися гірничому диспетчеру для запису в журналі та вживання заходів.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34" w:name="o1741"/>
      <w:bookmarkEnd w:id="1634"/>
      <w:r w:rsidRPr="004929EE">
        <w:rPr>
          <w:rFonts w:ascii="Times New Roman" w:cs="Times New Roman"/>
          <w:sz w:val="28"/>
          <w:szCs w:val="28"/>
          <w:lang w:val="uk-UA"/>
        </w:rPr>
        <w:t>Загальний час відключення мережі напругою 380 В, 660 В і 1140 В у разі спрацьовування апарата захисту від витікання струму має перевірятися не рідше одного разу на 6 місяців. Результати перевірки апарата захисту записують до Книги реєстрації стану електрообладнання та заземлення</w:t>
      </w:r>
      <w:r>
        <w:rPr>
          <w:rFonts w:ascii="Times New Roman" w:cs="Times New Roman"/>
          <w:sz w:val="28"/>
          <w:szCs w:val="28"/>
          <w:lang w:val="uk-UA"/>
        </w:rPr>
        <w:t xml:space="preserve">, яка наведена у </w:t>
      </w:r>
      <w:r w:rsidRPr="004929EE">
        <w:rPr>
          <w:rFonts w:ascii="Times New Roman" w:cs="Times New Roman"/>
          <w:sz w:val="28"/>
          <w:szCs w:val="28"/>
          <w:lang w:val="uk-UA"/>
        </w:rPr>
        <w:t>додат</w:t>
      </w:r>
      <w:r>
        <w:rPr>
          <w:rFonts w:ascii="Times New Roman" w:cs="Times New Roman"/>
          <w:sz w:val="28"/>
          <w:szCs w:val="28"/>
          <w:lang w:val="uk-UA"/>
        </w:rPr>
        <w:t>ку</w:t>
      </w:r>
      <w:r w:rsidRPr="004929EE">
        <w:rPr>
          <w:rFonts w:ascii="Times New Roman" w:cs="Times New Roman"/>
          <w:sz w:val="28"/>
          <w:szCs w:val="28"/>
          <w:lang w:val="uk-UA"/>
        </w:rPr>
        <w:t xml:space="preserve"> 14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35" w:name="o1742"/>
      <w:bookmarkEnd w:id="1635"/>
      <w:r w:rsidRPr="004929EE">
        <w:rPr>
          <w:rFonts w:ascii="Times New Roman" w:cs="Times New Roman"/>
          <w:sz w:val="28"/>
          <w:szCs w:val="28"/>
          <w:lang w:val="uk-UA"/>
        </w:rPr>
        <w:t>7. Опір ізоляції відносно землі електричних установок і кабелів на номінальні напруги 127–1140 В змінного струму, що знаходяться у шахті, має бути не нижче таких: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36" w:name="o1743"/>
      <w:bookmarkEnd w:id="1636"/>
      <w:r w:rsidRPr="004929EE">
        <w:rPr>
          <w:rFonts w:ascii="Times New Roman" w:cs="Times New Roman"/>
          <w:sz w:val="28"/>
          <w:szCs w:val="28"/>
          <w:lang w:val="uk-UA"/>
        </w:rPr>
        <w:t>електродвигунів вуглевидобувних і прохідницьких машин – 0,5 МОм;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37" w:name="o1744"/>
      <w:bookmarkEnd w:id="1637"/>
      <w:r w:rsidRPr="004929EE">
        <w:rPr>
          <w:rFonts w:ascii="Times New Roman" w:cs="Times New Roman"/>
          <w:sz w:val="28"/>
          <w:szCs w:val="28"/>
          <w:lang w:val="uk-UA"/>
        </w:rPr>
        <w:t>електродвигунів інших шахтних машин, освітлювальних трансформаторів, пускових агрегатів і ручних електросвердел – 1,0 МОм;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38" w:name="o1745"/>
      <w:bookmarkEnd w:id="1638"/>
      <w:r w:rsidRPr="004929EE">
        <w:rPr>
          <w:rFonts w:ascii="Times New Roman" w:cs="Times New Roman"/>
          <w:sz w:val="28"/>
          <w:szCs w:val="28"/>
          <w:lang w:val="uk-UA"/>
        </w:rPr>
        <w:t>пускової та розподільної апаратури, броньованих і гнучких кабелів будь-якої довжини – 1,0 МОм на фазу.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39" w:name="o1746"/>
      <w:bookmarkEnd w:id="1639"/>
      <w:r w:rsidRPr="004929EE">
        <w:rPr>
          <w:rFonts w:ascii="Times New Roman" w:cs="Times New Roman"/>
          <w:sz w:val="28"/>
          <w:szCs w:val="28"/>
          <w:lang w:val="uk-UA"/>
        </w:rPr>
        <w:t>8. Вимірювання опору ізоляції електрообладнання та кабелів перед вмиканням виконують після монтажу та перенесення, після аварійного відключення захистом, після тривалої бездіяльності, якщо апарат захисту від витікань струму не дає змоги увімкнути мережу, а для стаціонарного електрообладнання – також періодично, не рідше одного разу на рік.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40" w:name="o1747"/>
      <w:bookmarkEnd w:id="1640"/>
      <w:r w:rsidRPr="004929EE">
        <w:rPr>
          <w:rFonts w:ascii="Times New Roman" w:cs="Times New Roman"/>
          <w:sz w:val="28"/>
          <w:szCs w:val="28"/>
          <w:lang w:val="uk-UA"/>
        </w:rPr>
        <w:t>Електрообладнання та кабелі, опір ізоляції яких не відповідає нормам і викликає спрацьовування апарата захисту від витікання струму, від’єднують від мережі для проведення заходів щодо підвищення опору їх ізоляції або ремонту.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41" w:name="o1748"/>
      <w:bookmarkEnd w:id="1641"/>
      <w:r w:rsidRPr="004929EE">
        <w:rPr>
          <w:rFonts w:ascii="Times New Roman" w:cs="Times New Roman"/>
          <w:sz w:val="28"/>
          <w:szCs w:val="28"/>
          <w:lang w:val="uk-UA"/>
        </w:rPr>
        <w:t xml:space="preserve">9. Капітальний ремонт рудникового електрообладнання, виконують суб’єкти господарювання, що мають дозвіл Держпраці на виконання робіт підвищеної </w:t>
      </w:r>
      <w:r w:rsidRPr="003E7A9F">
        <w:rPr>
          <w:rFonts w:ascii="Times New Roman" w:cs="Times New Roman"/>
          <w:sz w:val="28"/>
          <w:szCs w:val="28"/>
          <w:lang w:val="uk-UA"/>
        </w:rPr>
        <w:t>небезпеки</w:t>
      </w:r>
      <w:r w:rsidRPr="003E7A9F">
        <w:rPr>
          <w:rFonts w:ascii="Times New Roman" w:cs="Times New Roman"/>
          <w:b/>
          <w:sz w:val="28"/>
          <w:szCs w:val="28"/>
          <w:lang w:val="uk-UA"/>
        </w:rPr>
        <w:t xml:space="preserve"> </w:t>
      </w:r>
      <w:r w:rsidRPr="003E7A9F">
        <w:rPr>
          <w:rFonts w:ascii="Times New Roman" w:cs="Times New Roman"/>
          <w:sz w:val="28"/>
          <w:szCs w:val="28"/>
          <w:lang w:val="uk-UA"/>
        </w:rPr>
        <w:t>та на експлуатацію (застосування) машин, механізмів, устатковання підвищеної небезпеки</w:t>
      </w:r>
      <w:r w:rsidRPr="004929EE">
        <w:rPr>
          <w:rFonts w:ascii="Times New Roman" w:cs="Times New Roman"/>
          <w:sz w:val="28"/>
          <w:szCs w:val="28"/>
          <w:lang w:val="uk-UA"/>
        </w:rPr>
        <w:t>.</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42" w:name="o1749"/>
      <w:bookmarkEnd w:id="1642"/>
      <w:r w:rsidRPr="004929EE">
        <w:rPr>
          <w:rFonts w:ascii="Times New Roman" w:cs="Times New Roman"/>
          <w:sz w:val="28"/>
          <w:szCs w:val="28"/>
          <w:lang w:val="uk-UA"/>
        </w:rPr>
        <w:t>У разі поточного та профілактичного ремонтів, що проводяться в шахтах, з поміж деталей, що забезпечують вибухобезпеку, допускається заміна прохідних затискачів, штепсельних контактів, ізоляційних колодок, ущільнювальних кілець, натискувальних пристроїв, заглушок кабельних вводів, кабельних муфт у цілому, а також кріпильних болтів оболонок електрообладнання.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43" w:name="o1750"/>
      <w:bookmarkEnd w:id="1643"/>
      <w:r w:rsidRPr="004929EE">
        <w:rPr>
          <w:rFonts w:ascii="Times New Roman" w:cs="Times New Roman"/>
          <w:sz w:val="28"/>
          <w:szCs w:val="28"/>
          <w:lang w:val="uk-UA"/>
        </w:rPr>
        <w:t>10. На шахті не рідше одного разу на 3 місяці призначені навчені особи повинні вимірювати загальний опір заземлювальної системи.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44" w:name="o1751"/>
      <w:bookmarkEnd w:id="1644"/>
      <w:r w:rsidRPr="004929EE">
        <w:rPr>
          <w:rFonts w:ascii="Times New Roman" w:cs="Times New Roman"/>
          <w:sz w:val="28"/>
          <w:szCs w:val="28"/>
          <w:lang w:val="uk-UA"/>
        </w:rPr>
        <w:t>Опір заземлень необхідно вимірювати також перед вмиканням наново змонтованої або перенесеної установки.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45" w:name="o1752"/>
      <w:bookmarkEnd w:id="1645"/>
      <w:r w:rsidRPr="004929EE">
        <w:rPr>
          <w:rFonts w:ascii="Times New Roman" w:cs="Times New Roman"/>
          <w:sz w:val="28"/>
          <w:szCs w:val="28"/>
          <w:lang w:val="uk-UA"/>
        </w:rPr>
        <w:t xml:space="preserve">Результати огляду та виміру заземлень електрообладнання, а також інших об’єктів, що не є електроустановками, але підлягають заземленню відповідно до цих Правил, мають заноситися до Книги реєстрації стану електрообладнання та заземлення, </w:t>
      </w:r>
      <w:r>
        <w:rPr>
          <w:rFonts w:ascii="Times New Roman" w:cs="Times New Roman"/>
          <w:sz w:val="28"/>
          <w:szCs w:val="28"/>
          <w:lang w:val="uk-UA"/>
        </w:rPr>
        <w:t>яка наведена у додатку</w:t>
      </w:r>
      <w:r w:rsidRPr="004929EE">
        <w:rPr>
          <w:rFonts w:ascii="Times New Roman" w:cs="Times New Roman"/>
          <w:sz w:val="28"/>
          <w:szCs w:val="28"/>
          <w:lang w:val="uk-UA"/>
        </w:rPr>
        <w:t xml:space="preserve"> 14 до цих Правил, </w:t>
      </w:r>
      <w:r>
        <w:rPr>
          <w:rFonts w:ascii="Times New Roman" w:cs="Times New Roman"/>
          <w:sz w:val="28"/>
          <w:szCs w:val="28"/>
          <w:lang w:val="uk-UA"/>
        </w:rPr>
        <w:t>що</w:t>
      </w:r>
      <w:r w:rsidRPr="004929EE">
        <w:rPr>
          <w:rFonts w:ascii="Times New Roman" w:cs="Times New Roman"/>
          <w:sz w:val="28"/>
          <w:szCs w:val="28"/>
          <w:lang w:val="uk-UA"/>
        </w:rPr>
        <w:t xml:space="preserve"> зберігається у головного енергетика (механіка) шахти.</w:t>
      </w:r>
    </w:p>
    <w:p w:rsidR="00DB6D79" w:rsidRDefault="00DB6D79" w:rsidP="00DB6D79">
      <w:pPr>
        <w:spacing w:after="0" w:line="240" w:lineRule="auto"/>
        <w:jc w:val="both"/>
        <w:rPr>
          <w:rFonts w:ascii="Times New Roman" w:cs="Times New Roman"/>
          <w:sz w:val="28"/>
          <w:szCs w:val="28"/>
          <w:highlight w:val="yellow"/>
          <w:lang w:val="uk-UA"/>
        </w:rPr>
      </w:pPr>
    </w:p>
    <w:p w:rsidR="00F83F45" w:rsidRPr="004929EE" w:rsidRDefault="00F83F45" w:rsidP="00DB6D79">
      <w:pPr>
        <w:spacing w:after="0" w:line="240" w:lineRule="auto"/>
        <w:jc w:val="both"/>
        <w:rPr>
          <w:rFonts w:ascii="Times New Roman" w:cs="Times New Roman"/>
          <w:sz w:val="28"/>
          <w:szCs w:val="28"/>
          <w:highlight w:val="yellow"/>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646" w:name="o1753"/>
      <w:bookmarkEnd w:id="1646"/>
      <w:r w:rsidRPr="004929EE">
        <w:rPr>
          <w:rFonts w:ascii="Times New Roman" w:cs="Times New Roman"/>
          <w:b/>
          <w:sz w:val="28"/>
          <w:szCs w:val="28"/>
          <w:lang w:val="uk-UA"/>
        </w:rPr>
        <w:t>VII. Протипожежний захист і пожежна безпека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647" w:name="o1754"/>
      <w:bookmarkEnd w:id="1647"/>
      <w:r w:rsidRPr="004929EE">
        <w:rPr>
          <w:rFonts w:ascii="Times New Roman" w:cs="Times New Roman"/>
          <w:b/>
          <w:sz w:val="28"/>
          <w:szCs w:val="28"/>
          <w:lang w:val="uk-UA"/>
        </w:rPr>
        <w:t>1. Загальні вимоги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48" w:name="o1755"/>
      <w:bookmarkEnd w:id="1648"/>
      <w:r w:rsidRPr="004929EE">
        <w:rPr>
          <w:rFonts w:ascii="Times New Roman" w:cs="Times New Roman"/>
          <w:sz w:val="28"/>
          <w:szCs w:val="28"/>
          <w:lang w:val="uk-UA"/>
        </w:rPr>
        <w:t xml:space="preserve">1. </w:t>
      </w:r>
      <w:bookmarkStart w:id="1649" w:name="o1757"/>
      <w:bookmarkEnd w:id="1649"/>
      <w:r w:rsidRPr="004929EE">
        <w:rPr>
          <w:rFonts w:ascii="Times New Roman" w:cs="Times New Roman"/>
          <w:sz w:val="28"/>
          <w:szCs w:val="28"/>
          <w:lang w:val="uk-UA"/>
        </w:rPr>
        <w:t>На кожній шахті має бути розроблений ППЗ відповідно до вимог Правил пожежної безпеки для підприємств вугільної промисловості України, затверджених наказом Міністерства палива та енергетики України від 12  жовтня 2004 року № 638, зареєстрованих в Міністерстві юстиції України 03  грудня 2004 року за № 1533/10132 (далі – НАПБ Б.01.009-2004). ППЗ шахти має бути спроектований і виконаний так, щоб запобігти виникненню пожежі, а у разі її появи – забезпечити можливість її локалізації та гасіння на початковій стадії.</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Проєкти ППЗ шахт коригуються та погоджуються з підрозділами ДАРС (ДВГРС) двічі на рік разом з ПЛА.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50" w:name="o1759"/>
      <w:bookmarkEnd w:id="1650"/>
      <w:r w:rsidRPr="004929EE">
        <w:rPr>
          <w:rFonts w:ascii="Times New Roman" w:cs="Times New Roman"/>
          <w:sz w:val="28"/>
          <w:szCs w:val="28"/>
          <w:lang w:val="uk-UA"/>
        </w:rPr>
        <w:t>2. Кількість і вид технічних засобів протипожежного захисту, вогнегасні засоби, що застосовують, джерела і засоби подавання води для пожежогасіння, запас спеціальних вогнегасних речовин визначають відповідно до нормативно-правових актів з питань пожежної безпеки.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51" w:name="o1760"/>
      <w:bookmarkEnd w:id="1651"/>
      <w:r w:rsidRPr="004929EE">
        <w:rPr>
          <w:rFonts w:ascii="Times New Roman" w:cs="Times New Roman"/>
          <w:sz w:val="28"/>
          <w:szCs w:val="28"/>
          <w:lang w:val="uk-UA"/>
        </w:rPr>
        <w:t>3. Під час розробки ПЛА мають бути здійснений розрахунок і прийнято режим вентиляції, що сприяє у разі виникнення пожежі запобіганню самочинному перекиданню вентиляційного струменя, поширенню газоподібних продуктів горіння виробками, де перебувають працівники, зниженню активності пожежі, створенню найбільш сприятливих умов для її гасіння та запобіганню вибухів горючих газів. Прийнятий вентиляційний режим має бути керованим і сталим.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52" w:name="o1761"/>
      <w:bookmarkEnd w:id="1652"/>
      <w:r w:rsidRPr="004929EE">
        <w:rPr>
          <w:rFonts w:ascii="Times New Roman" w:cs="Times New Roman"/>
          <w:sz w:val="28"/>
          <w:szCs w:val="28"/>
          <w:lang w:val="uk-UA"/>
        </w:rPr>
        <w:t>4. Проєкти автоматичних систем пожежної сигналізації та пожежогасіння підземних і поверхневих об’єктів шахт мають бути розроблені відповідно до нормативно-правових актів з питань пожежної безпеки.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653" w:name="o1762"/>
      <w:bookmarkEnd w:id="1653"/>
      <w:r w:rsidRPr="004929EE">
        <w:rPr>
          <w:rFonts w:ascii="Times New Roman" w:cs="Times New Roman"/>
          <w:b/>
          <w:sz w:val="28"/>
          <w:szCs w:val="28"/>
          <w:lang w:val="uk-UA"/>
        </w:rPr>
        <w:t>2. Попередження підземних пожеж від самозаймання вугілля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54" w:name="o1763"/>
      <w:bookmarkEnd w:id="1654"/>
      <w:r w:rsidRPr="004929EE">
        <w:rPr>
          <w:rFonts w:ascii="Times New Roman" w:cs="Times New Roman"/>
          <w:sz w:val="28"/>
          <w:szCs w:val="28"/>
          <w:lang w:val="uk-UA"/>
        </w:rPr>
        <w:t>1. Схильність до самозаймання всіх розкритих і тих, що відпрацьовуються, пластів вугілля у межах шахтного поля встановлюється фаховою науковою установою. Один раз на 5 років схильність до самозаймання шахтопластів, що відпрацьовуються, визначають повторно.</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Схильність вугілля до самозаймання перевіряють у зонах геологічних порушень пластів (за винятком антрацитів) або при зміні гірничо-геологічних і гірничотехнічних чинників. За результатами перевірки, у разі необхідності, розробляють заходи щодо попередження ендогенних пожеж. </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55" w:name="o1765"/>
      <w:bookmarkEnd w:id="1655"/>
      <w:r w:rsidRPr="004929EE">
        <w:rPr>
          <w:rFonts w:ascii="Times New Roman" w:cs="Times New Roman"/>
          <w:sz w:val="28"/>
          <w:szCs w:val="28"/>
          <w:lang w:val="uk-UA"/>
        </w:rPr>
        <w:t>2. Щорічно на шахтах складається список розроблюваних шахтопластів вугілля, схильного до самозаймання. Цей список до початку календарного року узгоджується з ДАРС (ДВГРС) та затверджується технічним керівником підприємства (директором самостійної шахти, шахтоуправління) і розсилається територіальним органам Держпраці та ДАРС (ДВГРС).</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56" w:name="o1766"/>
      <w:bookmarkEnd w:id="1656"/>
      <w:r w:rsidRPr="004929EE">
        <w:rPr>
          <w:rFonts w:ascii="Times New Roman" w:cs="Times New Roman"/>
          <w:sz w:val="28"/>
          <w:szCs w:val="28"/>
          <w:lang w:val="uk-UA"/>
        </w:rPr>
        <w:t>3. Порядок, способи і терміни здійснення пожежо-профілактичних заходів під час розробки пластів вугілля (за винятком антрацитів, а також кам’яного вугілля у зонах газового вивітрювання) і в зонах геологічних порушень пластів встановлюються відповідно до вимог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i/>
          <w:sz w:val="28"/>
          <w:szCs w:val="28"/>
          <w:lang w:val="uk-UA"/>
        </w:rPr>
      </w:pPr>
      <w:bookmarkStart w:id="1657" w:name="o1767"/>
      <w:bookmarkEnd w:id="1657"/>
      <w:r w:rsidRPr="004929EE">
        <w:rPr>
          <w:rFonts w:ascii="Times New Roman" w:cs="Times New Roman"/>
          <w:sz w:val="28"/>
          <w:szCs w:val="28"/>
          <w:lang w:val="uk-UA"/>
        </w:rPr>
        <w:t>4. Розкриття, підготовка і розробка пластів вугілля, схильного до самозаймання, мають здійснюватися через польові виробки.</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Під час відробки викидонебезпечних, високогазоносних тонких і середньої потужності пластів вугілля, схильного до самозаймання, допускається застосування пластових виробок за умови включення до ТПД додаткових заходів із запобігання самозаймання вугілля, розроблених з урахуванням рекомендацій фахової наукової установи.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58" w:name="o1769"/>
      <w:bookmarkEnd w:id="1658"/>
      <w:r w:rsidRPr="004929EE">
        <w:rPr>
          <w:rFonts w:ascii="Times New Roman" w:cs="Times New Roman"/>
          <w:sz w:val="28"/>
          <w:szCs w:val="28"/>
          <w:lang w:val="uk-UA"/>
        </w:rPr>
        <w:t>5. Головні та дільничні квершлаги з терміном служби (експлуатації) більше ніж 1 рік у місцях пересічення з пластом вугілля, схильного до самозаймання, на відстані 5 м у обидва боки від останнього мають бути закріплені негорючим кріпленням.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59" w:name="o1770"/>
      <w:bookmarkEnd w:id="1659"/>
      <w:r w:rsidRPr="004929EE">
        <w:rPr>
          <w:rFonts w:ascii="Times New Roman" w:cs="Times New Roman"/>
          <w:sz w:val="28"/>
          <w:szCs w:val="28"/>
          <w:lang w:val="uk-UA"/>
        </w:rPr>
        <w:t>6. Круті пласти вугілля, схильного до самозаймання, мають розроблятися, як правило, з повною закладкою виробленого простору. Не допускається для закладних робіт застосовувати матеріали, схильні до самозаймання.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trike/>
          <w:sz w:val="28"/>
          <w:szCs w:val="28"/>
          <w:lang w:val="uk-UA"/>
        </w:rPr>
      </w:pPr>
      <w:bookmarkStart w:id="1660" w:name="o1771"/>
      <w:bookmarkEnd w:id="1660"/>
      <w:r w:rsidRPr="004929EE">
        <w:rPr>
          <w:rFonts w:ascii="Times New Roman" w:cs="Times New Roman"/>
          <w:sz w:val="28"/>
          <w:szCs w:val="28"/>
          <w:lang w:val="uk-UA"/>
        </w:rPr>
        <w:t>7. Провітрювання виїмкових дільниць, що розробляють пласти вугілля, схильного до самозаймання, має бути зворотноточним на передні виробки. За газоносності виїмкових дільниць 3 м</w:t>
      </w:r>
      <w:r w:rsidRPr="004929EE">
        <w:rPr>
          <w:rFonts w:ascii="Times New Roman" w:cs="Times New Roman"/>
          <w:sz w:val="28"/>
          <w:szCs w:val="28"/>
          <w:vertAlign w:val="superscript"/>
          <w:lang w:val="uk-UA"/>
        </w:rPr>
        <w:t>3</w:t>
      </w:r>
      <w:r w:rsidRPr="004929EE">
        <w:rPr>
          <w:rFonts w:ascii="Times New Roman" w:cs="Times New Roman"/>
          <w:sz w:val="28"/>
          <w:szCs w:val="28"/>
          <w:lang w:val="uk-UA"/>
        </w:rPr>
        <w:t>/хв і більше, а також на пластах, небезпечних за раптовими викидами вугілля та газу, допускається використання й інших схем провітрювання відповідно до вимог НПАОП 10.0-7.08-93.</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61" w:name="o1772"/>
      <w:bookmarkEnd w:id="1661"/>
      <w:r w:rsidRPr="004929EE">
        <w:rPr>
          <w:rFonts w:ascii="Times New Roman" w:cs="Times New Roman"/>
          <w:sz w:val="28"/>
          <w:szCs w:val="28"/>
          <w:lang w:val="uk-UA"/>
        </w:rPr>
        <w:t>8. Під час розробки пластів вугілля, схильного до самозаймання, не допускається залишати у виробленому просторі цілики і пачки вугілля, не передбачені ТПД, а також відбите і подрібнене вугілля.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62" w:name="o1773"/>
      <w:bookmarkEnd w:id="1662"/>
      <w:r w:rsidRPr="004929EE">
        <w:rPr>
          <w:rFonts w:ascii="Times New Roman" w:cs="Times New Roman"/>
          <w:sz w:val="28"/>
          <w:szCs w:val="28"/>
          <w:lang w:val="uk-UA"/>
        </w:rPr>
        <w:t>У місцях геологічних порушень і в місцях, передбачених ТПД, цілики вугілля мають бути оброблені антипірогенами або ізольовані. У разі залишення пачок вугілля в покрівлі (підошві) пласта в ТПД необхідно передбачати заходи щодо запобігання самозаймання вугілля.</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63" w:name="o1774"/>
      <w:bookmarkEnd w:id="1663"/>
      <w:r w:rsidRPr="004929EE">
        <w:rPr>
          <w:rFonts w:ascii="Times New Roman" w:cs="Times New Roman"/>
          <w:sz w:val="28"/>
          <w:szCs w:val="28"/>
          <w:lang w:val="uk-UA"/>
        </w:rPr>
        <w:t>9. У відкотних і вентиляційних штреках (хідниках) або проміжних квершлагах на пластах вугілля, схильного до самозаймання, до початку очисних робіт мають бути визначені місця зведення ізоляційних перемичок не ближче ніж 5 м від місць перетинання виробок.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cs="Times New Roman"/>
          <w:sz w:val="28"/>
          <w:szCs w:val="28"/>
          <w:lang w:val="uk-UA" w:eastAsia="ru-RU"/>
        </w:rPr>
      </w:pPr>
      <w:bookmarkStart w:id="1664" w:name="o1775"/>
      <w:bookmarkEnd w:id="1664"/>
      <w:r w:rsidRPr="004929EE">
        <w:rPr>
          <w:rFonts w:ascii="Times New Roman" w:cs="Times New Roman"/>
          <w:sz w:val="28"/>
          <w:szCs w:val="28"/>
          <w:lang w:val="uk-UA"/>
        </w:rPr>
        <w:t xml:space="preserve">10. </w:t>
      </w:r>
      <w:r w:rsidRPr="004929EE">
        <w:rPr>
          <w:rFonts w:ascii="Times New Roman" w:cs="Times New Roman"/>
          <w:sz w:val="28"/>
          <w:szCs w:val="28"/>
          <w:lang w:val="uk-UA" w:eastAsia="ru-RU"/>
        </w:rPr>
        <w:t xml:space="preserve">Усі відпрацьовані дільниці мають бути ізольовані в терміни,  що не перевищують час інкубаційного періоду самозаймання вугілля. </w:t>
      </w:r>
    </w:p>
    <w:p w:rsidR="00DB6D79" w:rsidRPr="004929EE" w:rsidRDefault="00DB6D79" w:rsidP="00DB6D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cs="Times New Roman"/>
          <w:sz w:val="28"/>
          <w:szCs w:val="28"/>
          <w:lang w:val="uk-UA" w:eastAsia="ru-RU"/>
        </w:rPr>
      </w:pPr>
      <w:r w:rsidRPr="004929EE">
        <w:rPr>
          <w:rFonts w:ascii="Times New Roman" w:cs="Times New Roman"/>
          <w:sz w:val="28"/>
          <w:szCs w:val="28"/>
          <w:lang w:val="uk-UA" w:eastAsia="ru-RU"/>
        </w:rPr>
        <w:t xml:space="preserve">Якщо час демонтажу обладнання перевищує час інкубаційного періоду самозаймання вугілля, мають бути розроблені з урахуванням рекомендацій фахової наукової установи відповідно до проведених НДР, погоджені з ДАРС (ДВГРС) заходи, що забезпечують запобігання самозайманню вугілля. </w:t>
      </w:r>
    </w:p>
    <w:p w:rsidR="00DB6D79" w:rsidRPr="004929EE" w:rsidRDefault="00DB6D79" w:rsidP="00DB6D79">
      <w:pPr>
        <w:spacing w:after="0" w:line="240" w:lineRule="auto"/>
        <w:ind w:firstLine="567"/>
        <w:jc w:val="both"/>
        <w:rPr>
          <w:rFonts w:ascii="Times New Roman" w:cs="Times New Roman"/>
          <w:sz w:val="28"/>
          <w:szCs w:val="28"/>
          <w:lang w:val="uk-UA" w:eastAsia="ru-RU"/>
        </w:rPr>
      </w:pPr>
      <w:r w:rsidRPr="004929EE">
        <w:rPr>
          <w:rFonts w:ascii="Times New Roman" w:cs="Times New Roman"/>
          <w:sz w:val="28"/>
          <w:szCs w:val="28"/>
          <w:lang w:val="uk-UA" w:eastAsia="ru-RU"/>
        </w:rPr>
        <w:t>Відпрацьовані дільниці мають бути ізольовані не пізніше ніж за 10 діб після демонтажу обладнання.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65" w:name="o1778"/>
      <w:bookmarkEnd w:id="1665"/>
      <w:r w:rsidRPr="004929EE">
        <w:rPr>
          <w:rFonts w:ascii="Times New Roman" w:cs="Times New Roman"/>
          <w:sz w:val="28"/>
          <w:szCs w:val="28"/>
          <w:lang w:val="uk-UA"/>
        </w:rPr>
        <w:t>11. У шахтах, що розробляють пласти вугілля, схильного до самозаймання, має бути організований безперервний автоматичний контроль за ранніми ознаками самозаймання вугілля за вмістом оксиду вуглецю (СО) в атмосфері гірничих виробок.</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За відсутності такої апаратури визначення вмісту оксиду вуглецю (СО)та виміри температури повітря виконують призначені особи. Результати контролю фіксують в наряд-путівці гірничого майстра дільниці ВТБ.</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66" w:name="o1779"/>
      <w:bookmarkEnd w:id="1666"/>
      <w:r w:rsidRPr="004929EE">
        <w:rPr>
          <w:rFonts w:ascii="Times New Roman" w:cs="Times New Roman"/>
          <w:sz w:val="28"/>
          <w:szCs w:val="28"/>
          <w:lang w:val="uk-UA"/>
        </w:rPr>
        <w:t>Місця і періодичність контролю за ранніми стадіями самозаймання вугілля встановлюються головним інженером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67" w:name="o1780"/>
      <w:bookmarkEnd w:id="1667"/>
      <w:r w:rsidRPr="004929EE">
        <w:rPr>
          <w:rFonts w:ascii="Times New Roman" w:cs="Times New Roman"/>
          <w:sz w:val="28"/>
          <w:szCs w:val="28"/>
          <w:lang w:val="uk-UA"/>
        </w:rPr>
        <w:t>У місцях контролю визначається фон оксиду вуглецю (СО). У разі зростання його концентрації мають бути припинені роботи, працівники виведені в безпечні місця, виявлені джерела та місця утворення цих газів і вжиті заходи щодо недопущення самозаймання.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68" w:name="o1781"/>
      <w:bookmarkEnd w:id="1668"/>
      <w:r w:rsidRPr="004929EE">
        <w:rPr>
          <w:rFonts w:ascii="Times New Roman" w:cs="Times New Roman"/>
          <w:sz w:val="28"/>
          <w:szCs w:val="28"/>
          <w:lang w:val="uk-UA"/>
        </w:rPr>
        <w:t>12. Перевірка стану ізоляційних споруд має здійснюватися не рідше одного разу на місяць начальником дільниці ВТБ і начальником дільниці, за яким закріплені виробки.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69" w:name="o1782"/>
      <w:bookmarkEnd w:id="1669"/>
      <w:r w:rsidRPr="004929EE">
        <w:rPr>
          <w:rFonts w:ascii="Times New Roman" w:cs="Times New Roman"/>
          <w:sz w:val="28"/>
          <w:szCs w:val="28"/>
          <w:lang w:val="uk-UA"/>
        </w:rPr>
        <w:t>Результати огляду перемичок, аналіз складу і температури газів, а також перелік виконаних робіт щодо усунення знайдених дефектів заносяться до Книги спостережень за пожежними дільницями та перевірки стану ізоляційних перемичок, яка наведена у додатку 15 до цих Правил.</w:t>
      </w:r>
    </w:p>
    <w:p w:rsidR="00DB6D79" w:rsidRDefault="00DB6D79" w:rsidP="00DB6D79">
      <w:pPr>
        <w:spacing w:after="0" w:line="240" w:lineRule="auto"/>
        <w:ind w:firstLine="567"/>
        <w:jc w:val="both"/>
        <w:rPr>
          <w:rFonts w:ascii="Times New Roman" w:cs="Times New Roman"/>
          <w:sz w:val="28"/>
          <w:szCs w:val="28"/>
          <w:lang w:val="uk-UA"/>
        </w:rPr>
      </w:pPr>
      <w:bookmarkStart w:id="1670" w:name="o1783"/>
      <w:bookmarkEnd w:id="1670"/>
      <w:r w:rsidRPr="004929EE">
        <w:rPr>
          <w:rFonts w:ascii="Times New Roman" w:cs="Times New Roman"/>
          <w:sz w:val="28"/>
          <w:szCs w:val="28"/>
          <w:lang w:val="uk-UA"/>
        </w:rPr>
        <w:t>Підприємством та ДАРС (ДВГРС) має забезпечуватись контроль за складом і  температурою газів  на дільницях з діючими  пожежами,  станом  ізоляційних перемичок. Місця і час перевірок,  а також їх періодичність та виконавці встановлюються  головним  інженером шахти за погодженням з командиром ДАРС (ДВГРС).</w:t>
      </w:r>
    </w:p>
    <w:p w:rsidR="00F83F45" w:rsidRDefault="00F83F45" w:rsidP="00DB6D79">
      <w:pPr>
        <w:spacing w:after="0" w:line="240" w:lineRule="auto"/>
        <w:ind w:firstLine="567"/>
        <w:jc w:val="both"/>
        <w:rPr>
          <w:rFonts w:ascii="Times New Roman" w:cs="Times New Roman"/>
          <w:sz w:val="28"/>
          <w:szCs w:val="28"/>
          <w:lang w:val="uk-UA"/>
        </w:rPr>
      </w:pPr>
    </w:p>
    <w:p w:rsidR="00F83F45"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71" w:name="o1784"/>
      <w:bookmarkEnd w:id="1671"/>
      <w:r w:rsidRPr="004929EE">
        <w:rPr>
          <w:rFonts w:ascii="Times New Roman" w:cs="Times New Roman"/>
          <w:sz w:val="28"/>
          <w:szCs w:val="28"/>
          <w:lang w:val="uk-UA"/>
        </w:rPr>
        <w:t>Огляд перемичок, ізолювальних дільниць з діючою пожежею здійснюється щодоби, а в особливих випадках, за активної підземної пожежі тощо – не рідше одного разу на зміну.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72" w:name="o1785"/>
      <w:bookmarkEnd w:id="1672"/>
      <w:r w:rsidRPr="004929EE">
        <w:rPr>
          <w:rFonts w:ascii="Times New Roman" w:cs="Times New Roman"/>
          <w:sz w:val="28"/>
          <w:szCs w:val="28"/>
          <w:lang w:val="uk-UA"/>
        </w:rPr>
        <w:t>Огляд перемичок, що ізолюють вироблений простір від діючих виробок, на пластах вугілля, схильного до самозаймання, має проводитися не рідше одного разу на місяць.</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73" w:name="o1786"/>
      <w:bookmarkEnd w:id="1673"/>
      <w:r w:rsidRPr="004929EE">
        <w:rPr>
          <w:rFonts w:ascii="Times New Roman" w:cs="Times New Roman"/>
          <w:sz w:val="28"/>
          <w:szCs w:val="28"/>
          <w:lang w:val="uk-UA"/>
        </w:rPr>
        <w:t>13. Усі провали на поверхні, що утворюються після відпрацювання пластів вугілля підземним способом і виїмки вугільних розрізів, мають бути засипані негорючими матеріалами, ізольовані та рекультивовані.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74" w:name="o1787"/>
      <w:bookmarkEnd w:id="1674"/>
      <w:r w:rsidRPr="004929EE">
        <w:rPr>
          <w:rFonts w:ascii="Times New Roman" w:cs="Times New Roman"/>
          <w:sz w:val="28"/>
          <w:szCs w:val="28"/>
          <w:lang w:val="uk-UA"/>
        </w:rPr>
        <w:t>Не допускається виймання вугілля під незасипаними провалами.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75" w:name="o1788"/>
      <w:bookmarkEnd w:id="1675"/>
      <w:r w:rsidRPr="004929EE">
        <w:rPr>
          <w:rFonts w:ascii="Times New Roman" w:cs="Times New Roman"/>
          <w:sz w:val="28"/>
          <w:szCs w:val="28"/>
          <w:lang w:val="uk-UA"/>
        </w:rPr>
        <w:t>Стан засипки і рекультивації поверхні, а також випадки несанкціонованого користування надрами сторонніми особами в межах наданого гірничого відводу повинні перевіряти головний інженер шахти, головний маркшейдер і начальник дільниці ВТБ один раз на квартал і оформлювати відповідний акт.</w:t>
      </w:r>
    </w:p>
    <w:p w:rsidR="00DB6D79" w:rsidRDefault="00DB6D79" w:rsidP="00DB6D79">
      <w:pPr>
        <w:spacing w:after="0" w:line="240" w:lineRule="auto"/>
        <w:ind w:firstLine="567"/>
        <w:jc w:val="both"/>
        <w:rPr>
          <w:rFonts w:ascii="Times New Roman" w:cs="Times New Roman"/>
          <w:sz w:val="28"/>
          <w:szCs w:val="28"/>
          <w:lang w:val="uk-UA"/>
        </w:rPr>
      </w:pPr>
    </w:p>
    <w:p w:rsidR="002D6D96" w:rsidRPr="004929EE" w:rsidRDefault="002D6D9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676" w:name="o1789"/>
      <w:bookmarkEnd w:id="1676"/>
      <w:r w:rsidRPr="004929EE">
        <w:rPr>
          <w:rFonts w:ascii="Times New Roman" w:cs="Times New Roman"/>
          <w:b/>
          <w:sz w:val="28"/>
          <w:szCs w:val="28"/>
          <w:lang w:val="uk-UA"/>
        </w:rPr>
        <w:t>3. Попередження підземних пожеж від зовнішніх причин</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77" w:name="o1790"/>
      <w:bookmarkEnd w:id="1677"/>
      <w:r w:rsidRPr="004929EE">
        <w:rPr>
          <w:rFonts w:ascii="Times New Roman" w:cs="Times New Roman"/>
          <w:sz w:val="28"/>
          <w:szCs w:val="28"/>
          <w:lang w:val="uk-UA"/>
        </w:rPr>
        <w:t>1. У підземних виробках і надшахтних спорудах мають використовуватися технологічні процеси, матеріали та обладнання, що забезпечують пожежну безпеку.</w:t>
      </w:r>
    </w:p>
    <w:p w:rsidR="00DB6D79" w:rsidRPr="004929EE" w:rsidRDefault="00DB6D79" w:rsidP="00DB6D79">
      <w:pPr>
        <w:spacing w:after="0" w:line="240" w:lineRule="auto"/>
        <w:ind w:firstLine="567"/>
        <w:jc w:val="both"/>
        <w:rPr>
          <w:rFonts w:ascii="Times New Roman" w:cs="Times New Roman"/>
          <w:strike/>
          <w:sz w:val="28"/>
          <w:szCs w:val="28"/>
          <w:lang w:val="uk-UA"/>
        </w:rPr>
      </w:pPr>
      <w:bookmarkStart w:id="1678" w:name="o1791"/>
      <w:bookmarkEnd w:id="1678"/>
      <w:r w:rsidRPr="004929EE">
        <w:rPr>
          <w:rFonts w:ascii="Times New Roman" w:cs="Times New Roman"/>
          <w:sz w:val="28"/>
          <w:szCs w:val="28"/>
          <w:lang w:val="uk-UA"/>
        </w:rPr>
        <w:t>Зварювальні, газополум’яні, а також наплавочні і паяльні роботи, що виконуються із застосуванням відкритого полум’я, в підземних виробках і надшахтних спорудах мають виконуватися за наявності декларації відповідності матеріально-технічної бази вимогам законодавства з питань охорони праці відповідно до Порядку видачі дозволів на виконання робіт підвищеної небезпеки та на експлуатацію (застосування) машин, механізмів, устатковання підвищеної небезпеки, затвердженого постановою № 1107, а також за умови дотримання заходів пожежної безпеки, відповідно до вимог нормативно-правових актів з питань пожежної безпеки.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79" w:name="o1792"/>
      <w:bookmarkEnd w:id="1679"/>
      <w:r w:rsidRPr="004929EE">
        <w:rPr>
          <w:rFonts w:ascii="Times New Roman" w:cs="Times New Roman"/>
          <w:sz w:val="28"/>
          <w:szCs w:val="28"/>
          <w:lang w:val="uk-UA"/>
        </w:rPr>
        <w:t>2. Не допускається в підземних виробках і надшахтних спорудах використовувати і зберігати легкозаймисті матеріали. Мастильні та обтиральні матеріали мають зберігатися в закритих ємкостях у кількостях, що не перевищують добову потребу. Запаси мастил і мастильних матеріалів понад добову потребу слід зберігати в герметично закритих посудинах у камерах (приміщеннях), що закріплені негорючими матеріалами і мають металеві протипожежні двері.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80" w:name="o1793"/>
      <w:bookmarkEnd w:id="1680"/>
      <w:r w:rsidRPr="004929EE">
        <w:rPr>
          <w:rFonts w:ascii="Times New Roman" w:cs="Times New Roman"/>
          <w:sz w:val="28"/>
          <w:szCs w:val="28"/>
          <w:lang w:val="uk-UA"/>
        </w:rPr>
        <w:t>У разі виникнення аварійних витікань горючих рідин або їх проливання треба вжити заходів щодо прибирання та приведення місця проливання в пожежобезпечний стан. Використані мастильні та обтиральні матеріали необхідно щодоби видавати на поверхню.</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81" w:name="o1794"/>
      <w:bookmarkEnd w:id="1681"/>
      <w:r w:rsidRPr="004929EE">
        <w:rPr>
          <w:rFonts w:ascii="Times New Roman" w:cs="Times New Roman"/>
          <w:sz w:val="28"/>
          <w:szCs w:val="28"/>
          <w:lang w:val="uk-UA"/>
        </w:rPr>
        <w:t>3. Конвеєрні стрічки, вентиляційні труби, оболонки електричних кабелів та інші вироби, що застосовуються в гірничих виробках і надшахтних спорудах, мають бути виготовлені з важкогорючих або важкозаймистих матеріалів, що не поширюють полум’я на поверхні.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82" w:name="o1795"/>
      <w:bookmarkEnd w:id="1682"/>
      <w:r w:rsidRPr="004929EE">
        <w:rPr>
          <w:rFonts w:ascii="Times New Roman" w:cs="Times New Roman"/>
          <w:sz w:val="28"/>
          <w:szCs w:val="28"/>
          <w:lang w:val="uk-UA"/>
        </w:rPr>
        <w:t>До експлуатації у шахтах допускаються конвеєрні стрічки після проходження вхідного контролю їх показників пожежної безпеки.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83" w:name="o1796"/>
      <w:bookmarkEnd w:id="1683"/>
      <w:r w:rsidRPr="004929EE">
        <w:rPr>
          <w:rFonts w:ascii="Times New Roman" w:cs="Times New Roman"/>
          <w:sz w:val="28"/>
          <w:szCs w:val="28"/>
          <w:lang w:val="uk-UA"/>
        </w:rPr>
        <w:t>Величина поверхневого електричного опору матеріалів вентиляційних труб і конвеєрних стрічок має не перевищувати 3·10</w:t>
      </w:r>
      <w:r w:rsidRPr="004929EE">
        <w:rPr>
          <w:rFonts w:ascii="Times New Roman" w:cs="Times New Roman"/>
          <w:sz w:val="28"/>
          <w:szCs w:val="28"/>
          <w:vertAlign w:val="superscript"/>
          <w:lang w:val="uk-UA"/>
        </w:rPr>
        <w:t>8</w:t>
      </w:r>
      <w:r w:rsidRPr="004929EE">
        <w:rPr>
          <w:rFonts w:ascii="Times New Roman" w:cs="Times New Roman"/>
          <w:sz w:val="28"/>
          <w:szCs w:val="28"/>
          <w:lang w:val="uk-UA"/>
        </w:rPr>
        <w:t xml:space="preserve"> Ом.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Не допускається використовувати деревину та інші горючі матеріали для футерівки барабанів і роликів конвеєрів, закріплення приводних і натяжних станцій стрічкових конвеєрів, улаштування пристосувань, що запобігають сходженню стрічки вбік, підкладок під конвеєрні стрічки, перехідних містків через конвеєри.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84" w:name="o1799"/>
      <w:bookmarkEnd w:id="1684"/>
      <w:r w:rsidRPr="004929EE">
        <w:rPr>
          <w:rFonts w:ascii="Times New Roman" w:cs="Times New Roman"/>
          <w:sz w:val="28"/>
          <w:szCs w:val="28"/>
          <w:lang w:val="uk-UA"/>
        </w:rPr>
        <w:t>Допускається застосування деревинних матеріалів, просочених вогнезахисною сумішшю, для виготовлення встановочних брусів і підкладок під стрічкові і скребкові конвеєри (крім приводних станцій), для влаштування майданчиків у місцях посадки і сходження працівників з конвеєрів і тимчасових настилів під обладнання (поза приводними станціями).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85" w:name="o1800"/>
      <w:bookmarkEnd w:id="1685"/>
      <w:r w:rsidRPr="004929EE">
        <w:rPr>
          <w:rFonts w:ascii="Times New Roman" w:cs="Times New Roman"/>
          <w:sz w:val="28"/>
          <w:szCs w:val="28"/>
          <w:lang w:val="uk-UA"/>
        </w:rPr>
        <w:t>4. У разі експлуатації стрічкових конвеєрів не допускаються: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86" w:name="o1801"/>
      <w:bookmarkEnd w:id="1686"/>
      <w:r w:rsidRPr="004929EE">
        <w:rPr>
          <w:rFonts w:ascii="Times New Roman" w:cs="Times New Roman"/>
          <w:sz w:val="28"/>
          <w:szCs w:val="28"/>
          <w:lang w:val="uk-UA"/>
        </w:rPr>
        <w:t>робота конвеєра за відсутності або несправності засобів контролю тиску води в протипожежному трубопроводі, прокладеному у конвеєрній виробці;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87" w:name="o1802"/>
      <w:bookmarkEnd w:id="1687"/>
      <w:r w:rsidRPr="004929EE">
        <w:rPr>
          <w:rFonts w:ascii="Times New Roman" w:cs="Times New Roman"/>
          <w:sz w:val="28"/>
          <w:szCs w:val="28"/>
          <w:lang w:val="uk-UA"/>
        </w:rPr>
        <w:t>робота конвеєра за відсутності або несправності засобів протипожежного захисту;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88" w:name="o1803"/>
      <w:bookmarkEnd w:id="1688"/>
      <w:r w:rsidRPr="004929EE">
        <w:rPr>
          <w:rFonts w:ascii="Times New Roman" w:cs="Times New Roman"/>
          <w:sz w:val="28"/>
          <w:szCs w:val="28"/>
          <w:lang w:val="uk-UA"/>
        </w:rPr>
        <w:t>робота конвеєра за відсутності або несправності захисту від пробуксовки, заштибування, сходу стрічки убік і зменшення швидкості;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89" w:name="o1804"/>
      <w:bookmarkEnd w:id="1689"/>
      <w:r w:rsidRPr="004929EE">
        <w:rPr>
          <w:rFonts w:ascii="Times New Roman" w:cs="Times New Roman"/>
          <w:sz w:val="28"/>
          <w:szCs w:val="28"/>
          <w:lang w:val="uk-UA"/>
        </w:rPr>
        <w:t>одночасне управління автоматизованою конвеєрною лінією з двох і більше місць (пультів), а також стопоріння рухомих елементів апаратури способами і засобами, не передбаченими інструкцією заводу-виробника;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90" w:name="o1805"/>
      <w:bookmarkEnd w:id="1690"/>
      <w:r w:rsidRPr="004929EE">
        <w:rPr>
          <w:rFonts w:ascii="Times New Roman" w:cs="Times New Roman"/>
          <w:sz w:val="28"/>
          <w:szCs w:val="28"/>
          <w:lang w:val="uk-UA"/>
        </w:rPr>
        <w:t>просипання вугільного штибу, піску між стрічкою та приводними барабанами;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91" w:name="o1806"/>
      <w:bookmarkEnd w:id="1691"/>
      <w:r w:rsidRPr="004929EE">
        <w:rPr>
          <w:rFonts w:ascii="Times New Roman" w:cs="Times New Roman"/>
          <w:sz w:val="28"/>
          <w:szCs w:val="28"/>
          <w:lang w:val="uk-UA"/>
        </w:rPr>
        <w:t>робота конвеєра з несправними роликами або за їх відсутності;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92" w:name="o1807"/>
      <w:bookmarkEnd w:id="1692"/>
      <w:r w:rsidRPr="004929EE">
        <w:rPr>
          <w:rFonts w:ascii="Times New Roman" w:cs="Times New Roman"/>
          <w:sz w:val="28"/>
          <w:szCs w:val="28"/>
          <w:lang w:val="uk-UA"/>
        </w:rPr>
        <w:t>використовування гумотросових стрічок за зношення обкладок робочих поверхонь на 50 % і більше.</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93" w:name="o1808"/>
      <w:bookmarkEnd w:id="1693"/>
      <w:r w:rsidRPr="004929EE">
        <w:rPr>
          <w:rFonts w:ascii="Times New Roman" w:cs="Times New Roman"/>
          <w:sz w:val="28"/>
          <w:szCs w:val="28"/>
          <w:lang w:val="uk-UA"/>
        </w:rPr>
        <w:t>5. Система управління стрічковими конвеєрами має бути обладнана датчиками тиску води, які не допускають включення і забезпечують відключення приводу конвеєра при тиску в протипожежному трубопроводі нижче від нормативної величини.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94" w:name="o1809"/>
      <w:bookmarkEnd w:id="1694"/>
      <w:r w:rsidRPr="004929EE">
        <w:rPr>
          <w:rFonts w:ascii="Times New Roman" w:cs="Times New Roman"/>
          <w:sz w:val="28"/>
          <w:szCs w:val="28"/>
          <w:lang w:val="uk-UA"/>
        </w:rPr>
        <w:t>6. Приводні та натяжні станції стрічкових конвеєрів мають бути обладнані стаціонарними автоматичними установками пожежогасіння.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695" w:name="o1810"/>
      <w:bookmarkEnd w:id="1695"/>
      <w:r w:rsidRPr="004929EE">
        <w:rPr>
          <w:rFonts w:ascii="Times New Roman" w:cs="Times New Roman"/>
          <w:sz w:val="28"/>
          <w:szCs w:val="28"/>
          <w:lang w:val="uk-UA"/>
        </w:rPr>
        <w:t>7. У діючих гірничих виробках відповідно до нормативно-правових актів з питань пожежної безпеки має бути прокладений пожежо-зрошувальний (протипожежний) трубопровід, що забезпечує необхідні витрату і тиск води для гасіння пожежі в будь-якому місці гірничих виробок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96" w:name="o1811"/>
      <w:bookmarkEnd w:id="1696"/>
      <w:r w:rsidRPr="004929EE">
        <w:rPr>
          <w:rFonts w:ascii="Times New Roman" w:cs="Times New Roman"/>
          <w:sz w:val="28"/>
          <w:szCs w:val="28"/>
          <w:lang w:val="uk-UA"/>
        </w:rPr>
        <w:t>Діаметр трубопроводу визначається розрахунком, але має бути не менше ніж 100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97" w:name="o1812"/>
      <w:bookmarkEnd w:id="1697"/>
      <w:r w:rsidRPr="004929EE">
        <w:rPr>
          <w:rFonts w:ascii="Times New Roman" w:cs="Times New Roman"/>
          <w:sz w:val="28"/>
          <w:szCs w:val="28"/>
          <w:lang w:val="uk-UA"/>
        </w:rPr>
        <w:t>Трубопровід має бути постійно заповнений водою під тиском, що забезпечує її витрату, достатню для гасіння пожежі.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98" w:name="o1813"/>
      <w:bookmarkEnd w:id="1698"/>
      <w:r w:rsidRPr="004929EE">
        <w:rPr>
          <w:rFonts w:ascii="Times New Roman" w:cs="Times New Roman"/>
          <w:sz w:val="28"/>
          <w:szCs w:val="28"/>
          <w:lang w:val="uk-UA"/>
        </w:rPr>
        <w:t>Не допускається використовування протипожежного трубопроводу не за призначенням (подача повітря, відкачування води), крім як для знепилювання.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699" w:name="o1814"/>
      <w:bookmarkEnd w:id="1699"/>
      <w:r w:rsidRPr="004929EE">
        <w:rPr>
          <w:rFonts w:ascii="Times New Roman" w:cs="Times New Roman"/>
          <w:sz w:val="28"/>
          <w:szCs w:val="28"/>
          <w:lang w:val="uk-UA"/>
        </w:rPr>
        <w:t>Обслуговування та ремонт трубопроводів, а також інших первинних засобів пожежогасіння проводить спеціальний підрозділ (службою) під керівництвом посадової особи або фахівця, призначеного наказом директора шахти (уповноваженої особи).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00" w:name="o1815"/>
      <w:bookmarkEnd w:id="1700"/>
      <w:r w:rsidRPr="004929EE">
        <w:rPr>
          <w:rFonts w:ascii="Times New Roman" w:cs="Times New Roman"/>
          <w:sz w:val="28"/>
          <w:szCs w:val="28"/>
          <w:lang w:val="uk-UA"/>
        </w:rPr>
        <w:t xml:space="preserve">8. </w:t>
      </w:r>
      <w:bookmarkStart w:id="1701" w:name="o1816"/>
      <w:bookmarkEnd w:id="1701"/>
      <w:r w:rsidRPr="004929EE">
        <w:rPr>
          <w:rFonts w:ascii="Times New Roman" w:cs="Times New Roman"/>
          <w:sz w:val="28"/>
          <w:szCs w:val="28"/>
          <w:lang w:val="uk-UA"/>
        </w:rPr>
        <w:t>Для контролю за станом протипожежного захисту шахт один раз на півріччя проводяться перевірки, які поєднуються із заходами щодо підготовки до погодження ПЛА та здійснюються відповідними спеціалістами шахти за участю представників ДАРС (ДВГРС). Результати перевірок оформлюються актами стану протипожежного захисту шахт.</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702" w:name="o1817"/>
      <w:bookmarkEnd w:id="1702"/>
      <w:r w:rsidRPr="004929EE">
        <w:rPr>
          <w:rFonts w:ascii="Times New Roman" w:cs="Times New Roman"/>
          <w:b/>
          <w:sz w:val="28"/>
          <w:szCs w:val="28"/>
          <w:lang w:val="uk-UA"/>
        </w:rPr>
        <w:t>4. Гасіння підземних пожеж</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03" w:name="o1818"/>
      <w:bookmarkEnd w:id="1703"/>
      <w:r w:rsidRPr="004929EE">
        <w:rPr>
          <w:rFonts w:ascii="Times New Roman" w:cs="Times New Roman"/>
          <w:sz w:val="28"/>
          <w:szCs w:val="28"/>
          <w:lang w:val="uk-UA"/>
        </w:rPr>
        <w:t>1. При виявленні ознак пожежі в дію вводиться ПЛА, відповідно до якого має бути встановлений режим вентиляції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04" w:name="o1819"/>
      <w:bookmarkEnd w:id="1704"/>
      <w:r w:rsidRPr="004929EE">
        <w:rPr>
          <w:rFonts w:ascii="Times New Roman" w:cs="Times New Roman"/>
          <w:sz w:val="28"/>
          <w:szCs w:val="28"/>
          <w:lang w:val="uk-UA"/>
        </w:rPr>
        <w:t>Якщо аварія не ліквідована після виконання заходів оперативної частини ПЛА, відповідальний керівник робіт з ліквідації аварії разом з командиром ДАРС (ДВГРС), який прибув за викликом на аварію, розробляють оперативний план ліквідації аварії.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05" w:name="o1820"/>
      <w:bookmarkEnd w:id="1705"/>
      <w:r w:rsidRPr="004929EE">
        <w:rPr>
          <w:rFonts w:ascii="Times New Roman" w:cs="Times New Roman"/>
          <w:sz w:val="28"/>
          <w:szCs w:val="28"/>
          <w:lang w:val="uk-UA"/>
        </w:rPr>
        <w:t>У тих випадках, коли пожежу не вдається ліквідувати відповідно до оперативних планів і вона набуває затяжного характеру (більше 3-х діб), головним інженером шахти спільно з ДАРС (ДВГРС), розробляється та затверджується директором шахти (уповноваженою особою) проєкт локалізації та гасіння пожежі.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06" w:name="o1821"/>
      <w:bookmarkEnd w:id="1706"/>
      <w:r w:rsidRPr="004929EE">
        <w:rPr>
          <w:rFonts w:ascii="Times New Roman" w:cs="Times New Roman"/>
          <w:sz w:val="28"/>
          <w:szCs w:val="28"/>
          <w:lang w:val="uk-UA"/>
        </w:rPr>
        <w:t xml:space="preserve">2. З моменту виникнення і до закінчення гасіння пожежі мають здійснюватися перевірка складу шахтної атмосфери і контроль температури в районі діючих осередків пожежі та в місцях ведення робіт рятувальниками. У випадках, коли під час гасіння пожежі створюється небезпека скупчення метану і поширення його до осередку пожежі, необхідно вжити заходів щодо запобігання утворенню вибухонебезпечного вмісту метану.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Якщо після вжитих заходів вміст метану продовжує збільшуватися і досягне 2 %, всіх працівників, у тому числі і працівників ДАРС (ДВГРС), з небезпечної зони необхідно вивести і застосувати спосіб гасіння пожежі, що гарантує безпеку робіт.</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07" w:name="o1822"/>
      <w:bookmarkEnd w:id="1707"/>
      <w:r w:rsidRPr="004929EE">
        <w:rPr>
          <w:rFonts w:ascii="Times New Roman" w:cs="Times New Roman"/>
          <w:sz w:val="28"/>
          <w:szCs w:val="28"/>
          <w:lang w:val="uk-UA"/>
        </w:rPr>
        <w:t>Місця та періодичність перевірки складу повітря та контролю температури в гірничих виробках під час гасіння пожежі визначає відповідальний керівник робіт з ліквідації аварії. Результати перевірок складу повітря зберігають до повного припинення горіння.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08" w:name="o1823"/>
      <w:bookmarkEnd w:id="1708"/>
      <w:r w:rsidRPr="004929EE">
        <w:rPr>
          <w:rFonts w:ascii="Times New Roman" w:cs="Times New Roman"/>
          <w:sz w:val="28"/>
          <w:szCs w:val="28"/>
          <w:lang w:val="uk-UA"/>
        </w:rPr>
        <w:t>3. Кожен випадок підземної пожежі повинна розслідувати  комісія згідно з вимогами постанови № 337 та НАПБ Б.01.009-2004. Матеріали розслідування направляють до вказаних у цій постанові організацій.</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Осередки пожежі та межі пожежної дільниці мають бути нанесені на план гірничих виробок шахти. Кожній пожежі надають номер у порядку черговості виявлення її в шахті (об’єднанні).</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Пожежі, що не ліквідовані активним способом, ізолюють перемичками з негорючих матеріалів, а на газових шахтах – вибухостійкими перемичками.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09" w:name="o1826"/>
      <w:bookmarkEnd w:id="1709"/>
      <w:r w:rsidRPr="004929EE">
        <w:rPr>
          <w:rFonts w:ascii="Times New Roman" w:cs="Times New Roman"/>
          <w:sz w:val="28"/>
          <w:szCs w:val="28"/>
          <w:lang w:val="uk-UA"/>
        </w:rPr>
        <w:t>4. На кожну ізольовану пожежу головним інженером шахти спільно з командиром підрозділу ДАРС (ДВГРС) має бути складений проєкт гасіння, який передбачає заходи щодо скорочення об’єму ізольованих виробок, гасіння пожежі, розконсервації запасів вугілля.</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710" w:name="o1827"/>
      <w:bookmarkEnd w:id="1710"/>
      <w:r w:rsidRPr="004929EE">
        <w:rPr>
          <w:rFonts w:ascii="Times New Roman" w:cs="Times New Roman"/>
          <w:b/>
          <w:sz w:val="28"/>
          <w:szCs w:val="28"/>
          <w:lang w:val="uk-UA"/>
        </w:rPr>
        <w:t>5. Переведення підземних пожеж до категорії погашених і розкриття дільниць із погашеними пожежами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11" w:name="o1828"/>
      <w:bookmarkEnd w:id="1711"/>
      <w:r w:rsidRPr="004929EE">
        <w:rPr>
          <w:rFonts w:ascii="Times New Roman" w:cs="Times New Roman"/>
          <w:sz w:val="28"/>
          <w:szCs w:val="28"/>
          <w:lang w:val="uk-UA"/>
        </w:rPr>
        <w:t xml:space="preserve">1. Усі ізольовані ендогенні та екзогенні підземні пожежі </w:t>
      </w:r>
      <w:r w:rsidR="002D6D96">
        <w:rPr>
          <w:rFonts w:ascii="Times New Roman" w:cs="Times New Roman"/>
          <w:sz w:val="28"/>
          <w:szCs w:val="28"/>
          <w:lang w:val="uk-UA"/>
        </w:rPr>
        <w:t>підлягають гасінню та списанню.</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Акт на списання пожежі, погашеної активним способом, не складається. Проведення відновлювальних та відновлення експлуатаційних робіт в ізольованих пожежних дільницях, дозволяється тільки після списання пожежі комісією, яка утворюється роботодавцем, за участю представників територіальних органів Держпраці, фахової наукової установи та ДАРС (ДВГРС).</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Спосіб, місця та періодичність контролю за станом ізольованої пожежної дільниці від закінчення робіт по ізоляції і до списання пожежі визначаються проєктом гасіння пожежі.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12" w:name="o1830"/>
      <w:bookmarkEnd w:id="1712"/>
      <w:r w:rsidRPr="004929EE">
        <w:rPr>
          <w:rFonts w:ascii="Times New Roman" w:cs="Times New Roman"/>
          <w:sz w:val="28"/>
          <w:szCs w:val="28"/>
          <w:lang w:val="uk-UA"/>
        </w:rPr>
        <w:t>2. Проєкт розкриття дільниці із погашеною і списаною пожежею складається головним інженером шахти разом з командиром загону ДАРС (ДВГРС), що обслуговує підприємство та із залученням фахової наукової установи.</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У проєкті мають бути передбачені:</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результати перевірки складу повітря та контролю </w:t>
      </w:r>
      <w:r w:rsidR="002D6D96">
        <w:rPr>
          <w:rFonts w:ascii="Times New Roman" w:cs="Times New Roman"/>
          <w:sz w:val="28"/>
          <w:szCs w:val="28"/>
          <w:lang w:val="uk-UA"/>
        </w:rPr>
        <w:t>стану дільниці до її розкриття;</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заходи безпеки працівників під час розкриття;</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спосіб розкриття дільниці;</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режим провітрювання дільниці;</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план розвідування та маршрути пересування відділень ДАРС (ДВГРС) виробками, які нанесені на викопіювання з плану гірничих виробок;</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місця перевірок складу повітря й контролю температури, у тому числі вмісту оксиду вуглецю, метану, водню, етилену та ацетилену у вихідному струмені дільниці.</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Розкриття, розвідування та первинне провітрювання дільниці виконують працівники ДАРС (ДВГРС).</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13" w:name="o1840"/>
      <w:bookmarkEnd w:id="1713"/>
      <w:r w:rsidRPr="004929EE">
        <w:rPr>
          <w:rFonts w:ascii="Times New Roman" w:cs="Times New Roman"/>
          <w:sz w:val="28"/>
          <w:szCs w:val="28"/>
          <w:lang w:val="uk-UA"/>
        </w:rPr>
        <w:t>3. Працівники, що перебувають на шляху руху струменя повітря, який виходить з розкритої дільниці, мають бути заздалегідь виведені.</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Після відновлення нормального режиму провітрювання в ізольованій  дільниці із погашеною пожежею, у її вихідному струмені повітря необхідно визначати оксиду вуглецю, метану, водню, етилену та ацетилену.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У проєкті розкриття дільниці із погашеною і списаною пожежею мають бути визначені умови за яких розкрита дільниця вважається провітреною та умови за яких слід припинити роботи з її провітрювання та закрити отвори в перемичках.</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714" w:name="o1842"/>
      <w:bookmarkEnd w:id="1714"/>
      <w:r w:rsidRPr="004929EE">
        <w:rPr>
          <w:rFonts w:ascii="Times New Roman" w:cs="Times New Roman"/>
          <w:b/>
          <w:sz w:val="28"/>
          <w:szCs w:val="28"/>
          <w:lang w:val="uk-UA"/>
        </w:rPr>
        <w:t>6. Ведення робіт у районі пожежних дільниць</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15" w:name="o1843"/>
      <w:bookmarkEnd w:id="1715"/>
      <w:r w:rsidRPr="004929EE">
        <w:rPr>
          <w:rFonts w:ascii="Times New Roman" w:cs="Times New Roman"/>
          <w:sz w:val="28"/>
          <w:szCs w:val="28"/>
          <w:lang w:val="uk-UA"/>
        </w:rPr>
        <w:t>1. Очисні роботи в зоні можливого проникнення продуктів горіння та інших небезпечних чинників пожежі виконують із залишенням бар’єрних ціликів за паспортом виїмкової дільниці, в якій має бути розділ, що визначає порядок ведення робіт у районі пожежної дільниці та додаткові заходи безпеки.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16" w:name="o1844"/>
      <w:bookmarkEnd w:id="1716"/>
      <w:r w:rsidRPr="004929EE">
        <w:rPr>
          <w:rFonts w:ascii="Times New Roman" w:cs="Times New Roman"/>
          <w:sz w:val="28"/>
          <w:szCs w:val="28"/>
          <w:lang w:val="uk-UA"/>
        </w:rPr>
        <w:t>Не допускається ведення експлуатаційних робіт на пожежній дільниці за наявності осередку пожежі у виробленому просторі.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17" w:name="o1845"/>
      <w:bookmarkEnd w:id="1717"/>
      <w:r w:rsidRPr="004929EE">
        <w:rPr>
          <w:rFonts w:ascii="Times New Roman" w:cs="Times New Roman"/>
          <w:sz w:val="28"/>
          <w:szCs w:val="28"/>
          <w:lang w:val="uk-UA"/>
        </w:rPr>
        <w:t>2. Не допускається підробляти гірничими роботами на зближених пластах дільниці з діючими пожежами, а також вести очисні роботи на крутих і круто-похилих пластах у нижче лежачому і прилеглому до межі пожежі виїмковому стовпі (лаві).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18" w:name="o1846"/>
      <w:bookmarkEnd w:id="1718"/>
      <w:r w:rsidRPr="004929EE">
        <w:rPr>
          <w:rFonts w:ascii="Times New Roman" w:cs="Times New Roman"/>
          <w:sz w:val="28"/>
          <w:szCs w:val="28"/>
          <w:lang w:val="uk-UA"/>
        </w:rPr>
        <w:t>3. Дозволяється проведення основних штреків на нижче лежачому горизонті пластом під діючою пожежею, а також на нижче лежачому горизонті зближених пластів (що підробляють пласт з осередком пожежі).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19" w:name="o1847"/>
      <w:bookmarkEnd w:id="1719"/>
      <w:r w:rsidRPr="004929EE">
        <w:rPr>
          <w:rFonts w:ascii="Times New Roman" w:cs="Times New Roman"/>
          <w:sz w:val="28"/>
          <w:szCs w:val="28"/>
          <w:lang w:val="uk-UA"/>
        </w:rPr>
        <w:t>Проведення вентиляційних штреків на нижче лежачому горизонті пласта під діючою пожежею, а також на зближених пластах, що підробляють пласт з осередком пожежі, може виконуватися за наявності проєкту.</w:t>
      </w:r>
    </w:p>
    <w:p w:rsidR="00DB6D79"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720" w:name="o1848"/>
      <w:bookmarkEnd w:id="1720"/>
      <w:r w:rsidRPr="004929EE">
        <w:rPr>
          <w:rFonts w:ascii="Times New Roman" w:cs="Times New Roman"/>
          <w:b/>
          <w:sz w:val="28"/>
          <w:szCs w:val="28"/>
          <w:lang w:val="uk-UA"/>
        </w:rPr>
        <w:t>7. Попередження, гасіння та ліквідація пожеж на породних відвалах</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21" w:name="o1849"/>
      <w:bookmarkEnd w:id="1721"/>
      <w:r w:rsidRPr="004929EE">
        <w:rPr>
          <w:rFonts w:ascii="Times New Roman" w:cs="Times New Roman"/>
          <w:sz w:val="28"/>
          <w:szCs w:val="28"/>
          <w:lang w:val="uk-UA"/>
        </w:rPr>
        <w:t>1. На діючих породних відвалах необхідно застосовувати ефективні заходи щодо попередження їх займання та вітрової ерозії.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22" w:name="o1850"/>
      <w:bookmarkEnd w:id="1722"/>
      <w:r w:rsidRPr="004929EE">
        <w:rPr>
          <w:rFonts w:ascii="Times New Roman" w:cs="Times New Roman"/>
          <w:sz w:val="28"/>
          <w:szCs w:val="28"/>
          <w:lang w:val="uk-UA"/>
        </w:rPr>
        <w:t>Не дозволяється складування відвальної маси на осередки горіння. Осередки горіння підлягають обов’язковому гасінню.</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23" w:name="o1851"/>
      <w:bookmarkEnd w:id="1723"/>
      <w:r w:rsidRPr="004929EE">
        <w:rPr>
          <w:rFonts w:ascii="Times New Roman" w:cs="Times New Roman"/>
          <w:sz w:val="28"/>
          <w:szCs w:val="28"/>
          <w:lang w:val="uk-UA"/>
        </w:rPr>
        <w:t>2. Усі породні відвали підлягають озелененню. На діючих плоских породних відвалах озеленення необхідно здійснювати з відставанням не більше ніж на один ярус.</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24" w:name="o1852"/>
      <w:bookmarkEnd w:id="1724"/>
      <w:r w:rsidRPr="004929EE">
        <w:rPr>
          <w:rFonts w:ascii="Times New Roman" w:cs="Times New Roman"/>
          <w:sz w:val="28"/>
          <w:szCs w:val="28"/>
          <w:lang w:val="uk-UA"/>
        </w:rPr>
        <w:t>3. Закладання нових та експлуатація діючих породних відвалів, а також їх гасіння, розробка та розбирання здійснюються відповідно до проєктів або розділів проєктів будівництва (реконструкції, ліквідації) шахт та збагачувальних фабрик.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25" w:name="o1853"/>
      <w:bookmarkEnd w:id="1725"/>
      <w:r w:rsidRPr="004929EE">
        <w:rPr>
          <w:rFonts w:ascii="Times New Roman" w:cs="Times New Roman"/>
          <w:sz w:val="28"/>
          <w:szCs w:val="28"/>
          <w:lang w:val="uk-UA"/>
        </w:rPr>
        <w:t>4. Визначення теплового стану породних відвалів та заходів щодо гасіння осередків горіння здійснюється згідно з вимогами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26" w:name="o1854"/>
      <w:bookmarkEnd w:id="1726"/>
      <w:r w:rsidRPr="004929EE">
        <w:rPr>
          <w:rFonts w:ascii="Times New Roman" w:cs="Times New Roman"/>
          <w:sz w:val="28"/>
          <w:szCs w:val="28"/>
          <w:lang w:val="uk-UA"/>
        </w:rPr>
        <w:t xml:space="preserve">5. Списання породного відвалу з числа тих, що горять, оформлюється актом комісії, яка створюється роботодавцем з представників шахти, територіального органу Держпраці, Державної служби України з питань безпечності харчових продуктів та захисту споживачів (місті, районі), спеціалізованої організації та (за згодою) представників місцевих органів виконавчої влади, за наявності акта температурної зйомки.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Акт складається в такій кількості примірників, яка дорівнює числу представлених у комісії органів. Один примірник залишається на шахті, інші – передаються до зазначених організацій, де зберігаються у встановленому порядку.</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727" w:name="o1855"/>
      <w:bookmarkEnd w:id="1727"/>
      <w:r w:rsidRPr="004929EE">
        <w:rPr>
          <w:rFonts w:ascii="Times New Roman" w:cs="Times New Roman"/>
          <w:b/>
          <w:sz w:val="28"/>
          <w:szCs w:val="28"/>
          <w:lang w:val="uk-UA"/>
        </w:rPr>
        <w:t>VIII. Захист від затоплення гірничих виробок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728" w:name="o1856"/>
      <w:bookmarkEnd w:id="1728"/>
      <w:r w:rsidRPr="004929EE">
        <w:rPr>
          <w:rFonts w:ascii="Times New Roman" w:cs="Times New Roman"/>
          <w:b/>
          <w:sz w:val="28"/>
          <w:szCs w:val="28"/>
          <w:lang w:val="uk-UA"/>
        </w:rPr>
        <w:t>1. Водовідливні установки і водовідлив</w:t>
      </w:r>
    </w:p>
    <w:p w:rsidR="00DB6D79" w:rsidRPr="004929EE" w:rsidRDefault="00DB6D79" w:rsidP="00DB6D79">
      <w:pPr>
        <w:spacing w:after="0" w:line="240" w:lineRule="auto"/>
        <w:ind w:firstLine="567"/>
        <w:jc w:val="both"/>
        <w:rPr>
          <w:rFonts w:ascii="Times New Roman" w:cs="Times New Roman"/>
          <w:sz w:val="28"/>
          <w:szCs w:val="28"/>
          <w:highlight w:val="yellow"/>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29" w:name="o1857"/>
      <w:bookmarkEnd w:id="1729"/>
      <w:r w:rsidRPr="004929EE">
        <w:rPr>
          <w:rFonts w:ascii="Times New Roman" w:cs="Times New Roman"/>
          <w:sz w:val="28"/>
          <w:szCs w:val="28"/>
          <w:lang w:val="uk-UA"/>
        </w:rPr>
        <w:t xml:space="preserve">1. На кожній шахті мають бути водовідливні установки (головні і дільничні), що забезпечують відкачування максимальних припливів води в діючі виробки. </w:t>
      </w:r>
      <w:r>
        <w:rPr>
          <w:rFonts w:ascii="Times New Roman" w:cs="Times New Roman"/>
          <w:sz w:val="28"/>
          <w:szCs w:val="28"/>
          <w:lang w:val="uk-UA"/>
        </w:rPr>
        <w:t>Реєстрацію (облік) водовідливних установок заносять в  таблицю  1 Книги огляду та обліку роботи водовідливних установок, яка наведена у додатку 16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30" w:name="o1858"/>
      <w:bookmarkEnd w:id="1730"/>
      <w:r w:rsidRPr="004929EE">
        <w:rPr>
          <w:rFonts w:ascii="Times New Roman" w:cs="Times New Roman"/>
          <w:sz w:val="28"/>
          <w:szCs w:val="28"/>
          <w:lang w:val="uk-UA"/>
        </w:rPr>
        <w:t xml:space="preserve">Облаштування та експлуатацію кожної водовідливної установки здійснюють згідно з проєктом. </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31" w:name="o1859"/>
      <w:bookmarkEnd w:id="1731"/>
      <w:r w:rsidRPr="004929EE">
        <w:rPr>
          <w:rFonts w:ascii="Times New Roman" w:cs="Times New Roman"/>
          <w:sz w:val="28"/>
          <w:szCs w:val="28"/>
          <w:lang w:val="uk-UA"/>
        </w:rPr>
        <w:t>2. Головна водовідливна установка має бути обладнана водозбірником, що складається з двох і більше ізольованих одна від одної гілок; насосною камерою з хідниками, що сполучують насосну камеру зі стволом та виробками приствольного двору або горизонту.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32" w:name="o1860"/>
      <w:bookmarkEnd w:id="1732"/>
      <w:r w:rsidRPr="004929EE">
        <w:rPr>
          <w:rFonts w:ascii="Times New Roman" w:cs="Times New Roman"/>
          <w:sz w:val="28"/>
          <w:szCs w:val="28"/>
          <w:lang w:val="uk-UA"/>
        </w:rPr>
        <w:t>Якщо приплив води менше ніж 50 м</w:t>
      </w:r>
      <w:r w:rsidRPr="004929EE">
        <w:rPr>
          <w:rFonts w:ascii="Times New Roman" w:cs="Times New Roman"/>
          <w:sz w:val="28"/>
          <w:szCs w:val="28"/>
          <w:vertAlign w:val="superscript"/>
          <w:lang w:val="uk-UA"/>
        </w:rPr>
        <w:t>3</w:t>
      </w:r>
      <w:r w:rsidRPr="004929EE">
        <w:rPr>
          <w:rFonts w:ascii="Times New Roman" w:cs="Times New Roman"/>
          <w:sz w:val="28"/>
          <w:szCs w:val="28"/>
          <w:lang w:val="uk-UA"/>
        </w:rPr>
        <w:t>/год, дозволяється розташування водовідливних установок без насосних камер.</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33" w:name="o1861"/>
      <w:bookmarkEnd w:id="1733"/>
      <w:r w:rsidRPr="004929EE">
        <w:rPr>
          <w:rFonts w:ascii="Times New Roman" w:cs="Times New Roman"/>
          <w:sz w:val="28"/>
          <w:szCs w:val="28"/>
          <w:lang w:val="uk-UA"/>
        </w:rPr>
        <w:t>Дільнична водовідливна установка за рішенням головного інженера шахти може мати водозбірник з однією гілкою.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34" w:name="o1862"/>
      <w:bookmarkEnd w:id="1734"/>
      <w:r w:rsidRPr="004929EE">
        <w:rPr>
          <w:rFonts w:ascii="Times New Roman" w:cs="Times New Roman"/>
          <w:sz w:val="28"/>
          <w:szCs w:val="28"/>
          <w:lang w:val="uk-UA"/>
        </w:rPr>
        <w:t>Місткість водозбірників головного водовідливу має забезпечувати накопичування не менше ніж чотирьох годинного максимального припливу води, а дільничного – не менше ніж двох годинного максимального припливу води.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35" w:name="o1863"/>
      <w:bookmarkEnd w:id="1735"/>
      <w:r w:rsidRPr="004929EE">
        <w:rPr>
          <w:rFonts w:ascii="Times New Roman" w:cs="Times New Roman"/>
          <w:sz w:val="28"/>
          <w:szCs w:val="28"/>
          <w:lang w:val="uk-UA"/>
        </w:rPr>
        <w:t>Максимальне замулення водозбірника і попереднього відстійника має не перевищувати 30 % їх об’єму.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36" w:name="o1864"/>
      <w:bookmarkEnd w:id="1736"/>
      <w:r w:rsidRPr="004929EE">
        <w:rPr>
          <w:rFonts w:ascii="Times New Roman" w:cs="Times New Roman"/>
          <w:sz w:val="28"/>
          <w:szCs w:val="28"/>
          <w:lang w:val="uk-UA"/>
        </w:rPr>
        <w:t>Для водовідливних установок, що будують або реконструюють: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37" w:name="o1865"/>
      <w:bookmarkEnd w:id="1737"/>
      <w:r w:rsidRPr="004929EE">
        <w:rPr>
          <w:rFonts w:ascii="Times New Roman" w:cs="Times New Roman"/>
          <w:sz w:val="28"/>
          <w:szCs w:val="28"/>
          <w:lang w:val="uk-UA"/>
        </w:rPr>
        <w:t>об’єм водозбірника головного водовідливу має бути розрахований не менш ніж на восьмигодинний приплив з власного горизонту і не менш ніж на чотирьох годинний – для дільничного водовідливу;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38" w:name="o1866"/>
      <w:bookmarkEnd w:id="1738"/>
      <w:r w:rsidRPr="004929EE">
        <w:rPr>
          <w:rFonts w:ascii="Times New Roman" w:cs="Times New Roman"/>
          <w:sz w:val="28"/>
          <w:szCs w:val="28"/>
          <w:lang w:val="uk-UA"/>
        </w:rPr>
        <w:t>водозбірники головних водовідливних установок, що відкачують воду на поверхню шахти, повинні мати попередні відстійники (шламо накопичувачі) з місткістю, достатньою для осідання твердих фракцій з води, що прибуває. Вміст твердих фракцій у воді після попереднього відстійника має бути не більш ніж 0,1 % (за масою);</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39" w:name="o1867"/>
      <w:bookmarkEnd w:id="1739"/>
      <w:r w:rsidRPr="004929EE">
        <w:rPr>
          <w:rFonts w:ascii="Times New Roman" w:cs="Times New Roman"/>
          <w:sz w:val="28"/>
          <w:szCs w:val="28"/>
          <w:lang w:val="uk-UA"/>
        </w:rPr>
        <w:t>попередній відстійник має складатися з двох частин з можливістю почергової роботи та облаштовуватися засобами механічного його очищення. Дозволяється влаштування водозбірників і попередніх відстійників у підтримуваних виробках, що не використовуються.</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40" w:name="o1868"/>
      <w:bookmarkEnd w:id="1740"/>
      <w:r w:rsidRPr="004929EE">
        <w:rPr>
          <w:rFonts w:ascii="Times New Roman" w:cs="Times New Roman"/>
          <w:sz w:val="28"/>
          <w:szCs w:val="28"/>
          <w:lang w:val="uk-UA"/>
        </w:rPr>
        <w:t>3. Водозбірники, що будуються або реконструюються, повинні мати: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41" w:name="o1869"/>
      <w:bookmarkEnd w:id="1741"/>
      <w:r w:rsidRPr="004929EE">
        <w:rPr>
          <w:rFonts w:ascii="Times New Roman" w:cs="Times New Roman"/>
          <w:sz w:val="28"/>
          <w:szCs w:val="28"/>
          <w:lang w:val="uk-UA"/>
        </w:rPr>
        <w:t>відстань від підошви водозбірника до осі вала, встановленого на фундамент насоса, що не перевищує 5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42" w:name="o1870"/>
      <w:bookmarkEnd w:id="1742"/>
      <w:r w:rsidRPr="004929EE">
        <w:rPr>
          <w:rFonts w:ascii="Times New Roman" w:cs="Times New Roman"/>
          <w:sz w:val="28"/>
          <w:szCs w:val="28"/>
          <w:lang w:val="uk-UA"/>
        </w:rPr>
        <w:t>запірний пристрій між колектором (колодязем) і кожною гілкою водозбірника;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43" w:name="o1871"/>
      <w:bookmarkEnd w:id="1743"/>
      <w:r w:rsidRPr="004929EE">
        <w:rPr>
          <w:rFonts w:ascii="Times New Roman" w:cs="Times New Roman"/>
          <w:sz w:val="28"/>
          <w:szCs w:val="28"/>
          <w:lang w:val="uk-UA"/>
        </w:rPr>
        <w:t>герметизувальні пристрої, якщо колектор (колодязь) сполучається з виробкою приствольного двору не тільки через водозбірник;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44" w:name="o1872"/>
      <w:bookmarkEnd w:id="1744"/>
      <w:r w:rsidRPr="004929EE">
        <w:rPr>
          <w:rFonts w:ascii="Times New Roman" w:cs="Times New Roman"/>
          <w:sz w:val="28"/>
          <w:szCs w:val="28"/>
          <w:lang w:val="uk-UA"/>
        </w:rPr>
        <w:t>рівень підошви колектора (колодязя), нижчий за рівень підошви водозбірника не менше ніж 1,5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45" w:name="o1873"/>
      <w:bookmarkEnd w:id="1745"/>
      <w:r w:rsidRPr="004929EE">
        <w:rPr>
          <w:rFonts w:ascii="Times New Roman" w:cs="Times New Roman"/>
          <w:sz w:val="28"/>
          <w:szCs w:val="28"/>
          <w:lang w:val="uk-UA"/>
        </w:rPr>
        <w:t>механічне очищення від продуктів замулення у кожній гілці.</w:t>
      </w:r>
    </w:p>
    <w:p w:rsidR="00DB6D79" w:rsidRDefault="00DB6D79" w:rsidP="00DB6D79">
      <w:pPr>
        <w:spacing w:after="0" w:line="240" w:lineRule="auto"/>
        <w:ind w:firstLine="567"/>
        <w:jc w:val="both"/>
        <w:rPr>
          <w:rFonts w:ascii="Times New Roman" w:cs="Times New Roman"/>
          <w:sz w:val="28"/>
          <w:szCs w:val="28"/>
          <w:lang w:val="uk-UA"/>
        </w:rPr>
      </w:pPr>
    </w:p>
    <w:p w:rsidR="00F83F45" w:rsidRDefault="00F83F45" w:rsidP="00DB6D79">
      <w:pPr>
        <w:spacing w:after="0" w:line="240" w:lineRule="auto"/>
        <w:ind w:firstLine="567"/>
        <w:jc w:val="both"/>
        <w:rPr>
          <w:rFonts w:ascii="Times New Roman" w:cs="Times New Roman"/>
          <w:sz w:val="28"/>
          <w:szCs w:val="28"/>
          <w:lang w:val="uk-UA"/>
        </w:rPr>
      </w:pPr>
    </w:p>
    <w:p w:rsidR="00F83F45"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46" w:name="o1874"/>
      <w:bookmarkEnd w:id="1746"/>
      <w:r w:rsidRPr="004929EE">
        <w:rPr>
          <w:rFonts w:ascii="Times New Roman" w:cs="Times New Roman"/>
          <w:sz w:val="28"/>
          <w:szCs w:val="28"/>
          <w:lang w:val="uk-UA"/>
        </w:rPr>
        <w:t>4. Насосна камера головного водовідливу має з’єднуватися: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47" w:name="o1875"/>
      <w:bookmarkEnd w:id="1747"/>
      <w:r w:rsidRPr="004929EE">
        <w:rPr>
          <w:rFonts w:ascii="Times New Roman" w:cs="Times New Roman"/>
          <w:sz w:val="28"/>
          <w:szCs w:val="28"/>
          <w:lang w:val="uk-UA"/>
        </w:rPr>
        <w:t>зі стволом або уклоном шахти – трубокабельним хідником, місце сполучення якого з вертикальним стволом має розташовуватися не нижче 7 м від рівня підлоги насосної камери і з похилим стволом або виробкою – не нижче ніж 3,5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48" w:name="o1876"/>
      <w:bookmarkEnd w:id="1748"/>
      <w:r w:rsidRPr="004929EE">
        <w:rPr>
          <w:rFonts w:ascii="Times New Roman" w:cs="Times New Roman"/>
          <w:sz w:val="28"/>
          <w:szCs w:val="28"/>
          <w:lang w:val="uk-UA"/>
        </w:rPr>
        <w:t>з приствольним двором – хідником з герметичними дверима;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49" w:name="o1877"/>
      <w:bookmarkEnd w:id="1749"/>
      <w:r w:rsidRPr="004929EE">
        <w:rPr>
          <w:rFonts w:ascii="Times New Roman" w:cs="Times New Roman"/>
          <w:sz w:val="28"/>
          <w:szCs w:val="28"/>
          <w:lang w:val="uk-UA"/>
        </w:rPr>
        <w:t>з водозбірником – за допомогою пристрою, що дозволяє регулювати надходження води і герметизувати насосну камеру.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50" w:name="o1878"/>
      <w:bookmarkEnd w:id="1750"/>
      <w:r w:rsidRPr="004929EE">
        <w:rPr>
          <w:rFonts w:ascii="Times New Roman" w:cs="Times New Roman"/>
          <w:sz w:val="28"/>
          <w:szCs w:val="28"/>
          <w:lang w:val="uk-UA"/>
        </w:rPr>
        <w:t>5. Насосна камера має бути обладнана рухомими вантажно-підйомними механізмами з ручним або електричним приводом.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51" w:name="o1879"/>
      <w:bookmarkEnd w:id="1751"/>
      <w:r w:rsidRPr="004929EE">
        <w:rPr>
          <w:rFonts w:ascii="Times New Roman" w:cs="Times New Roman"/>
          <w:sz w:val="28"/>
          <w:szCs w:val="28"/>
          <w:lang w:val="uk-UA"/>
        </w:rPr>
        <w:t>Підлога насосної камери має бути вища за підошву приствольного двору не менше ніж на 0,5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52" w:name="o1880"/>
      <w:bookmarkEnd w:id="1752"/>
      <w:r w:rsidRPr="004929EE">
        <w:rPr>
          <w:rFonts w:ascii="Times New Roman" w:cs="Times New Roman"/>
          <w:sz w:val="28"/>
          <w:szCs w:val="28"/>
          <w:lang w:val="uk-UA"/>
        </w:rPr>
        <w:t>Розміри насосної камери мають забезпечувати вільний доступ до насосних агрегатів, запірної арматури, трубопроводів і вільний рух засобів підйому-переміщення (крана та рейкового рухомого складу).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53" w:name="o1881"/>
      <w:bookmarkEnd w:id="1753"/>
      <w:r w:rsidRPr="004929EE">
        <w:rPr>
          <w:rFonts w:ascii="Times New Roman" w:cs="Times New Roman"/>
          <w:sz w:val="28"/>
          <w:szCs w:val="28"/>
          <w:lang w:val="uk-UA"/>
        </w:rPr>
        <w:t>У насосній камері мають бути обладнані приміщення для обслуговуючого персоналу, складу запасних частин, пристосувань і матеріалів. Приміщення для обслуговуючого персоналу має бути ізольоване від шуму і вібрації.</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54" w:name="o1882"/>
      <w:bookmarkEnd w:id="1754"/>
      <w:r w:rsidRPr="004929EE">
        <w:rPr>
          <w:rFonts w:ascii="Times New Roman" w:cs="Times New Roman"/>
          <w:sz w:val="28"/>
          <w:szCs w:val="28"/>
          <w:lang w:val="uk-UA"/>
        </w:rPr>
        <w:t>6. Під час проходки стволів проміжні насосні камери повинні мати вихід до ствола завширшки не менше ніж 2,5 м та заввишки – 2,2 м. Вхід до камери має бути зачинений міцною ґратчастою огорожею.</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55" w:name="o1883"/>
      <w:bookmarkEnd w:id="1755"/>
      <w:r w:rsidRPr="004929EE">
        <w:rPr>
          <w:rFonts w:ascii="Times New Roman" w:cs="Times New Roman"/>
          <w:sz w:val="28"/>
          <w:szCs w:val="28"/>
          <w:lang w:val="uk-UA"/>
        </w:rPr>
        <w:t>7. Головні та дільничні водовідливні установки мають бути обладнані не менше ніж трьома насосними агрегатами, подача кожного з яких має забезпечувати відкачування добового припливу води не довше ніж за 20 годин.</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56" w:name="o1884"/>
      <w:bookmarkEnd w:id="1756"/>
      <w:r w:rsidRPr="004929EE">
        <w:rPr>
          <w:rFonts w:ascii="Times New Roman" w:cs="Times New Roman"/>
          <w:sz w:val="28"/>
          <w:szCs w:val="28"/>
          <w:lang w:val="uk-UA"/>
        </w:rPr>
        <w:t>Для водовідливних установок, що будуються або реконструюються: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57" w:name="o1885"/>
      <w:bookmarkEnd w:id="1757"/>
      <w:r w:rsidRPr="004929EE">
        <w:rPr>
          <w:rFonts w:ascii="Times New Roman" w:cs="Times New Roman"/>
          <w:sz w:val="28"/>
          <w:szCs w:val="28"/>
          <w:lang w:val="uk-UA"/>
        </w:rPr>
        <w:t>тривалість відкачування добового припливу води кожним насосним агрегатом (групою робочих агрегатів) має становити не більше ніж 16 годин;</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58" w:name="o1886"/>
      <w:bookmarkEnd w:id="1758"/>
      <w:r w:rsidRPr="004929EE">
        <w:rPr>
          <w:rFonts w:ascii="Times New Roman" w:cs="Times New Roman"/>
          <w:sz w:val="28"/>
          <w:szCs w:val="28"/>
          <w:lang w:val="uk-UA"/>
        </w:rPr>
        <w:t>загальна кількість насосних агрегатів головних водовідливних установок незалежно від часу відкачки добового припливу води має бути не менше ніж</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i/>
          <w:sz w:val="28"/>
          <w:szCs w:val="28"/>
          <w:lang w:val="uk-UA"/>
        </w:rPr>
      </w:pPr>
      <w:r w:rsidRPr="004010EE">
        <w:rPr>
          <w:rFonts w:ascii="Times New Roman" w:cs="Times New Roman"/>
          <w:i/>
          <w:noProof/>
          <w:sz w:val="28"/>
          <w:szCs w:val="28"/>
          <w:lang w:val="uk-UA" w:eastAsia="uk-UA"/>
        </w:rPr>
        <w:drawing>
          <wp:inline distT="0" distB="0" distL="0" distR="0" wp14:anchorId="55907032" wp14:editId="212D16FE">
            <wp:extent cx="914400" cy="200025"/>
            <wp:effectExtent l="0" t="0" r="0" b="0"/>
            <wp:docPr id="2" name="Изображение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rsidR="00DB6D79" w:rsidRPr="004929EE" w:rsidRDefault="00DB6D79" w:rsidP="00DB6D79">
      <w:pPr>
        <w:spacing w:after="0" w:line="240" w:lineRule="auto"/>
        <w:ind w:firstLine="567"/>
        <w:jc w:val="both"/>
        <w:rPr>
          <w:rFonts w:ascii="Times New Roman" w:cs="Times New Roman"/>
          <w:sz w:val="28"/>
          <w:szCs w:val="28"/>
          <w:lang w:val="uk-UA"/>
        </w:rPr>
      </w:pPr>
      <w:bookmarkStart w:id="1759" w:name="o1888"/>
      <w:bookmarkStart w:id="1760" w:name="o1887"/>
      <w:bookmarkEnd w:id="1759"/>
      <w:bookmarkEnd w:id="1760"/>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де </w:t>
      </w:r>
      <w:r w:rsidRPr="004010EE">
        <w:rPr>
          <w:rFonts w:ascii="Times New Roman" w:cs="Times New Roman"/>
          <w:noProof/>
          <w:sz w:val="28"/>
          <w:szCs w:val="28"/>
          <w:lang w:val="uk-UA" w:eastAsia="uk-UA"/>
        </w:rPr>
        <w:drawing>
          <wp:inline distT="0" distB="0" distL="0" distR="0" wp14:anchorId="59D7C62B" wp14:editId="45DA4CCB">
            <wp:extent cx="457200" cy="200025"/>
            <wp:effectExtent l="0" t="0" r="0" b="0"/>
            <wp:docPr id="3" name="Изображение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4929EE">
        <w:rPr>
          <w:rFonts w:ascii="Times New Roman" w:cs="Times New Roman"/>
          <w:sz w:val="28"/>
          <w:szCs w:val="28"/>
          <w:lang w:val="uk-UA"/>
        </w:rPr>
        <w:t xml:space="preserve"> – загальна кількість насосних агрегатів, </w:t>
      </w:r>
      <w:bookmarkStart w:id="1761" w:name="o1889"/>
      <w:bookmarkEnd w:id="1761"/>
      <w:r w:rsidRPr="004010EE">
        <w:rPr>
          <w:rFonts w:ascii="Times New Roman" w:cs="Times New Roman"/>
          <w:noProof/>
          <w:sz w:val="28"/>
          <w:szCs w:val="28"/>
          <w:lang w:val="uk-UA" w:eastAsia="uk-UA"/>
        </w:rPr>
        <w:drawing>
          <wp:inline distT="0" distB="0" distL="0" distR="0" wp14:anchorId="62C0D42C" wp14:editId="1A988051">
            <wp:extent cx="457200" cy="200025"/>
            <wp:effectExtent l="0" t="0" r="0" b="0"/>
            <wp:docPr id="4" name="Изображение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3"/>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4929EE">
        <w:rPr>
          <w:rFonts w:ascii="Times New Roman" w:cs="Times New Roman"/>
          <w:sz w:val="28"/>
          <w:szCs w:val="28"/>
          <w:lang w:val="uk-UA"/>
        </w:rPr>
        <w:t xml:space="preserve"> – кількість насосних агрегатів в робочій групі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i/>
          <w:sz w:val="28"/>
          <w:szCs w:val="28"/>
          <w:lang w:val="uk-UA"/>
        </w:rPr>
      </w:pPr>
      <w:r w:rsidRPr="004010EE">
        <w:rPr>
          <w:rFonts w:ascii="Times New Roman" w:cs="Times New Roman"/>
          <w:i/>
          <w:noProof/>
          <w:sz w:val="28"/>
          <w:szCs w:val="28"/>
          <w:lang w:val="uk-UA" w:eastAsia="uk-UA"/>
        </w:rPr>
        <w:drawing>
          <wp:inline distT="0" distB="0" distL="0" distR="0" wp14:anchorId="677F5F37" wp14:editId="1C74BF3D">
            <wp:extent cx="971550" cy="523875"/>
            <wp:effectExtent l="0" t="0" r="0" b="0"/>
            <wp:docPr id="5" name="Изображение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4"/>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523875"/>
                    </a:xfrm>
                    <a:prstGeom prst="rect">
                      <a:avLst/>
                    </a:prstGeom>
                    <a:noFill/>
                    <a:ln>
                      <a:noFill/>
                    </a:ln>
                  </pic:spPr>
                </pic:pic>
              </a:graphicData>
            </a:graphic>
          </wp:inline>
        </w:drawing>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62" w:name="o1890"/>
      <w:bookmarkStart w:id="1763" w:name="o1892"/>
      <w:bookmarkEnd w:id="1762"/>
      <w:bookmarkEnd w:id="1763"/>
      <w:r w:rsidRPr="004929EE">
        <w:rPr>
          <w:rFonts w:ascii="Times New Roman" w:cs="Times New Roman"/>
          <w:sz w:val="28"/>
          <w:szCs w:val="28"/>
          <w:lang w:val="uk-UA"/>
        </w:rPr>
        <w:t xml:space="preserve">де </w:t>
      </w:r>
      <w:r w:rsidRPr="004010EE">
        <w:rPr>
          <w:rFonts w:ascii="Times New Roman" w:cs="Times New Roman"/>
          <w:noProof/>
          <w:sz w:val="28"/>
          <w:szCs w:val="28"/>
          <w:lang w:val="uk-UA" w:eastAsia="uk-UA"/>
        </w:rPr>
        <w:drawing>
          <wp:inline distT="0" distB="0" distL="0" distR="0" wp14:anchorId="45D93D1C" wp14:editId="3A0A2C9F">
            <wp:extent cx="647700" cy="257175"/>
            <wp:effectExtent l="0" t="0" r="0" b="0"/>
            <wp:docPr id="6" name="Изображение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700" cy="257175"/>
                    </a:xfrm>
                    <a:prstGeom prst="rect">
                      <a:avLst/>
                    </a:prstGeom>
                    <a:noFill/>
                    <a:ln>
                      <a:noFill/>
                    </a:ln>
                  </pic:spPr>
                </pic:pic>
              </a:graphicData>
            </a:graphic>
          </wp:inline>
        </w:drawing>
      </w:r>
      <w:r w:rsidRPr="004929EE">
        <w:rPr>
          <w:rFonts w:ascii="Times New Roman" w:cs="Times New Roman"/>
          <w:sz w:val="28"/>
          <w:szCs w:val="28"/>
          <w:lang w:val="uk-UA"/>
        </w:rPr>
        <w:t xml:space="preserve"> – годинний власний приплив води з горизонту, м</w:t>
      </w:r>
      <w:r w:rsidRPr="004929EE">
        <w:rPr>
          <w:rFonts w:ascii="Times New Roman" w:cs="Times New Roman"/>
          <w:sz w:val="28"/>
          <w:szCs w:val="28"/>
          <w:vertAlign w:val="superscript"/>
          <w:lang w:val="uk-UA"/>
        </w:rPr>
        <w:t>3</w:t>
      </w:r>
      <w:r w:rsidRPr="004929EE">
        <w:rPr>
          <w:rFonts w:ascii="Times New Roman" w:cs="Times New Roman"/>
          <w:sz w:val="28"/>
          <w:szCs w:val="28"/>
          <w:lang w:val="uk-UA"/>
        </w:rPr>
        <w:t>/год,</w:t>
      </w:r>
    </w:p>
    <w:p w:rsidR="00DB6D79" w:rsidRPr="004929EE" w:rsidRDefault="00DB6D79" w:rsidP="00DB6D79">
      <w:pPr>
        <w:spacing w:after="0" w:line="240" w:lineRule="auto"/>
        <w:ind w:firstLine="567"/>
        <w:jc w:val="both"/>
        <w:rPr>
          <w:rFonts w:ascii="Times New Roman" w:cs="Times New Roman"/>
          <w:sz w:val="28"/>
          <w:szCs w:val="28"/>
          <w:lang w:val="uk-UA"/>
        </w:rPr>
      </w:pPr>
      <w:r w:rsidRPr="004010EE">
        <w:rPr>
          <w:rFonts w:ascii="Times New Roman" w:cs="Times New Roman"/>
          <w:noProof/>
          <w:sz w:val="28"/>
          <w:szCs w:val="28"/>
          <w:lang w:val="uk-UA" w:eastAsia="uk-UA"/>
        </w:rPr>
        <w:drawing>
          <wp:inline distT="0" distB="0" distL="0" distR="0" wp14:anchorId="335E943F" wp14:editId="4E6A0F79">
            <wp:extent cx="581025" cy="257175"/>
            <wp:effectExtent l="0" t="0" r="0" b="0"/>
            <wp:docPr id="7" name="Изображение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6"/>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sidRPr="004929EE">
        <w:rPr>
          <w:rFonts w:ascii="Times New Roman" w:cs="Times New Roman"/>
          <w:sz w:val="28"/>
          <w:szCs w:val="28"/>
          <w:lang w:val="uk-UA"/>
        </w:rPr>
        <w:t xml:space="preserve"> – подача насоса, м</w:t>
      </w:r>
      <w:r w:rsidRPr="004929EE">
        <w:rPr>
          <w:rFonts w:ascii="Times New Roman" w:cs="Times New Roman"/>
          <w:sz w:val="28"/>
          <w:szCs w:val="28"/>
          <w:vertAlign w:val="superscript"/>
          <w:lang w:val="uk-UA"/>
        </w:rPr>
        <w:t>3</w:t>
      </w:r>
      <w:r w:rsidRPr="004929EE">
        <w:rPr>
          <w:rFonts w:ascii="Times New Roman" w:cs="Times New Roman"/>
          <w:sz w:val="28"/>
          <w:szCs w:val="28"/>
          <w:lang w:val="uk-UA"/>
        </w:rPr>
        <w:t>/год. Отримані результати округлюються в більший бік.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64" w:name="o1894"/>
      <w:bookmarkEnd w:id="1764"/>
      <w:r w:rsidRPr="004929EE">
        <w:rPr>
          <w:rFonts w:ascii="Times New Roman" w:cs="Times New Roman"/>
          <w:sz w:val="28"/>
          <w:szCs w:val="28"/>
          <w:lang w:val="uk-UA"/>
        </w:rPr>
        <w:t>8. На гідрошахтах, що будуються, для аварійних випадків необхідно мати водовідливну установку, що складається з двох агрегатів (груп агрегатів). Подача кожного агрегату (групи агрегатів) має відповідати вимогам пункту 7 цієї глави цього розділу цих Правил. Водозбірник водовідливної установки, розрахований відповідно до вимог пункту 3 цієї глави цього розділу цих Правил, має бути влаштований так, щоб у нього потрапляла вода тільки при досягненні аварійного рівня в пульпо водозбірнику. Водовідливні агрегати можна встановлювати в одній камері з вуглесосами.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65" w:name="o1895"/>
      <w:bookmarkEnd w:id="1765"/>
      <w:r w:rsidRPr="004929EE">
        <w:rPr>
          <w:rFonts w:ascii="Times New Roman" w:cs="Times New Roman"/>
          <w:sz w:val="28"/>
          <w:szCs w:val="28"/>
          <w:lang w:val="uk-UA"/>
        </w:rPr>
        <w:t xml:space="preserve">На діючих гідрошахтах, де гідропідйом вугілля здійснюється вуглесосами і шахтний приплив потрапляє до приймального пульпо водозбірника, додаткові водовідливні агрегати можуть бути відсутніми.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У таких випадках, окрім приймального пульпо водозбірника, необхідно влаштовувати аварійні пульпо водозбірники місткістю, розрахованою на восьмигодинний нормальний приплив шахтних вод і на об’єм технічної води і пульпи, який може міститися у всіх пульпопроводах шахти (згідно з проєктом).</w:t>
      </w:r>
    </w:p>
    <w:p w:rsidR="00DB6D79" w:rsidRPr="004929EE" w:rsidRDefault="00DB6D79" w:rsidP="00DB6D79">
      <w:pPr>
        <w:spacing w:after="0" w:line="240" w:lineRule="auto"/>
        <w:ind w:firstLine="567"/>
        <w:jc w:val="both"/>
        <w:rPr>
          <w:rFonts w:ascii="Times New Roman" w:cs="Times New Roman"/>
          <w:strike/>
          <w:sz w:val="28"/>
          <w:szCs w:val="28"/>
          <w:lang w:val="uk-UA"/>
        </w:rPr>
      </w:pPr>
      <w:bookmarkStart w:id="1766" w:name="o1896"/>
      <w:bookmarkEnd w:id="1766"/>
      <w:r w:rsidRPr="004929EE">
        <w:rPr>
          <w:rFonts w:ascii="Times New Roman" w:cs="Times New Roman"/>
          <w:sz w:val="28"/>
          <w:szCs w:val="28"/>
          <w:lang w:val="uk-UA"/>
        </w:rPr>
        <w:t>Пульпо водозбірники необхідно очищувати після кожного аварійного спускання до них пульпи.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67" w:name="o1897"/>
      <w:bookmarkEnd w:id="1767"/>
      <w:r w:rsidRPr="004929EE">
        <w:rPr>
          <w:rFonts w:ascii="Times New Roman" w:cs="Times New Roman"/>
          <w:sz w:val="28"/>
          <w:szCs w:val="28"/>
          <w:lang w:val="uk-UA"/>
        </w:rPr>
        <w:t>9. Головна водовідливна установка має бути обладнана не менше ніж двома напірними трубопроводами, з яких один є резервним. Якщо кількість робочих трубопроводів більш як три, має бути два резервні трубопроводи.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68" w:name="o1898"/>
      <w:bookmarkEnd w:id="1768"/>
      <w:r w:rsidRPr="004929EE">
        <w:rPr>
          <w:rFonts w:ascii="Times New Roman" w:cs="Times New Roman"/>
          <w:sz w:val="28"/>
          <w:szCs w:val="28"/>
          <w:lang w:val="uk-UA"/>
        </w:rPr>
        <w:t>Для дільничних водовідливних установок допускається мати один трубопровід.</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69" w:name="o1899"/>
      <w:bookmarkEnd w:id="1769"/>
      <w:r w:rsidRPr="004929EE">
        <w:rPr>
          <w:rFonts w:ascii="Times New Roman" w:cs="Times New Roman"/>
          <w:sz w:val="28"/>
          <w:szCs w:val="28"/>
          <w:lang w:val="uk-UA"/>
        </w:rPr>
        <w:t>10. Комутація напірних трубопроводів у насосній камері має забезпечувати відкачування максимального добового припливу під час ремонту будь-якого їх елемента.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70" w:name="o1900"/>
      <w:bookmarkEnd w:id="1770"/>
      <w:r w:rsidRPr="004929EE">
        <w:rPr>
          <w:rFonts w:ascii="Times New Roman" w:cs="Times New Roman"/>
          <w:sz w:val="28"/>
          <w:szCs w:val="28"/>
          <w:lang w:val="uk-UA"/>
        </w:rPr>
        <w:t>Діаметр всмоктувального трубопроводу має бути таким, щоб швидкість води в ньому не перевищувала 2 м/с, а втрата напору не перевищувала 1,5 м водяного стовпа.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71" w:name="o1901"/>
      <w:bookmarkEnd w:id="1771"/>
      <w:r w:rsidRPr="004929EE">
        <w:rPr>
          <w:rFonts w:ascii="Times New Roman" w:cs="Times New Roman"/>
          <w:sz w:val="28"/>
          <w:szCs w:val="28"/>
          <w:lang w:val="uk-UA"/>
        </w:rPr>
        <w:t>Діаметр напірного трубопроводу має бути таким, щоб втрати напору не перевищували 5 % від геодезичної висоти підйому води.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72" w:name="o1902"/>
      <w:bookmarkEnd w:id="1772"/>
      <w:r w:rsidRPr="004929EE">
        <w:rPr>
          <w:rFonts w:ascii="Times New Roman" w:cs="Times New Roman"/>
          <w:sz w:val="28"/>
          <w:szCs w:val="28"/>
          <w:lang w:val="uk-UA"/>
        </w:rPr>
        <w:t>11. Для шахт, що проєктуються і будуються, трубопроводи з тиском води понад 6,4 МПа прокладаються в стволах з бокових сторін клітей.</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73" w:name="o1903"/>
      <w:bookmarkEnd w:id="1773"/>
      <w:r w:rsidRPr="004929EE">
        <w:rPr>
          <w:rFonts w:ascii="Times New Roman" w:cs="Times New Roman"/>
          <w:sz w:val="28"/>
          <w:szCs w:val="28"/>
          <w:lang w:val="uk-UA"/>
        </w:rPr>
        <w:t>На діючих шахтах експлуатація трубопроводів, розміщених навпроти торцевих сторін кліті, дозволяється за умови виконання суцільної огорожі протягом усієї довжини ставу за тиску води понад 6,4 МПа.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74" w:name="o1905"/>
      <w:bookmarkEnd w:id="1774"/>
      <w:r w:rsidRPr="004929EE">
        <w:rPr>
          <w:rFonts w:ascii="Times New Roman" w:cs="Times New Roman"/>
          <w:sz w:val="28"/>
          <w:szCs w:val="28"/>
          <w:lang w:val="uk-UA"/>
        </w:rPr>
        <w:t>12. Напірні трубопроводи головних водовідливних установок після монтажу і через кожні 5 років експлуатації після діагностики мають проходити гідравлічне випробування на тиск, який складає 1,25 (125 %) робочого тиску.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75" w:name="o1906"/>
      <w:bookmarkEnd w:id="1775"/>
      <w:r w:rsidRPr="004929EE">
        <w:rPr>
          <w:rFonts w:ascii="Times New Roman" w:cs="Times New Roman"/>
          <w:sz w:val="28"/>
          <w:szCs w:val="28"/>
          <w:lang w:val="uk-UA"/>
        </w:rPr>
        <w:t>13. Всі автоматизовані водовідливні установки мають оглядатися щодоби працівниками, призначеними наказом директора шахти (уповноваженої особи).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76" w:name="o1907"/>
      <w:bookmarkEnd w:id="1776"/>
      <w:r w:rsidRPr="004929EE">
        <w:rPr>
          <w:rFonts w:ascii="Times New Roman" w:cs="Times New Roman"/>
          <w:sz w:val="28"/>
          <w:szCs w:val="28"/>
          <w:lang w:val="uk-UA"/>
        </w:rPr>
        <w:t>Головну водовідливну установку повинен оглядати щотижня механік водовідливу і щомісячно головний механік шахти.</w:t>
      </w:r>
    </w:p>
    <w:p w:rsidR="00DB6D79" w:rsidRDefault="00DB6D79" w:rsidP="00DB6D79">
      <w:pPr>
        <w:spacing w:after="0" w:line="240" w:lineRule="auto"/>
        <w:ind w:firstLine="567"/>
        <w:jc w:val="both"/>
        <w:rPr>
          <w:rFonts w:ascii="Times New Roman" w:cs="Times New Roman"/>
          <w:sz w:val="28"/>
          <w:szCs w:val="28"/>
          <w:lang w:val="uk-UA"/>
        </w:rPr>
      </w:pPr>
      <w:bookmarkStart w:id="1777" w:name="o1908"/>
      <w:bookmarkStart w:id="1778" w:name="o1909"/>
      <w:bookmarkEnd w:id="1777"/>
      <w:bookmarkEnd w:id="1778"/>
      <w:r>
        <w:rPr>
          <w:rFonts w:ascii="Times New Roman" w:cs="Times New Roman"/>
          <w:sz w:val="28"/>
          <w:szCs w:val="28"/>
          <w:lang w:val="uk-UA"/>
        </w:rPr>
        <w:t>Результати огляду водовідливної установки записують в таблицю 2 Книги огляду та обліку роботи водовідливних установок, яка наведена у додатку 16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 xml:space="preserve">Перед введенням в експлуатацію та надалі не рідше одного разу на рік (якщо інше не передбачено заводом виробником) проводяться ревізія і налагодження автоматизованої водовідливної установки суб’єктом господарювання, що має дозвіл Держпраці на виконання робіт підвищеної </w:t>
      </w:r>
      <w:r w:rsidRPr="003E7A9F">
        <w:rPr>
          <w:rFonts w:ascii="Times New Roman" w:cs="Times New Roman"/>
          <w:sz w:val="28"/>
          <w:szCs w:val="28"/>
          <w:lang w:val="uk-UA"/>
        </w:rPr>
        <w:t>небезпеки та на експлуатацію (застосування) машин, механізмів, устатковання підвищеної небезпеки.</w:t>
      </w:r>
      <w:r w:rsidRPr="004929EE">
        <w:rPr>
          <w:rFonts w:ascii="Times New Roman" w:cs="Times New Roman"/>
          <w:sz w:val="28"/>
          <w:szCs w:val="28"/>
          <w:lang w:val="uk-UA"/>
        </w:rPr>
        <w:t xml:space="preserve"> </w:t>
      </w:r>
    </w:p>
    <w:p w:rsidR="00DB6D79" w:rsidRDefault="00DB6D79" w:rsidP="00DB6D79">
      <w:pPr>
        <w:spacing w:after="0" w:line="240" w:lineRule="auto"/>
        <w:ind w:firstLine="567"/>
        <w:jc w:val="both"/>
        <w:rPr>
          <w:rFonts w:ascii="Times New Roman" w:cs="Times New Roman"/>
          <w:sz w:val="28"/>
          <w:szCs w:val="28"/>
          <w:lang w:val="uk-UA"/>
        </w:rPr>
      </w:pPr>
    </w:p>
    <w:p w:rsidR="002D6D96" w:rsidRPr="004929EE" w:rsidRDefault="002D6D9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779" w:name="o1910"/>
      <w:bookmarkEnd w:id="1779"/>
      <w:r w:rsidRPr="004929EE">
        <w:rPr>
          <w:rFonts w:ascii="Times New Roman" w:cs="Times New Roman"/>
          <w:b/>
          <w:sz w:val="28"/>
          <w:szCs w:val="28"/>
          <w:lang w:val="uk-UA"/>
        </w:rPr>
        <w:t>2. Запобігання проривам води і газів із затоплених виробок і водних об’єктів</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80" w:name="o1911"/>
      <w:bookmarkEnd w:id="1780"/>
      <w:r w:rsidRPr="004929EE">
        <w:rPr>
          <w:rFonts w:ascii="Times New Roman" w:cs="Times New Roman"/>
          <w:sz w:val="28"/>
          <w:szCs w:val="28"/>
          <w:lang w:val="uk-UA"/>
        </w:rPr>
        <w:t>1. Гірничі роботи в зонах, небезпечних за проривами води, необхідно проводити відповідно до паспортів, що передбачають заходи щодо запобігання проривам води і газів у діючі виробки.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81" w:name="o1912"/>
      <w:bookmarkEnd w:id="1781"/>
      <w:r w:rsidRPr="004929EE">
        <w:rPr>
          <w:rFonts w:ascii="Times New Roman" w:cs="Times New Roman"/>
          <w:sz w:val="28"/>
          <w:szCs w:val="28"/>
          <w:lang w:val="uk-UA"/>
        </w:rPr>
        <w:t>До небезпечних зон належать: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82" w:name="o1913"/>
      <w:bookmarkEnd w:id="1782"/>
      <w:r w:rsidRPr="004929EE">
        <w:rPr>
          <w:rFonts w:ascii="Times New Roman" w:cs="Times New Roman"/>
          <w:sz w:val="28"/>
          <w:szCs w:val="28"/>
          <w:lang w:val="uk-UA"/>
        </w:rPr>
        <w:t>затоплені виробки;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83" w:name="o1914"/>
      <w:bookmarkEnd w:id="1783"/>
      <w:r w:rsidRPr="004929EE">
        <w:rPr>
          <w:rFonts w:ascii="Times New Roman" w:cs="Times New Roman"/>
          <w:sz w:val="28"/>
          <w:szCs w:val="28"/>
          <w:lang w:val="uk-UA"/>
        </w:rPr>
        <w:t>будь-які інші виробки, включаючи непогашені і не обстежувані виробки, до встановлення, що в них відсутня вода, глинясті розчини або пульпа;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84" w:name="o1915"/>
      <w:bookmarkEnd w:id="1784"/>
      <w:r w:rsidRPr="004929EE">
        <w:rPr>
          <w:rFonts w:ascii="Times New Roman" w:cs="Times New Roman"/>
          <w:sz w:val="28"/>
          <w:szCs w:val="28"/>
          <w:lang w:val="uk-UA"/>
        </w:rPr>
        <w:t>розривні тектонічні порушення або зони перем’ятих порід, що перетинають затоплені виробки, обводнені і такі, що не мають даних про їх обводненість;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85" w:name="o1916"/>
      <w:bookmarkEnd w:id="1785"/>
      <w:r w:rsidRPr="004929EE">
        <w:rPr>
          <w:rFonts w:ascii="Times New Roman" w:cs="Times New Roman"/>
          <w:sz w:val="28"/>
          <w:szCs w:val="28"/>
          <w:lang w:val="uk-UA"/>
        </w:rPr>
        <w:t>бурові свердловини, що перетинають затоплені виробки або водоносні горизонти, і свердловини неякісного затампонування;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86" w:name="o1917"/>
      <w:bookmarkEnd w:id="1786"/>
      <w:r w:rsidRPr="004929EE">
        <w:rPr>
          <w:rFonts w:ascii="Times New Roman" w:cs="Times New Roman"/>
          <w:sz w:val="28"/>
          <w:szCs w:val="28"/>
          <w:lang w:val="uk-UA"/>
        </w:rPr>
        <w:t>масиви, що залягають під і над затопленими гірничими виробками.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87" w:name="o1918"/>
      <w:bookmarkEnd w:id="1787"/>
      <w:r w:rsidRPr="004929EE">
        <w:rPr>
          <w:rFonts w:ascii="Times New Roman" w:cs="Times New Roman"/>
          <w:sz w:val="28"/>
          <w:szCs w:val="28"/>
          <w:lang w:val="uk-UA"/>
        </w:rPr>
        <w:t>2. Проведення підготовчих виробок у межах міжшахтного бар’єрного цілика, часткова або повна його відробка, підробка і надробка допускаються за затвердженою ТПД межуючих шахт за умови погодження з територіальним органом Держпраці.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88" w:name="o1919"/>
      <w:bookmarkEnd w:id="1788"/>
      <w:r w:rsidRPr="004929EE">
        <w:rPr>
          <w:rFonts w:ascii="Times New Roman" w:cs="Times New Roman"/>
          <w:sz w:val="28"/>
          <w:szCs w:val="28"/>
          <w:lang w:val="uk-UA"/>
        </w:rPr>
        <w:t>3. Очисні роботи в зоні, небезпечній за проривами води, при недостовірному контурі затоплених виробок допускаються після попереднього оконтурювання дільниці, наміченої до очисної виїмки, підготовчими і нарізними виробками.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89" w:name="o1920"/>
      <w:bookmarkEnd w:id="1789"/>
      <w:r w:rsidRPr="004929EE">
        <w:rPr>
          <w:rFonts w:ascii="Times New Roman" w:cs="Times New Roman"/>
          <w:sz w:val="28"/>
          <w:szCs w:val="28"/>
          <w:lang w:val="uk-UA"/>
        </w:rPr>
        <w:t>4. Визначення меж зон, небезпечних за проривами води із затоплених виробок, а також проєктування, підготовку і ведення гірничих і бурових робіт у цих зонах необхідно здійснювати відповідно до вимог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90" w:name="o1921"/>
      <w:bookmarkEnd w:id="1790"/>
      <w:r w:rsidRPr="004929EE">
        <w:rPr>
          <w:rFonts w:ascii="Times New Roman" w:cs="Times New Roman"/>
          <w:sz w:val="28"/>
          <w:szCs w:val="28"/>
          <w:lang w:val="uk-UA"/>
        </w:rPr>
        <w:t>5. У пластах з достовірним контуром затоплених виробок небезпечною за проривами води є зона бар’єрного цілика, а за недостовірного контуру затоплених виробок – зона між цим контуром і межею безпечного ведення гірничих робіт. У пластах, що залягають під і над пластом із затопленими виробками, небезпечними за проривами води, є зони запобіжних ціликів.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91" w:name="o1922"/>
      <w:bookmarkEnd w:id="1791"/>
      <w:r w:rsidRPr="004929EE">
        <w:rPr>
          <w:rFonts w:ascii="Times New Roman" w:cs="Times New Roman"/>
          <w:sz w:val="28"/>
          <w:szCs w:val="28"/>
          <w:lang w:val="uk-UA"/>
        </w:rPr>
        <w:t>У межах бар’єрних і запобіжних ціликів очисні роботи допустимі тільки після спускання води із затоплених виробок.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92" w:name="o1923"/>
      <w:bookmarkEnd w:id="1792"/>
      <w:r w:rsidRPr="004929EE">
        <w:rPr>
          <w:rFonts w:ascii="Times New Roman" w:cs="Times New Roman"/>
          <w:sz w:val="28"/>
          <w:szCs w:val="28"/>
          <w:lang w:val="uk-UA"/>
        </w:rPr>
        <w:t>6. У разі проведення виробок для спускання води пластом або породою в межах небезпечної зони необхідно дотримуватися таких умов: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93" w:name="o1924"/>
      <w:bookmarkEnd w:id="1793"/>
      <w:r w:rsidRPr="004929EE">
        <w:rPr>
          <w:rFonts w:ascii="Times New Roman" w:cs="Times New Roman"/>
          <w:sz w:val="28"/>
          <w:szCs w:val="28"/>
          <w:lang w:val="uk-UA"/>
        </w:rPr>
        <w:t>виробки мають проводитися вузькими вибоями з бурінням випереджальних свердловин;</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94" w:name="o1925"/>
      <w:bookmarkEnd w:id="1794"/>
      <w:r w:rsidRPr="004929EE">
        <w:rPr>
          <w:rFonts w:ascii="Times New Roman" w:cs="Times New Roman"/>
          <w:sz w:val="28"/>
          <w:szCs w:val="28"/>
          <w:lang w:val="uk-UA"/>
        </w:rPr>
        <w:t>діаметр випереджальних свердловин має не перевищувати 76 мм;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95" w:name="o1926"/>
      <w:bookmarkEnd w:id="1795"/>
      <w:r w:rsidRPr="004929EE">
        <w:rPr>
          <w:rFonts w:ascii="Times New Roman" w:cs="Times New Roman"/>
          <w:sz w:val="28"/>
          <w:szCs w:val="28"/>
          <w:lang w:val="uk-UA"/>
        </w:rPr>
        <w:t>на пластах з кутом падіння 25º і більше необхідно проводити парні виробки.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796" w:name="o1927"/>
      <w:bookmarkEnd w:id="1796"/>
      <w:r w:rsidRPr="004929EE">
        <w:rPr>
          <w:rFonts w:ascii="Times New Roman" w:cs="Times New Roman"/>
          <w:sz w:val="28"/>
          <w:szCs w:val="28"/>
          <w:lang w:val="uk-UA"/>
        </w:rPr>
        <w:t>Перепускання води з верхніх горизонтів у водовідливну систему діючих виробок має здійснюватися відповідно до проєкту.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97" w:name="o1928"/>
      <w:bookmarkEnd w:id="1797"/>
      <w:r w:rsidRPr="004929EE">
        <w:rPr>
          <w:rFonts w:ascii="Times New Roman" w:cs="Times New Roman"/>
          <w:sz w:val="28"/>
          <w:szCs w:val="28"/>
          <w:lang w:val="uk-UA"/>
        </w:rPr>
        <w:t>7. Під час ліквідації бурових свердловин обов'язкове їх тампонування. Тампонаж має забезпечувати надійну ізоляцію водоносних горизонтів. Висновок про тампонаж свердловин має видаватися геологорозвідувальною організацією, що пробурила свердловину.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98" w:name="o1929"/>
      <w:bookmarkEnd w:id="1798"/>
      <w:r w:rsidRPr="004929EE">
        <w:rPr>
          <w:rFonts w:ascii="Times New Roman" w:cs="Times New Roman"/>
          <w:sz w:val="28"/>
          <w:szCs w:val="28"/>
          <w:lang w:val="uk-UA"/>
        </w:rPr>
        <w:t>8. Розкриття гірничими виробками обсаджених технічних свердловин і розроблення сполучень виконують за проєктом, погодженим з організацією, що пробурила свердловину.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799" w:name="o1930"/>
      <w:bookmarkEnd w:id="1799"/>
      <w:r w:rsidRPr="004929EE">
        <w:rPr>
          <w:rFonts w:ascii="Times New Roman" w:cs="Times New Roman"/>
          <w:sz w:val="28"/>
          <w:szCs w:val="28"/>
          <w:lang w:val="uk-UA"/>
        </w:rPr>
        <w:t>9. Головний маркшейдер шахти зобов’язаний нанести на плани гірничих виробок затверджені межі небезпечних зон і за місяць письмово повідомити головного інженера шахти і керівника дільниці про підхід гірничих виробок до цих зон, а також про початок і закінчення гірничих робіт у небезпечній зоні.</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00" w:name="o1931"/>
      <w:bookmarkEnd w:id="1800"/>
      <w:r w:rsidRPr="004929EE">
        <w:rPr>
          <w:rFonts w:ascii="Times New Roman" w:cs="Times New Roman"/>
          <w:sz w:val="28"/>
          <w:szCs w:val="28"/>
          <w:lang w:val="uk-UA"/>
        </w:rPr>
        <w:t>10. З ТПД проведення гірничих робіт у небезпечній зоні повинні бути ознайомлені під розпис всі особи, причетні до виконання цих робіт і контролю за забезпеченням їх безпеки. Про початок ведення гірничих робіт у небезпечній зоні головний інженер шахти зобов’язаний повідомити територіальний орган Держпраці.</w:t>
      </w:r>
    </w:p>
    <w:p w:rsidR="00DB6D79" w:rsidRDefault="00DB6D79" w:rsidP="00DB6D79">
      <w:pPr>
        <w:spacing w:after="0" w:line="240" w:lineRule="auto"/>
        <w:ind w:firstLine="567"/>
        <w:jc w:val="both"/>
        <w:rPr>
          <w:rFonts w:ascii="Times New Roman" w:cs="Times New Roman"/>
          <w:sz w:val="28"/>
          <w:szCs w:val="28"/>
          <w:lang w:val="uk-UA"/>
        </w:rPr>
      </w:pPr>
    </w:p>
    <w:p w:rsidR="00F83F45" w:rsidRDefault="00F83F45"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01" w:name="o1932"/>
      <w:bookmarkEnd w:id="1801"/>
      <w:r w:rsidRPr="004929EE">
        <w:rPr>
          <w:rFonts w:ascii="Times New Roman" w:cs="Times New Roman"/>
          <w:sz w:val="28"/>
          <w:szCs w:val="28"/>
          <w:lang w:val="uk-UA"/>
        </w:rPr>
        <w:t>11. Якщо у вибої, що наближується до зони, небезпечної за проривами води, з’являються ознаки можливого прориву води (потіння вибою, посилення капання тощо), змінний керівник робіт (гірничий майстер) або ланковий (бригадир) повинен негайно вивести працівників із цієї та з усіх інших виробок, що знаходяться під загрозою затоплення, і доповісти про появу вказаних ознак гірничому диспетчеру.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02" w:name="o1933"/>
      <w:bookmarkEnd w:id="1802"/>
      <w:r w:rsidRPr="004929EE">
        <w:rPr>
          <w:rFonts w:ascii="Times New Roman" w:cs="Times New Roman"/>
          <w:sz w:val="28"/>
          <w:szCs w:val="28"/>
          <w:lang w:val="uk-UA"/>
        </w:rPr>
        <w:t>12. Відкачування води із затоплених виробок здійснюється за проєктом, затвердженим головним інженером шахти. Під час відкачування води особлива увага має приділятися перевірці складу повітря над дзеркалом води і заходам щодо попередження прориву газів у місця перебування працівників і розташування електрообладнання.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03" w:name="o1934"/>
      <w:bookmarkEnd w:id="1803"/>
      <w:r w:rsidRPr="004929EE">
        <w:rPr>
          <w:rFonts w:ascii="Times New Roman" w:cs="Times New Roman"/>
          <w:sz w:val="28"/>
          <w:szCs w:val="28"/>
          <w:lang w:val="uk-UA"/>
        </w:rPr>
        <w:t>Перевірку складу повітря на вміст в ньому СО, СО</w:t>
      </w:r>
      <w:r w:rsidRPr="004929EE">
        <w:rPr>
          <w:rFonts w:ascii="Times New Roman" w:cs="Times New Roman"/>
          <w:sz w:val="28"/>
          <w:szCs w:val="28"/>
          <w:vertAlign w:val="subscript"/>
          <w:lang w:val="uk-UA"/>
        </w:rPr>
        <w:t>2</w:t>
      </w:r>
      <w:r w:rsidRPr="004929EE">
        <w:rPr>
          <w:rFonts w:ascii="Times New Roman" w:cs="Times New Roman"/>
          <w:sz w:val="28"/>
          <w:szCs w:val="28"/>
          <w:lang w:val="uk-UA"/>
        </w:rPr>
        <w:t>, СН</w:t>
      </w:r>
      <w:r w:rsidRPr="004929EE">
        <w:rPr>
          <w:rFonts w:ascii="Times New Roman" w:cs="Times New Roman"/>
          <w:sz w:val="28"/>
          <w:szCs w:val="28"/>
          <w:vertAlign w:val="subscript"/>
          <w:lang w:val="uk-UA"/>
        </w:rPr>
        <w:t>4</w:t>
      </w:r>
      <w:r w:rsidRPr="004929EE">
        <w:rPr>
          <w:rFonts w:ascii="Times New Roman" w:cs="Times New Roman"/>
          <w:sz w:val="28"/>
          <w:szCs w:val="28"/>
          <w:lang w:val="uk-UA"/>
        </w:rPr>
        <w:t>, H</w:t>
      </w:r>
      <w:r w:rsidRPr="004929EE">
        <w:rPr>
          <w:rFonts w:ascii="Times New Roman" w:cs="Times New Roman"/>
          <w:sz w:val="28"/>
          <w:szCs w:val="28"/>
          <w:vertAlign w:val="subscript"/>
          <w:lang w:val="uk-UA"/>
        </w:rPr>
        <w:t>2</w:t>
      </w:r>
      <w:r w:rsidRPr="004929EE">
        <w:rPr>
          <w:rFonts w:ascii="Times New Roman" w:cs="Times New Roman"/>
          <w:sz w:val="28"/>
          <w:szCs w:val="28"/>
          <w:lang w:val="uk-UA"/>
        </w:rPr>
        <w:t>S, SO</w:t>
      </w:r>
      <w:r w:rsidRPr="004929EE">
        <w:rPr>
          <w:rFonts w:ascii="Times New Roman" w:cs="Times New Roman"/>
          <w:sz w:val="28"/>
          <w:szCs w:val="28"/>
          <w:vertAlign w:val="subscript"/>
          <w:lang w:val="uk-UA"/>
        </w:rPr>
        <w:t>2</w:t>
      </w:r>
      <w:r w:rsidRPr="004929EE">
        <w:rPr>
          <w:rFonts w:ascii="Times New Roman" w:cs="Times New Roman"/>
          <w:sz w:val="28"/>
          <w:szCs w:val="28"/>
          <w:lang w:val="uk-UA"/>
        </w:rPr>
        <w:t xml:space="preserve"> та О</w:t>
      </w:r>
      <w:r w:rsidRPr="004929EE">
        <w:rPr>
          <w:rFonts w:ascii="Times New Roman" w:cs="Times New Roman"/>
          <w:sz w:val="28"/>
          <w:szCs w:val="28"/>
          <w:vertAlign w:val="subscript"/>
          <w:lang w:val="uk-UA"/>
        </w:rPr>
        <w:t>2</w:t>
      </w:r>
      <w:r w:rsidRPr="004929EE">
        <w:rPr>
          <w:rFonts w:ascii="Times New Roman" w:cs="Times New Roman"/>
          <w:sz w:val="28"/>
          <w:szCs w:val="28"/>
          <w:lang w:val="uk-UA"/>
        </w:rPr>
        <w:t xml:space="preserve"> проводять працівники ДАРС (ДВГРС).</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04" w:name="o1935"/>
      <w:bookmarkEnd w:id="1804"/>
      <w:r w:rsidRPr="004929EE">
        <w:rPr>
          <w:rFonts w:ascii="Times New Roman" w:cs="Times New Roman"/>
          <w:sz w:val="28"/>
          <w:szCs w:val="28"/>
          <w:lang w:val="uk-UA"/>
        </w:rPr>
        <w:t>13. Плановане затоплення гірничих виробок допускається тільки відповідно до проєкту, затвердженого головним інженером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05" w:name="o1936"/>
      <w:bookmarkEnd w:id="1805"/>
      <w:r w:rsidRPr="004929EE">
        <w:rPr>
          <w:rFonts w:ascii="Times New Roman" w:cs="Times New Roman"/>
          <w:sz w:val="28"/>
          <w:szCs w:val="28"/>
          <w:lang w:val="uk-UA"/>
        </w:rPr>
        <w:t>У разі затоплення виробок, що знаходяться на відстані, меншій за 200 м від технічної межі з суміжною шахтою, головний інженер шахти зобов’язаний письмово повідомити про це головного інженера суміжної шахти і передати йому один екземпляр проєкту.</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06" w:name="o1937"/>
      <w:bookmarkEnd w:id="1806"/>
      <w:r w:rsidRPr="004929EE">
        <w:rPr>
          <w:rFonts w:ascii="Times New Roman" w:cs="Times New Roman"/>
          <w:sz w:val="28"/>
          <w:szCs w:val="28"/>
          <w:lang w:val="uk-UA"/>
        </w:rPr>
        <w:t xml:space="preserve">14. Можливість безпечної виїмки вугілля під водотоками, водоймищами, водоносними горизонтами та обводненими зонами визначається відповідно до вимог законодавства.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Провали на земній поверхні в балках, ярах тощо, які утворилися внаслідок гірничих розробок, мають бути засипані глиною, утрамбовані та обладнані жолобами, прокладеними руслом можливого водотоку.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07" w:name="o1938"/>
      <w:bookmarkEnd w:id="1807"/>
      <w:r w:rsidRPr="004929EE">
        <w:rPr>
          <w:rFonts w:ascii="Times New Roman" w:cs="Times New Roman"/>
          <w:sz w:val="28"/>
          <w:szCs w:val="28"/>
          <w:lang w:val="uk-UA"/>
        </w:rPr>
        <w:t>Висохлі русла річок, якими можливі потоки зливових вод, прирівнюються до річок.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08" w:name="o1939"/>
      <w:bookmarkEnd w:id="1808"/>
      <w:r w:rsidRPr="004929EE">
        <w:rPr>
          <w:rFonts w:ascii="Times New Roman" w:cs="Times New Roman"/>
          <w:sz w:val="28"/>
          <w:szCs w:val="28"/>
          <w:lang w:val="uk-UA"/>
        </w:rPr>
        <w:t>15. Устя вертикальних і похилих шахтних стволів, шурфів і технічних свердловин мають бути обладнані так, щоб поверхневі води не могли ними потрапити до гірничих виробок. У ПЛА мають бути передбачені позиції та заходи щодо запобігання затопленню шахт.</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09" w:name="o1940"/>
      <w:bookmarkEnd w:id="1809"/>
      <w:r w:rsidRPr="004929EE">
        <w:rPr>
          <w:rFonts w:ascii="Times New Roman" w:cs="Times New Roman"/>
          <w:sz w:val="28"/>
          <w:szCs w:val="28"/>
          <w:lang w:val="uk-UA"/>
        </w:rPr>
        <w:t>У тих випадках, коли внаслідок осідання земної поверхні під впливом підземних розробок устя погашених вертикальних або похилих виробок, що мають зв’язок з діючими гірничими виробками, можуть бути затоплені поверхневими водами, навколо небезпечних ділянок біля усть погашених виробок, але не більш як за 20 м від них, мають зводитися водозахисні греблі або вживатися інші заходи, що унеможливлюють проникнення води крізь погашені виробки до діючих.</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810" w:name="o1941"/>
      <w:bookmarkEnd w:id="1810"/>
      <w:r w:rsidRPr="004929EE">
        <w:rPr>
          <w:rFonts w:ascii="Times New Roman" w:cs="Times New Roman"/>
          <w:b/>
          <w:sz w:val="28"/>
          <w:szCs w:val="28"/>
          <w:lang w:val="uk-UA"/>
        </w:rPr>
        <w:t>3. Запобігання проривам глини і пульпи у діючі гірничі виробки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11" w:name="o1942"/>
      <w:bookmarkEnd w:id="1811"/>
      <w:r w:rsidRPr="004929EE">
        <w:rPr>
          <w:rFonts w:ascii="Times New Roman" w:cs="Times New Roman"/>
          <w:sz w:val="28"/>
          <w:szCs w:val="28"/>
          <w:lang w:val="uk-UA"/>
        </w:rPr>
        <w:t>1. Замулені дільниці прирівнюються до затоплених виробок.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12" w:name="o1943"/>
      <w:bookmarkEnd w:id="1812"/>
      <w:r w:rsidRPr="004929EE">
        <w:rPr>
          <w:rFonts w:ascii="Times New Roman" w:cs="Times New Roman"/>
          <w:sz w:val="28"/>
          <w:szCs w:val="28"/>
          <w:lang w:val="uk-UA"/>
        </w:rPr>
        <w:t>До початку очисних робіт під замуленою дільницею, розташованою в тому самому або у вище розташованому пласті, що знаходиться від нього на відстані за нормаллю, меншій за п’ятикратну потужність нижче лежачого пласта, під безпосереднім керівництвом головного інженера шахти має бути проведене розвідування замуленої дільниці, що підробляється, включаючи огляд ізолювальних перемичок і земної поверхні над замуленою дільницею для візуального визначення ступеня її обводнення і кількості води в провалах, утворених її відпрацьовуванням.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13" w:name="o1944"/>
      <w:bookmarkEnd w:id="1813"/>
      <w:r w:rsidRPr="004929EE">
        <w:rPr>
          <w:rFonts w:ascii="Times New Roman" w:cs="Times New Roman"/>
          <w:sz w:val="28"/>
          <w:szCs w:val="28"/>
          <w:lang w:val="uk-UA"/>
        </w:rPr>
        <w:t>Розвідування здійснюється бурінням свердловин діаметром 75–100 мм з виробок вентиляційного горизонту пласта, що розробляється, або з сусідніх пластів. Результати розвідування надаються головному інженеру шахти. Розвідування дільниці, що підробляється і супроводжується розкриттям ізолювальних її перемичок, має здійснюватися за проєктом, погодженим з командиром загону ДАРС (ДВГРС) і затвердженим головним інженером шахти.</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14" w:name="o1945"/>
      <w:bookmarkEnd w:id="1814"/>
      <w:r w:rsidRPr="004929EE">
        <w:rPr>
          <w:rFonts w:ascii="Times New Roman" w:cs="Times New Roman"/>
          <w:sz w:val="28"/>
          <w:szCs w:val="28"/>
          <w:lang w:val="uk-UA"/>
        </w:rPr>
        <w:t>2. Віднесення підготовчих дільниць до дільниць, небезпечних за проривами глини, проводиться комісією фахівців під головуванням головного інженера шахти за участю представника територіального органу Держпраці.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15" w:name="o1946"/>
      <w:bookmarkEnd w:id="1815"/>
      <w:r w:rsidRPr="004929EE">
        <w:rPr>
          <w:rFonts w:ascii="Times New Roman" w:cs="Times New Roman"/>
          <w:sz w:val="28"/>
          <w:szCs w:val="28"/>
          <w:lang w:val="uk-UA"/>
        </w:rPr>
        <w:t>При цьому враховуються дані геолого-маркшейдерської документації, включаючи такі відомості: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16" w:name="o1947"/>
      <w:bookmarkEnd w:id="1816"/>
      <w:r w:rsidRPr="004929EE">
        <w:rPr>
          <w:rFonts w:ascii="Times New Roman" w:cs="Times New Roman"/>
          <w:sz w:val="28"/>
          <w:szCs w:val="28"/>
          <w:lang w:val="uk-UA"/>
        </w:rPr>
        <w:t>об’єми замулювальних робіт;</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17" w:name="o1948"/>
      <w:bookmarkEnd w:id="1817"/>
      <w:r w:rsidRPr="004929EE">
        <w:rPr>
          <w:rFonts w:ascii="Times New Roman" w:cs="Times New Roman"/>
          <w:sz w:val="28"/>
          <w:szCs w:val="28"/>
          <w:lang w:val="uk-UA"/>
        </w:rPr>
        <w:t>стійкість бокових порід;</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18" w:name="o1949"/>
      <w:bookmarkEnd w:id="1818"/>
      <w:r w:rsidRPr="004929EE">
        <w:rPr>
          <w:rFonts w:ascii="Times New Roman" w:cs="Times New Roman"/>
          <w:sz w:val="28"/>
          <w:szCs w:val="28"/>
          <w:lang w:val="uk-UA"/>
        </w:rPr>
        <w:t>вологість глинистих порід у намулах;</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19" w:name="o1950"/>
      <w:bookmarkEnd w:id="1819"/>
      <w:r w:rsidRPr="004929EE">
        <w:rPr>
          <w:rFonts w:ascii="Times New Roman" w:cs="Times New Roman"/>
          <w:sz w:val="28"/>
          <w:szCs w:val="28"/>
          <w:lang w:val="uk-UA"/>
        </w:rPr>
        <w:t>наявність місць, в яких відбулося зволоження порід у виробленому просторі за рахунок припливів поверхневих або підземних вод;</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20" w:name="o1951"/>
      <w:bookmarkEnd w:id="1820"/>
      <w:r w:rsidRPr="004929EE">
        <w:rPr>
          <w:rFonts w:ascii="Times New Roman" w:cs="Times New Roman"/>
          <w:sz w:val="28"/>
          <w:szCs w:val="28"/>
          <w:lang w:val="uk-UA"/>
        </w:rPr>
        <w:t>наявність місць, в яких на вищому горизонті були прориви глини або були осередки погашених ендогенних пожеж;</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21" w:name="o1952"/>
      <w:bookmarkEnd w:id="1821"/>
      <w:r w:rsidRPr="004929EE">
        <w:rPr>
          <w:rFonts w:ascii="Times New Roman" w:cs="Times New Roman"/>
          <w:sz w:val="28"/>
          <w:szCs w:val="28"/>
          <w:lang w:val="uk-UA"/>
        </w:rPr>
        <w:t>потужність намулів.</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22" w:name="o1953"/>
      <w:bookmarkEnd w:id="1822"/>
      <w:r w:rsidRPr="004929EE">
        <w:rPr>
          <w:rFonts w:ascii="Times New Roman" w:cs="Times New Roman"/>
          <w:sz w:val="28"/>
          <w:szCs w:val="28"/>
          <w:lang w:val="uk-UA"/>
        </w:rPr>
        <w:t>3. Розробка дільниць, небезпечних за проривами глини, підпрацювання цих дільниць пластами, що залягають нижче, а також підривання камерних і свердловинних зарядів як захід щодо запобігання проривам глини здійснюються за ТПД.</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23" w:name="o1954"/>
      <w:bookmarkEnd w:id="1823"/>
      <w:r w:rsidRPr="004929EE">
        <w:rPr>
          <w:rFonts w:ascii="Times New Roman" w:cs="Times New Roman"/>
          <w:sz w:val="28"/>
          <w:szCs w:val="28"/>
          <w:lang w:val="uk-UA"/>
        </w:rPr>
        <w:t>ТПД має містити розділ щодо забезпечення додаткових заходів безпеки.</w:t>
      </w:r>
    </w:p>
    <w:p w:rsidR="00DB6D79" w:rsidRDefault="00DB6D79" w:rsidP="00DB6D79">
      <w:pPr>
        <w:spacing w:after="0" w:line="240" w:lineRule="auto"/>
        <w:ind w:firstLine="567"/>
        <w:jc w:val="both"/>
        <w:rPr>
          <w:rFonts w:ascii="Times New Roman" w:cs="Times New Roman"/>
          <w:sz w:val="28"/>
          <w:szCs w:val="28"/>
          <w:lang w:val="uk-UA"/>
        </w:rPr>
      </w:pPr>
    </w:p>
    <w:p w:rsidR="00F83F45" w:rsidRDefault="00F83F45" w:rsidP="00DB6D79">
      <w:pPr>
        <w:spacing w:after="0" w:line="240" w:lineRule="auto"/>
        <w:ind w:firstLine="567"/>
        <w:jc w:val="both"/>
        <w:rPr>
          <w:rFonts w:ascii="Times New Roman" w:cs="Times New Roman"/>
          <w:sz w:val="28"/>
          <w:szCs w:val="28"/>
          <w:lang w:val="uk-UA"/>
        </w:rPr>
      </w:pPr>
    </w:p>
    <w:p w:rsidR="00F83F45" w:rsidRDefault="00F83F45"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24" w:name="o1955"/>
      <w:bookmarkEnd w:id="1824"/>
      <w:r w:rsidRPr="004929EE">
        <w:rPr>
          <w:rFonts w:ascii="Times New Roman" w:cs="Times New Roman"/>
          <w:sz w:val="28"/>
          <w:szCs w:val="28"/>
          <w:lang w:val="uk-UA"/>
        </w:rPr>
        <w:t>4. У разі появи в очисному вибої або в прилеглих до нього виробках ознак, що є вісниками можливого прориву глини (протікання, різке посилення гірничого тиску, деформація ізоляційних перемичок, виявлення глини під час розвідки за перемичками тощо), а також у разі проникнення глини в діючий вибій ланковий (бригадир) або гірничий майстер повинен негайно вивести всіх працівників із вибою та прилеглих виробок до безпечного місця і доповісти гірничому диспетчеру.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25" w:name="o1956"/>
      <w:bookmarkEnd w:id="1825"/>
      <w:r w:rsidRPr="004929EE">
        <w:rPr>
          <w:rFonts w:ascii="Times New Roman" w:cs="Times New Roman"/>
          <w:sz w:val="28"/>
          <w:szCs w:val="28"/>
          <w:lang w:val="uk-UA"/>
        </w:rPr>
        <w:t>Ліквідація передаварійної або аварійної ситуації відбувається за проєктом (заходами) або згідно з оперативним планом ліквідації аварії.</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826" w:name="o1957"/>
      <w:bookmarkEnd w:id="1826"/>
      <w:r w:rsidRPr="004929EE">
        <w:rPr>
          <w:rFonts w:ascii="Times New Roman" w:cs="Times New Roman"/>
          <w:b/>
          <w:sz w:val="28"/>
          <w:szCs w:val="28"/>
          <w:lang w:val="uk-UA"/>
        </w:rPr>
        <w:t>IX. Ліквідація та консервація (розконсервація)</w:t>
      </w:r>
    </w:p>
    <w:p w:rsidR="00DB6D79" w:rsidRPr="004929EE" w:rsidRDefault="00DB6D79" w:rsidP="00DB6D79">
      <w:pPr>
        <w:spacing w:after="0" w:line="240" w:lineRule="auto"/>
        <w:ind w:firstLine="567"/>
        <w:jc w:val="center"/>
        <w:rPr>
          <w:rFonts w:ascii="Times New Roman" w:cs="Times New Roman"/>
          <w:b/>
          <w:sz w:val="28"/>
          <w:szCs w:val="28"/>
          <w:lang w:val="uk-UA"/>
        </w:rPr>
      </w:pPr>
      <w:r w:rsidRPr="004929EE">
        <w:rPr>
          <w:rFonts w:ascii="Times New Roman" w:cs="Times New Roman"/>
          <w:b/>
          <w:sz w:val="28"/>
          <w:szCs w:val="28"/>
          <w:lang w:val="uk-UA"/>
        </w:rPr>
        <w:t>шахт і гірничих виробок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827" w:name="o1958"/>
      <w:bookmarkEnd w:id="1827"/>
      <w:r w:rsidRPr="004929EE">
        <w:rPr>
          <w:rFonts w:ascii="Times New Roman" w:cs="Times New Roman"/>
          <w:b/>
          <w:sz w:val="28"/>
          <w:szCs w:val="28"/>
          <w:lang w:val="uk-UA"/>
        </w:rPr>
        <w:t>1. Загальні вимоги</w:t>
      </w:r>
    </w:p>
    <w:p w:rsidR="00DB6D79" w:rsidRPr="004929EE" w:rsidRDefault="00DB6D79" w:rsidP="00DB6D79">
      <w:pPr>
        <w:spacing w:after="0" w:line="240" w:lineRule="auto"/>
        <w:jc w:val="both"/>
        <w:rPr>
          <w:rFonts w:ascii="Times New Roman" w:cs="Times New Roman"/>
          <w:sz w:val="28"/>
          <w:szCs w:val="28"/>
          <w:lang w:val="uk-UA"/>
        </w:rPr>
      </w:pPr>
      <w:bookmarkStart w:id="1828" w:name="o1959"/>
      <w:bookmarkEnd w:id="1828"/>
    </w:p>
    <w:p w:rsidR="00DB6D79" w:rsidRPr="004929EE" w:rsidRDefault="00DB6D79" w:rsidP="00DB6D79">
      <w:pPr>
        <w:spacing w:after="0" w:line="240" w:lineRule="auto"/>
        <w:ind w:firstLine="567"/>
        <w:jc w:val="both"/>
        <w:rPr>
          <w:rFonts w:ascii="Times New Roman" w:cs="Times New Roman"/>
          <w:sz w:val="28"/>
          <w:szCs w:val="28"/>
          <w:lang w:val="uk-UA"/>
        </w:rPr>
      </w:pPr>
      <w:bookmarkStart w:id="1829" w:name="o1960"/>
      <w:bookmarkEnd w:id="1829"/>
      <w:r w:rsidRPr="004929EE">
        <w:rPr>
          <w:rFonts w:ascii="Times New Roman" w:cs="Times New Roman"/>
          <w:sz w:val="28"/>
          <w:szCs w:val="28"/>
          <w:lang w:val="uk-UA"/>
        </w:rPr>
        <w:t>1. Для шахт, що підлягають ліквідації, консервації, розконсервації (крім тих, що перебувають на мокрій консервації), та гідрозахисних шахт чинними є вимоги всіх розділів, крім пунктів 3–6 глави 5 розділу ІІІ цих Правил. Якщо на шахтах, призначених до ліквідації (консервації), здійснюється видобуток вугілля, то для них діючими є всі пункти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30" w:name="o1961"/>
      <w:bookmarkEnd w:id="1830"/>
      <w:r w:rsidRPr="004929EE">
        <w:rPr>
          <w:rFonts w:ascii="Times New Roman" w:cs="Times New Roman"/>
          <w:sz w:val="28"/>
          <w:szCs w:val="28"/>
          <w:lang w:val="uk-UA"/>
        </w:rPr>
        <w:t>2. Ліквідація шахт має проводитися за спеціальним проєктом, розробленим проєктною організацією.</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31" w:name="o1962"/>
      <w:bookmarkEnd w:id="1831"/>
      <w:r w:rsidRPr="004929EE">
        <w:rPr>
          <w:rFonts w:ascii="Times New Roman" w:cs="Times New Roman"/>
          <w:sz w:val="28"/>
          <w:szCs w:val="28"/>
          <w:lang w:val="uk-UA"/>
        </w:rPr>
        <w:t>3. У проєкті визначаються способи, терміни та послідовність виконання робіт, пов’язаних з ліквідацією або консервацією шахти, розробляються технічні заходи щодо:</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32" w:name="o1963"/>
      <w:bookmarkEnd w:id="1832"/>
      <w:r w:rsidRPr="004929EE">
        <w:rPr>
          <w:rFonts w:ascii="Times New Roman" w:cs="Times New Roman"/>
          <w:sz w:val="28"/>
          <w:szCs w:val="28"/>
          <w:lang w:val="uk-UA"/>
        </w:rPr>
        <w:t>забезпечення стійкості гірничих виробок або їх штучного обвалення з урахуванням запобігання утворенню провалів і неприпустимих деформацій земної поверхні;</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33" w:name="o1964"/>
      <w:bookmarkEnd w:id="1833"/>
      <w:r w:rsidRPr="004929EE">
        <w:rPr>
          <w:rFonts w:ascii="Times New Roman" w:cs="Times New Roman"/>
          <w:sz w:val="28"/>
          <w:szCs w:val="28"/>
          <w:lang w:val="uk-UA"/>
        </w:rPr>
        <w:t>збереження родовища, гірничих виробок і бурових свердловин на весь період консервації;</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34" w:name="o1965"/>
      <w:bookmarkEnd w:id="1834"/>
      <w:r w:rsidRPr="004929EE">
        <w:rPr>
          <w:rFonts w:ascii="Times New Roman" w:cs="Times New Roman"/>
          <w:sz w:val="28"/>
          <w:szCs w:val="28"/>
          <w:lang w:val="uk-UA"/>
        </w:rPr>
        <w:t>запобігання забрудненню надр і водних об’єктів;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35" w:name="o1966"/>
      <w:bookmarkEnd w:id="1835"/>
      <w:r w:rsidRPr="004929EE">
        <w:rPr>
          <w:rFonts w:ascii="Times New Roman" w:cs="Times New Roman"/>
          <w:sz w:val="28"/>
          <w:szCs w:val="28"/>
          <w:lang w:val="uk-UA"/>
        </w:rPr>
        <w:t>запобігання проникненню метану та інших шкідливих газів у поверхневі споруди та атмосферу;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36" w:name="o1967"/>
      <w:bookmarkEnd w:id="1836"/>
      <w:r w:rsidRPr="004929EE">
        <w:rPr>
          <w:rFonts w:ascii="Times New Roman" w:cs="Times New Roman"/>
          <w:sz w:val="28"/>
          <w:szCs w:val="28"/>
          <w:lang w:val="uk-UA"/>
        </w:rPr>
        <w:t>ліквідації провалів, тріщин, відгородження небезпечних ділянок;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37" w:name="o1968"/>
      <w:bookmarkEnd w:id="1837"/>
      <w:r w:rsidRPr="004929EE">
        <w:rPr>
          <w:rFonts w:ascii="Times New Roman" w:cs="Times New Roman"/>
          <w:sz w:val="28"/>
          <w:szCs w:val="28"/>
          <w:lang w:val="uk-UA"/>
        </w:rPr>
        <w:t>рекультивації порушених земель;</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38" w:name="o1969"/>
      <w:bookmarkEnd w:id="1838"/>
      <w:r w:rsidRPr="004929EE">
        <w:rPr>
          <w:rFonts w:ascii="Times New Roman" w:cs="Times New Roman"/>
          <w:sz w:val="28"/>
          <w:szCs w:val="28"/>
          <w:lang w:val="uk-UA"/>
        </w:rPr>
        <w:t>запобігання затопленню шахти, що ліквідується, суміжних шахт і об'єктів, заболочуванню земної поверхні, порушенню гідрогеологічного режиму підземних вод;</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39" w:name="o1970"/>
      <w:bookmarkEnd w:id="1839"/>
      <w:r w:rsidRPr="004929EE">
        <w:rPr>
          <w:rFonts w:ascii="Times New Roman" w:cs="Times New Roman"/>
          <w:sz w:val="28"/>
          <w:szCs w:val="28"/>
          <w:lang w:val="uk-UA"/>
        </w:rPr>
        <w:t>запобігання проникненню в гірничі виробки та провали людей і тварин;</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40" w:name="o1971"/>
      <w:bookmarkEnd w:id="1840"/>
      <w:r w:rsidRPr="004929EE">
        <w:rPr>
          <w:rFonts w:ascii="Times New Roman" w:cs="Times New Roman"/>
          <w:sz w:val="28"/>
          <w:szCs w:val="28"/>
          <w:lang w:val="uk-UA"/>
        </w:rPr>
        <w:t>запобігання пошкодженням будівель, споруд, підземних і надземних комунікацій, розташованих у зоні шкідливого впливу ліквідованого або законсервованого об’єкта;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41" w:name="o1972"/>
      <w:bookmarkEnd w:id="1841"/>
      <w:r w:rsidRPr="004929EE">
        <w:rPr>
          <w:rFonts w:ascii="Times New Roman" w:cs="Times New Roman"/>
          <w:sz w:val="28"/>
          <w:szCs w:val="28"/>
          <w:lang w:val="uk-UA"/>
        </w:rPr>
        <w:t>ліквідації наявних осередків підземних пожеж;</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42" w:name="o1973"/>
      <w:bookmarkEnd w:id="1842"/>
      <w:r w:rsidRPr="004929EE">
        <w:rPr>
          <w:rFonts w:ascii="Times New Roman" w:cs="Times New Roman"/>
          <w:sz w:val="28"/>
          <w:szCs w:val="28"/>
          <w:lang w:val="uk-UA"/>
        </w:rPr>
        <w:t>запобігання активізації небезпечних геомеханічних процесів (обвалів, обвалень).</w:t>
      </w:r>
    </w:p>
    <w:p w:rsidR="00DB6D79" w:rsidRDefault="00DB6D79" w:rsidP="00DB6D79">
      <w:pPr>
        <w:tabs>
          <w:tab w:val="left" w:pos="1889"/>
        </w:tabs>
        <w:spacing w:after="0" w:line="240" w:lineRule="auto"/>
        <w:ind w:firstLine="567"/>
        <w:jc w:val="both"/>
        <w:rPr>
          <w:rFonts w:ascii="Times New Roman" w:cs="Times New Roman"/>
          <w:sz w:val="28"/>
          <w:szCs w:val="28"/>
          <w:lang w:val="uk-UA"/>
        </w:rPr>
      </w:pPr>
    </w:p>
    <w:p w:rsidR="00F83F45" w:rsidRPr="004929EE" w:rsidRDefault="00F83F45" w:rsidP="00DB6D79">
      <w:pPr>
        <w:tabs>
          <w:tab w:val="left" w:pos="1889"/>
        </w:tabs>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43" w:name="o1974"/>
      <w:bookmarkEnd w:id="1843"/>
      <w:r w:rsidRPr="004929EE">
        <w:rPr>
          <w:rFonts w:ascii="Times New Roman" w:cs="Times New Roman"/>
          <w:sz w:val="28"/>
          <w:szCs w:val="28"/>
          <w:lang w:val="uk-UA"/>
        </w:rPr>
        <w:t>4. За проєктом мокрої консервації шахти визначається термін допустимої тривалості консервації без втрати гірничих виробок, а також можливі терміни їх осушення, ремонту кріплення, відновлення роботи вентиляції, підйомного комплексу, іншого обладнання та проведення інших відновлювальних заходів.</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44" w:name="o1975"/>
      <w:bookmarkEnd w:id="1844"/>
      <w:r w:rsidRPr="004929EE">
        <w:rPr>
          <w:rFonts w:ascii="Times New Roman" w:cs="Times New Roman"/>
          <w:sz w:val="28"/>
          <w:szCs w:val="28"/>
          <w:lang w:val="uk-UA"/>
        </w:rPr>
        <w:t>5. У проєкті визначаються порядок ведення, періодичність, технічне забезпечення спостережень за станом гірничих виробок і їх впливом на довкілля (гірничо-екологічний моніторинг) на період консервації або період стабілізації гідродинамічного режиму і процесів зсування гірничих порід і земної поверхні під час ліквідації об'єкта.</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45" w:name="o1976"/>
      <w:bookmarkEnd w:id="1845"/>
      <w:r w:rsidRPr="004929EE">
        <w:rPr>
          <w:rFonts w:ascii="Times New Roman" w:cs="Times New Roman"/>
          <w:sz w:val="28"/>
          <w:szCs w:val="28"/>
          <w:lang w:val="uk-UA"/>
        </w:rPr>
        <w:t>6. Проєктом ліквідації повинні визначатися технічний стан шахтних копрів, будівель і споруд технологічного комплексу шахтної поверхні, терміни та заходи з їх утримання.</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46" w:name="o1977"/>
      <w:bookmarkEnd w:id="1846"/>
      <w:r w:rsidRPr="004929EE">
        <w:rPr>
          <w:rFonts w:ascii="Times New Roman" w:cs="Times New Roman"/>
          <w:sz w:val="28"/>
          <w:szCs w:val="28"/>
          <w:lang w:val="uk-UA"/>
        </w:rPr>
        <w:t>7. На шахтах, що ліквідуються, та гідрозахисних шахтах ступінь небезпеки земної поверхні щодо виділення метану оцінюють проєктом ліквідації та щорічно уточнюють за наслідками контролю за газовиділенням у період ліквідаційних робіт. Результати контролю оформлюють актом комісії на шахті під головуванням головного інженера підприємства, яке здійснює ліквідацію.</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trike/>
          <w:sz w:val="28"/>
          <w:szCs w:val="28"/>
          <w:lang w:val="uk-UA"/>
        </w:rPr>
      </w:pPr>
      <w:bookmarkStart w:id="1847" w:name="o1978"/>
      <w:bookmarkEnd w:id="1847"/>
      <w:r w:rsidRPr="004929EE">
        <w:rPr>
          <w:rFonts w:ascii="Times New Roman" w:cs="Times New Roman"/>
          <w:sz w:val="28"/>
          <w:szCs w:val="28"/>
          <w:lang w:val="uk-UA"/>
        </w:rPr>
        <w:t>8. Перед здачею-прийманням шахти, що закривається на ліквідацію, все стаціонарне обладнання та машини, необхідні для ліквідації шахти, зберігаються та проходять ревізію і налагодження.</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48" w:name="o1979"/>
      <w:bookmarkEnd w:id="1848"/>
      <w:r w:rsidRPr="004929EE">
        <w:rPr>
          <w:rFonts w:ascii="Times New Roman" w:cs="Times New Roman"/>
          <w:sz w:val="28"/>
          <w:szCs w:val="28"/>
          <w:lang w:val="uk-UA"/>
        </w:rPr>
        <w:t>9. Для шахт, що ліквідуються, допускається за паспортом, причіплювання до пасажирського состава вантажних вагонеток за допомогою зчіпок.</w:t>
      </w:r>
    </w:p>
    <w:p w:rsidR="00DB6D79" w:rsidRDefault="00DB6D79" w:rsidP="00DB6D79">
      <w:pPr>
        <w:spacing w:after="0" w:line="240" w:lineRule="auto"/>
        <w:ind w:firstLine="567"/>
        <w:jc w:val="both"/>
        <w:rPr>
          <w:rFonts w:ascii="Times New Roman" w:cs="Times New Roman"/>
          <w:sz w:val="28"/>
          <w:szCs w:val="28"/>
          <w:lang w:val="uk-UA"/>
        </w:rPr>
      </w:pPr>
    </w:p>
    <w:p w:rsidR="00F83F45" w:rsidRDefault="00F83F45" w:rsidP="00DB6D79">
      <w:pPr>
        <w:spacing w:after="0" w:line="240" w:lineRule="auto"/>
        <w:ind w:firstLine="567"/>
        <w:jc w:val="both"/>
        <w:rPr>
          <w:rFonts w:ascii="Times New Roman" w:cs="Times New Roman"/>
          <w:sz w:val="28"/>
          <w:szCs w:val="28"/>
          <w:lang w:val="uk-UA"/>
        </w:rPr>
      </w:pPr>
    </w:p>
    <w:p w:rsidR="00F83F45" w:rsidRDefault="00F83F45"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49" w:name="o1980"/>
      <w:bookmarkEnd w:id="1849"/>
      <w:r w:rsidRPr="004929EE">
        <w:rPr>
          <w:rFonts w:ascii="Times New Roman" w:cs="Times New Roman"/>
          <w:sz w:val="28"/>
          <w:szCs w:val="28"/>
          <w:lang w:val="uk-UA"/>
        </w:rPr>
        <w:t>10. Біля стволів і штолен шахт, що ліквідуються, I і II категорій за метаном допускається застосування калориферних установок, виконаних на основі елементів, що не мають відкритого вогню (наприклад роторних опорів), і які забезпечують підтримання температури повітря не вище ніж +2 С на відстані 5 м від сполучення калорифера зі стволом.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50" w:name="o1981"/>
      <w:bookmarkEnd w:id="1850"/>
      <w:r w:rsidRPr="004929EE">
        <w:rPr>
          <w:rFonts w:ascii="Times New Roman" w:cs="Times New Roman"/>
          <w:sz w:val="28"/>
          <w:szCs w:val="28"/>
          <w:lang w:val="uk-UA"/>
        </w:rPr>
        <w:t>11. На шахтах, що ліквідуються (консервуються), справність дії реверсивних, герметизувальних і переключних пристроїв має перевірятися головним механіком шахти і начальником дільниці ВТБ не рідше двох разів на місяць.</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51" w:name="o1982"/>
      <w:bookmarkEnd w:id="1851"/>
      <w:r w:rsidRPr="004929EE">
        <w:rPr>
          <w:rFonts w:ascii="Times New Roman" w:cs="Times New Roman"/>
          <w:sz w:val="28"/>
          <w:szCs w:val="28"/>
          <w:lang w:val="uk-UA"/>
        </w:rPr>
        <w:t>12. Вентиляторні установки шахт, що ліквідують повинні оглядати не рідше одного разу на добу працівники, призначені наказом директора шахти (уповноваженої особи), і не менше двох разів на місяць – головний механік.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52" w:name="o1983"/>
      <w:bookmarkEnd w:id="1852"/>
      <w:r w:rsidRPr="004929EE">
        <w:rPr>
          <w:rFonts w:ascii="Times New Roman" w:cs="Times New Roman"/>
          <w:sz w:val="28"/>
          <w:szCs w:val="28"/>
          <w:lang w:val="uk-UA"/>
        </w:rPr>
        <w:t xml:space="preserve">13. Перевірка геометричного зв’язку шахтного підйому та копра на шахтах, що ліквідуються, виконується не рідше 1 разу на 2 роки суб’єктом господарювання, який має дозвіл Держпраці на виконання робіт підвищеної </w:t>
      </w:r>
      <w:r w:rsidRPr="003E7A9F">
        <w:rPr>
          <w:rFonts w:ascii="Times New Roman" w:cs="Times New Roman"/>
          <w:sz w:val="28"/>
          <w:szCs w:val="28"/>
          <w:lang w:val="uk-UA"/>
        </w:rPr>
        <w:t>небезпеки та на експлуатацію (застосування) машин, механізмів, устатковання підвищеної небезпеки.</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За результатами перевірки складають акт, який затверджує головний інженер суб’єкта господарювання, який виконує ліквідаційні роботи.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53" w:name="o1984"/>
      <w:bookmarkEnd w:id="1853"/>
      <w:r w:rsidRPr="004929EE">
        <w:rPr>
          <w:rFonts w:ascii="Times New Roman" w:cs="Times New Roman"/>
          <w:sz w:val="28"/>
          <w:szCs w:val="28"/>
          <w:lang w:val="uk-UA"/>
        </w:rPr>
        <w:t>14.Профільну зйомку армування та стінок вертикального ствола на шахтах, що ліквідуються, виконують не рідше 1 разу на 3 роки.</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За результатами перевірки складають акт, який затверджує головний інженер шахти.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54" w:name="o1985"/>
      <w:bookmarkEnd w:id="1854"/>
      <w:r w:rsidRPr="004929EE">
        <w:rPr>
          <w:rFonts w:ascii="Times New Roman" w:cs="Times New Roman"/>
          <w:sz w:val="28"/>
          <w:szCs w:val="28"/>
          <w:lang w:val="uk-UA"/>
        </w:rPr>
        <w:t>15. На шахтах, що ліквідуються, та гідрозахисних шахтах допускається заряджання акумуляторних батарей на рамі електровоза та ремонт електровоза у виробках, які примикають до повітряподавального ствола.</w:t>
      </w:r>
    </w:p>
    <w:p w:rsidR="00DB6D79" w:rsidRDefault="00DB6D79" w:rsidP="00DB6D79">
      <w:pPr>
        <w:spacing w:after="0" w:line="240" w:lineRule="auto"/>
        <w:ind w:firstLine="567"/>
        <w:jc w:val="both"/>
        <w:rPr>
          <w:rFonts w:ascii="Times New Roman" w:cs="Times New Roman"/>
          <w:sz w:val="28"/>
          <w:szCs w:val="28"/>
          <w:lang w:val="uk-UA"/>
        </w:rPr>
      </w:pPr>
    </w:p>
    <w:p w:rsidR="002D6D96" w:rsidRPr="004929EE" w:rsidRDefault="002D6D9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855" w:name="o1986"/>
      <w:bookmarkEnd w:id="1855"/>
      <w:r w:rsidRPr="004929EE">
        <w:rPr>
          <w:rFonts w:ascii="Times New Roman" w:cs="Times New Roman"/>
          <w:b/>
          <w:sz w:val="28"/>
          <w:szCs w:val="28"/>
          <w:lang w:val="uk-UA"/>
        </w:rPr>
        <w:t>2. Запобігання аваріям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56" w:name="o1987"/>
      <w:bookmarkEnd w:id="1856"/>
      <w:r w:rsidRPr="004929EE">
        <w:rPr>
          <w:rFonts w:ascii="Times New Roman" w:cs="Times New Roman"/>
          <w:sz w:val="28"/>
          <w:szCs w:val="28"/>
          <w:lang w:val="uk-UA"/>
        </w:rPr>
        <w:t>1. У разі ліквідації шахти або її консервації гірничі виробки мають бути приведені у стан, що забезпечує безпеку людини, охорону навколишнього природного середовища, будівель і споруд, а при консервації – і збереження родовища і гірничих виробок на весь час консервації. Вимога розповсюджується також на гідрозахисні шахти.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57" w:name="o1988"/>
      <w:bookmarkEnd w:id="1857"/>
      <w:r w:rsidRPr="004929EE">
        <w:rPr>
          <w:rFonts w:ascii="Times New Roman" w:cs="Times New Roman"/>
          <w:sz w:val="28"/>
          <w:szCs w:val="28"/>
          <w:lang w:val="uk-UA"/>
        </w:rPr>
        <w:t xml:space="preserve">2. Для обслуговування групи шахт, переданих на ліквідацію та консервацію, гідрозахисних шахт допускається створення та оснащення однієї шахтної гірничорятувальної станції сумісним наказом суб’єкта господарювання та загону ДАРС (ДВГРС), що обслуговує ці шахти.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В наказі зазначається порядок функціонування цієї станції в міжаварійний і аварійний періоди.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58" w:name="o1989"/>
      <w:bookmarkEnd w:id="1858"/>
      <w:r w:rsidRPr="004929EE">
        <w:rPr>
          <w:rFonts w:ascii="Times New Roman" w:cs="Times New Roman"/>
          <w:sz w:val="28"/>
          <w:szCs w:val="28"/>
          <w:lang w:val="uk-UA"/>
        </w:rPr>
        <w:t>3. Для шахт, переданих на ліквідацію або консервацію, гідрозахисних шахт допускається проводити коригування та погодження ПЛА з підрозділами ДАРС (ДВГРС) один раз на рік за умови проведення кожні 6 місяців перевірок готовності шахт к порятунку людей, ліквідації та запобіганню розвитку аварій відповідно до вимог НПАОП 10.0-5.01.04 та своєчасного внесення в оперативну частину ПЛА і в додатки до нього відповідних коригувань.</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59" w:name="o1990"/>
      <w:bookmarkEnd w:id="1859"/>
      <w:r w:rsidRPr="004929EE">
        <w:rPr>
          <w:rFonts w:ascii="Times New Roman" w:cs="Times New Roman"/>
          <w:sz w:val="28"/>
          <w:szCs w:val="28"/>
          <w:lang w:val="uk-UA"/>
        </w:rPr>
        <w:t>4. Допускається призначення на посаду гірничого диспетчера шахти, переданої на ліквідацію або консервацію, осіб, які мають гірничотехнічну освіту, одержану в навчальному закладі I – II рівня акредитації, за умови проходження ними навчання і перевірки знань в навчальному центрі підготовки рятувальників за програмою “Підготовка відповідальних керівників робіт з ліквідації аварій на шахтах”.</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60" w:name="o1991"/>
      <w:bookmarkEnd w:id="1860"/>
      <w:r w:rsidRPr="004929EE">
        <w:rPr>
          <w:rFonts w:ascii="Times New Roman" w:cs="Times New Roman"/>
          <w:sz w:val="28"/>
          <w:szCs w:val="28"/>
          <w:lang w:val="uk-UA"/>
        </w:rPr>
        <w:t>5. На шахтах, переданих на ліквідацію і консервацію, гідрозахисних шахтах кріплення та армування вертикальних, похилих (45º і більше) стволів і свердловин, обладнаних підйомними установками, повинні оглядати: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61" w:name="o1992"/>
      <w:bookmarkEnd w:id="1861"/>
      <w:r w:rsidRPr="004929EE">
        <w:rPr>
          <w:rFonts w:ascii="Times New Roman" w:cs="Times New Roman"/>
          <w:sz w:val="28"/>
          <w:szCs w:val="28"/>
          <w:lang w:val="uk-UA"/>
        </w:rPr>
        <w:t>щодоби – призначені особи;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62" w:name="o1993"/>
      <w:bookmarkEnd w:id="1862"/>
      <w:r w:rsidRPr="004929EE">
        <w:rPr>
          <w:rFonts w:ascii="Times New Roman" w:cs="Times New Roman"/>
          <w:sz w:val="28"/>
          <w:szCs w:val="28"/>
          <w:lang w:val="uk-UA"/>
        </w:rPr>
        <w:t>щотижня – механік підйому;</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63" w:name="o1994"/>
      <w:bookmarkEnd w:id="1863"/>
      <w:r w:rsidRPr="004929EE">
        <w:rPr>
          <w:rFonts w:ascii="Times New Roman" w:cs="Times New Roman"/>
          <w:sz w:val="28"/>
          <w:szCs w:val="28"/>
          <w:lang w:val="uk-UA"/>
        </w:rPr>
        <w:t>двічі на місяць – головний (старший) механік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64" w:name="o1995"/>
      <w:bookmarkEnd w:id="1864"/>
      <w:r w:rsidRPr="004929EE">
        <w:rPr>
          <w:rFonts w:ascii="Times New Roman" w:cs="Times New Roman"/>
          <w:sz w:val="28"/>
          <w:szCs w:val="28"/>
          <w:lang w:val="uk-UA"/>
        </w:rPr>
        <w:t>щомісяця – головний інженер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65" w:name="o1996"/>
      <w:bookmarkEnd w:id="1865"/>
      <w:r w:rsidRPr="004929EE">
        <w:rPr>
          <w:rFonts w:ascii="Times New Roman" w:cs="Times New Roman"/>
          <w:sz w:val="28"/>
          <w:szCs w:val="28"/>
          <w:lang w:val="uk-UA"/>
        </w:rPr>
        <w:t>технічний стан горизонтальних і похилих діючих виробок перевіряє (для виробок з анкерним кріпленням із записами у журнал встановленого зразка) начальник дільниці ВТБ або його заступник (помічник) щотижня, гірничі майстри дільниці ВТБ – щодоби.</w:t>
      </w:r>
    </w:p>
    <w:p w:rsidR="00DB6D79" w:rsidRDefault="00DB6D79" w:rsidP="00DB6D79">
      <w:pPr>
        <w:spacing w:after="0" w:line="240" w:lineRule="auto"/>
        <w:ind w:firstLine="567"/>
        <w:jc w:val="both"/>
        <w:rPr>
          <w:rFonts w:ascii="Times New Roman" w:cs="Times New Roman"/>
          <w:sz w:val="28"/>
          <w:szCs w:val="28"/>
          <w:lang w:val="uk-UA"/>
        </w:rPr>
      </w:pPr>
    </w:p>
    <w:p w:rsidR="002D6D96" w:rsidRPr="004929EE" w:rsidRDefault="002D6D96"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eastAsia="ru-RU"/>
        </w:rPr>
      </w:pPr>
      <w:bookmarkStart w:id="1866" w:name="o1997"/>
      <w:bookmarkEnd w:id="1866"/>
      <w:r w:rsidRPr="004929EE">
        <w:rPr>
          <w:rFonts w:ascii="Times New Roman" w:cs="Times New Roman"/>
          <w:sz w:val="28"/>
          <w:szCs w:val="28"/>
          <w:lang w:val="uk-UA"/>
        </w:rPr>
        <w:t xml:space="preserve">6. </w:t>
      </w:r>
      <w:r w:rsidRPr="004929EE">
        <w:rPr>
          <w:rFonts w:ascii="Times New Roman" w:cs="Times New Roman"/>
          <w:sz w:val="28"/>
          <w:szCs w:val="28"/>
          <w:lang w:val="uk-UA" w:eastAsia="ru-RU"/>
        </w:rPr>
        <w:t>Шахти в період ліквідації, на яких ведуться очисні та підготовчі роботи, відносять до тієї самої категорії за газом, що і в період експлуатації.</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eastAsia="ru-RU"/>
        </w:rPr>
        <w:t xml:space="preserve">Газові шахти, що ліквідуються, на яких припинений видобуток вугілля, залежно від величини абсолютної метановості поділяються на чотири категорії, які зазначені у таблиці 7 </w:t>
      </w:r>
      <w:r w:rsidRPr="004929EE">
        <w:rPr>
          <w:rFonts w:ascii="Times New Roman" w:cs="Times New Roman"/>
          <w:sz w:val="28"/>
          <w:szCs w:val="28"/>
          <w:lang w:val="uk-UA"/>
        </w:rPr>
        <w:t>“</w:t>
      </w:r>
      <w:r w:rsidRPr="004929EE">
        <w:rPr>
          <w:rFonts w:ascii="Times New Roman" w:cs="Times New Roman"/>
          <w:sz w:val="28"/>
          <w:szCs w:val="28"/>
          <w:lang w:val="uk-UA" w:eastAsia="ru-RU"/>
        </w:rPr>
        <w:t>Категорії шахт за метаном (абсолютна метановість)</w:t>
      </w:r>
      <w:r w:rsidRPr="004929EE">
        <w:rPr>
          <w:rFonts w:ascii="Times New Roman" w:cs="Times New Roman"/>
          <w:sz w:val="28"/>
          <w:szCs w:val="28"/>
          <w:lang w:val="uk-UA"/>
        </w:rPr>
        <w:t xml:space="preserve">” </w:t>
      </w:r>
      <w:r w:rsidRPr="004929EE">
        <w:rPr>
          <w:rFonts w:ascii="Times New Roman" w:cs="Times New Roman"/>
          <w:sz w:val="28"/>
          <w:szCs w:val="28"/>
          <w:lang w:val="uk-UA" w:eastAsia="ru-RU"/>
        </w:rPr>
        <w:t>додатку 4 до цих Правил.</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67" w:name="o1998"/>
      <w:bookmarkEnd w:id="1867"/>
      <w:r w:rsidRPr="004929EE">
        <w:rPr>
          <w:rFonts w:ascii="Times New Roman" w:cs="Times New Roman"/>
          <w:sz w:val="28"/>
          <w:szCs w:val="28"/>
          <w:lang w:val="uk-UA"/>
        </w:rPr>
        <w:t>7. Допускається провітрювання шахт, що ліквідуються, та гідрозахисних шахт за рахунок природної тяги, якщо це передбачено проєктом.</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68" w:name="o1999"/>
      <w:bookmarkEnd w:id="1868"/>
      <w:r w:rsidRPr="004929EE">
        <w:rPr>
          <w:rFonts w:ascii="Times New Roman" w:cs="Times New Roman"/>
          <w:sz w:val="28"/>
          <w:szCs w:val="28"/>
          <w:lang w:val="uk-UA"/>
        </w:rPr>
        <w:t>8. Для шахт, що передані на ліквідацію або консервацію та не ведуть видобуток вугілля й проведення гірничих виробок, допускається складання вентиляційного плану не рідше одного разу на рік.</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69" w:name="o2000"/>
      <w:bookmarkEnd w:id="1869"/>
      <w:r w:rsidRPr="004929EE">
        <w:rPr>
          <w:rFonts w:ascii="Times New Roman" w:cs="Times New Roman"/>
          <w:sz w:val="28"/>
          <w:szCs w:val="28"/>
          <w:lang w:val="uk-UA"/>
        </w:rPr>
        <w:t>9. На шахтах, переданих на ліквідацію або консервацію, до закінчення провітрювання мають зберігатися необхідний штат і апаратура для здійснення  АГК.</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70" w:name="o2001"/>
      <w:bookmarkEnd w:id="1870"/>
      <w:r w:rsidRPr="004929EE">
        <w:rPr>
          <w:rFonts w:ascii="Times New Roman" w:cs="Times New Roman"/>
          <w:sz w:val="28"/>
          <w:szCs w:val="28"/>
          <w:lang w:val="uk-UA"/>
        </w:rPr>
        <w:t>10. На шахтах, переданих на ліквідацію або консервацію, гідрозахисних шахтах допускається відсутність апаратури загальношахтного оповіщення про аварії за умови наявності телефонного зв'язку у всіх місцях перебування працівників.</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71" w:name="o2002"/>
      <w:bookmarkEnd w:id="1871"/>
      <w:r w:rsidRPr="004929EE">
        <w:rPr>
          <w:rFonts w:ascii="Times New Roman" w:cs="Times New Roman"/>
          <w:sz w:val="28"/>
          <w:szCs w:val="28"/>
          <w:lang w:val="uk-UA"/>
        </w:rPr>
        <w:t>11. Для шахт, переданих на ліквідацію або консервацію, гідрозахисних шахт допускається коригування та погодження проєктів протипожежного захисту з підрозділами ДАРС (ДВГРС) один раз на рік.</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72" w:name="o2003"/>
      <w:bookmarkEnd w:id="1872"/>
      <w:r w:rsidRPr="004929EE">
        <w:rPr>
          <w:rFonts w:ascii="Times New Roman" w:cs="Times New Roman"/>
          <w:sz w:val="28"/>
          <w:szCs w:val="28"/>
          <w:lang w:val="uk-UA"/>
        </w:rPr>
        <w:t>12. Для шахт, переданих на ліквідацію або консервацію, гідрозахисних шахт допускається: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73" w:name="o2004"/>
      <w:bookmarkEnd w:id="1873"/>
      <w:r w:rsidRPr="004929EE">
        <w:rPr>
          <w:rFonts w:ascii="Times New Roman" w:cs="Times New Roman"/>
          <w:sz w:val="28"/>
          <w:szCs w:val="28"/>
          <w:lang w:val="uk-UA"/>
        </w:rPr>
        <w:t xml:space="preserve"> наявність однієї гілки водозбірника;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74" w:name="o2005"/>
      <w:bookmarkEnd w:id="1874"/>
      <w:r w:rsidRPr="004929EE">
        <w:rPr>
          <w:rFonts w:ascii="Times New Roman" w:cs="Times New Roman"/>
          <w:sz w:val="28"/>
          <w:szCs w:val="28"/>
          <w:lang w:val="uk-UA"/>
        </w:rPr>
        <w:t xml:space="preserve"> відсутність шламо накопичувача і засобів автоматики.</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75" w:name="o2006"/>
      <w:bookmarkEnd w:id="1875"/>
      <w:r w:rsidRPr="004929EE">
        <w:rPr>
          <w:rFonts w:ascii="Times New Roman" w:cs="Times New Roman"/>
          <w:sz w:val="28"/>
          <w:szCs w:val="28"/>
          <w:lang w:val="uk-UA"/>
        </w:rPr>
        <w:t>13. Для шахт, що ліквідуються, зі строком ліквідації менше ніж 3 роки допускається експлуатація противаг без парашутних пристроїв за швидкості руху кліті менше ніж 3 м/с.</w:t>
      </w:r>
    </w:p>
    <w:p w:rsidR="00DB6D79" w:rsidRDefault="00DB6D79" w:rsidP="00DB6D79">
      <w:pPr>
        <w:spacing w:after="0" w:line="240" w:lineRule="auto"/>
        <w:ind w:firstLine="567"/>
        <w:jc w:val="both"/>
        <w:rPr>
          <w:rFonts w:ascii="Times New Roman" w:cs="Times New Roman"/>
          <w:sz w:val="28"/>
          <w:szCs w:val="28"/>
          <w:lang w:val="uk-UA"/>
        </w:rPr>
      </w:pPr>
    </w:p>
    <w:p w:rsidR="00F83F45" w:rsidRPr="004929EE" w:rsidRDefault="00F83F45"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76" w:name="o2007"/>
      <w:bookmarkEnd w:id="1876"/>
      <w:r w:rsidRPr="004929EE">
        <w:rPr>
          <w:rFonts w:ascii="Times New Roman" w:cs="Times New Roman"/>
          <w:sz w:val="28"/>
          <w:szCs w:val="28"/>
          <w:lang w:val="uk-UA"/>
        </w:rPr>
        <w:t>14. Водозбірники шахт, що ліквідуються, та гідрозахисних шахт мають задовольняти таким вимогам: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77" w:name="o2008"/>
      <w:bookmarkEnd w:id="1877"/>
      <w:r w:rsidRPr="004929EE">
        <w:rPr>
          <w:rFonts w:ascii="Times New Roman" w:cs="Times New Roman"/>
          <w:sz w:val="28"/>
          <w:szCs w:val="28"/>
          <w:lang w:val="uk-UA"/>
        </w:rPr>
        <w:t>відстань від підошви водозбірника до осі вала насоса, встановленого на фундамент, має становити не більше ніж 5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78" w:name="o2009"/>
      <w:bookmarkEnd w:id="1878"/>
      <w:r w:rsidRPr="004929EE">
        <w:rPr>
          <w:rFonts w:ascii="Times New Roman" w:cs="Times New Roman"/>
          <w:sz w:val="28"/>
          <w:szCs w:val="28"/>
          <w:lang w:val="uk-UA"/>
        </w:rPr>
        <w:t>рівень підошви колектора має бути нижчим за рівень підошви водозбірника на величину не менше ніж 1,5 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79" w:name="o2010"/>
      <w:bookmarkEnd w:id="1879"/>
      <w:r w:rsidRPr="004929EE">
        <w:rPr>
          <w:rFonts w:ascii="Times New Roman" w:cs="Times New Roman"/>
          <w:sz w:val="28"/>
          <w:szCs w:val="28"/>
          <w:lang w:val="uk-UA"/>
        </w:rPr>
        <w:t>об’єм водозбірника головного водовідливу має бути не меншим за чотирьох годинний приплив води без урахування замулювання, а дільничного – не меншим за двох годинний приплив.</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На шахтах, прийнятих на ліквідацію, та гідрозахисних шахтах з підземним водовідливом затоплений вироблений простір і виробки, з яких відкачується вода, можна вважати водозбірником.</w:t>
      </w:r>
    </w:p>
    <w:p w:rsidR="00DB6D79"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80" w:name="o2011"/>
      <w:bookmarkEnd w:id="1880"/>
      <w:r w:rsidRPr="004929EE">
        <w:rPr>
          <w:rFonts w:ascii="Times New Roman" w:cs="Times New Roman"/>
          <w:sz w:val="28"/>
          <w:szCs w:val="28"/>
          <w:lang w:val="uk-UA"/>
        </w:rPr>
        <w:t>15. Головні та дільничні водовідливні установки шахт, що ліквідуються, та гідрозахисних шахт мають бути обладнані не менше ніж трьома насосними агрегатами, які мають забезпечувати відкачування добового припливу води за 20 годин.</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81" w:name="o2012"/>
      <w:bookmarkEnd w:id="1881"/>
      <w:r w:rsidRPr="004929EE">
        <w:rPr>
          <w:rFonts w:ascii="Times New Roman" w:cs="Times New Roman"/>
          <w:sz w:val="28"/>
          <w:szCs w:val="28"/>
          <w:lang w:val="uk-UA"/>
        </w:rPr>
        <w:t>16. Головні водовідливні установки шахт, що ліквідуються, та гідрозахисних шахт мають оглядатися щотижня механіком і не рідше двох разів на місяць – головним (старшим) механіком шахти.</w:t>
      </w:r>
    </w:p>
    <w:p w:rsidR="00DB6D79" w:rsidRPr="004929EE" w:rsidRDefault="00DB6D79" w:rsidP="00DB6D79">
      <w:pPr>
        <w:spacing w:after="0" w:line="240" w:lineRule="auto"/>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882" w:name="o2013"/>
      <w:bookmarkEnd w:id="1882"/>
      <w:r w:rsidRPr="004929EE">
        <w:rPr>
          <w:rFonts w:ascii="Times New Roman" w:cs="Times New Roman"/>
          <w:b/>
          <w:sz w:val="28"/>
          <w:szCs w:val="28"/>
          <w:lang w:val="uk-UA"/>
        </w:rPr>
        <w:t>3. Ліквідація гірничих виробок</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83" w:name="o2014"/>
      <w:bookmarkEnd w:id="1883"/>
      <w:r w:rsidRPr="004929EE">
        <w:rPr>
          <w:rFonts w:ascii="Times New Roman" w:cs="Times New Roman"/>
          <w:sz w:val="28"/>
          <w:szCs w:val="28"/>
          <w:lang w:val="uk-UA"/>
        </w:rPr>
        <w:t xml:space="preserve">1. Ліквідація (погашення) гірничих виробок має здійснюватися за проєктами, затвердженими головним інженером шахти, які передбачають заходи безпечного ведення робіт, зокрема застосування механізмів під час витягування кріплення.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Не допускається витягування кріплення зі стволів шахт і інших вертикальних виробок, а також з похилих виробок з кутом нахилу понад 30º. Витягування кріплення з горизонтальних і похилих виробок з кутом нахилу до 15º має здійснюватися працівниками після проведення інструктажу з погашенням виробки в напрямі, що має вихід до ствола шахти. Витягування кріплення в похилих виробках з кутом нахилу від 15º до 30º здійснюється тільки в напрямку знизу вверх.</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84" w:name="o2015"/>
      <w:bookmarkEnd w:id="1884"/>
      <w:r w:rsidRPr="004929EE">
        <w:rPr>
          <w:rFonts w:ascii="Times New Roman" w:cs="Times New Roman"/>
          <w:sz w:val="28"/>
          <w:szCs w:val="28"/>
          <w:lang w:val="uk-UA"/>
        </w:rPr>
        <w:t xml:space="preserve">2. </w:t>
      </w:r>
      <w:r w:rsidRPr="004929EE">
        <w:rPr>
          <w:rFonts w:ascii="Times New Roman" w:cs="Times New Roman"/>
          <w:sz w:val="28"/>
          <w:szCs w:val="28"/>
          <w:lang w:val="uk-UA" w:eastAsia="ru-RU"/>
        </w:rPr>
        <w:t xml:space="preserve">Ліквідацію гірничих виробок, що мають вихід на поверхню, необхідно здійснювати за проєктом, який затверджується </w:t>
      </w:r>
      <w:r w:rsidRPr="004929EE">
        <w:rPr>
          <w:rFonts w:ascii="Times New Roman" w:cs="Times New Roman"/>
          <w:sz w:val="28"/>
          <w:szCs w:val="28"/>
          <w:lang w:val="uk-UA"/>
        </w:rPr>
        <w:t xml:space="preserve">директором шахти (уповноваженою особою) </w:t>
      </w:r>
      <w:r w:rsidRPr="004929EE">
        <w:rPr>
          <w:rFonts w:ascii="Times New Roman" w:cs="Times New Roman"/>
          <w:sz w:val="28"/>
          <w:szCs w:val="28"/>
          <w:lang w:val="uk-UA" w:eastAsia="ru-RU"/>
        </w:rPr>
        <w:t>підприємства та погоджується Держпраці відповідно до вимог законодавства.</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85" w:name="o2016"/>
      <w:bookmarkStart w:id="1886" w:name="o2017"/>
      <w:bookmarkEnd w:id="1885"/>
      <w:bookmarkEnd w:id="1886"/>
      <w:r w:rsidRPr="004929EE">
        <w:rPr>
          <w:rFonts w:ascii="Times New Roman" w:cs="Times New Roman"/>
          <w:sz w:val="28"/>
          <w:szCs w:val="28"/>
          <w:lang w:val="uk-UA"/>
        </w:rPr>
        <w:t>3. Устя ліквідованих виробок, що мають вихід на поверхню, не рідше одного разу на рік (після сходження снігового покрову) оглядаються комісіями шахти під керівництвом головного інженера шахти. Результати огляду оформлюються актом.</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87" w:name="o2018"/>
      <w:bookmarkEnd w:id="1887"/>
      <w:r w:rsidRPr="004929EE">
        <w:rPr>
          <w:rFonts w:ascii="Times New Roman" w:cs="Times New Roman"/>
          <w:sz w:val="28"/>
          <w:szCs w:val="28"/>
          <w:lang w:val="uk-UA"/>
        </w:rPr>
        <w:t>Ліквідовані вертикальні виробки, що мають вихід на поверхню, не рідше одного разу на рік контролюють на величину усадки закладального матеріалу і за величини усадки понад 50 м виконують їх дозасипку.</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Контроль газовиділення через ліквідовані стволи має здійснювати суб’єкт господарювання – правонаступник або за її дорученням спеціалізована організація.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88" w:name="o2019"/>
      <w:bookmarkEnd w:id="1888"/>
      <w:r w:rsidRPr="004929EE">
        <w:rPr>
          <w:rFonts w:ascii="Times New Roman" w:cs="Times New Roman"/>
          <w:sz w:val="28"/>
          <w:szCs w:val="28"/>
          <w:lang w:val="uk-UA"/>
        </w:rPr>
        <w:t>4. Ліквідовані гірничі виробки необхідно відображати на планах гірничих виробок. Результати виконання проєктів ліквідації виробок і щорічних оглядів ліквідованих виробок оформлюють актами.</w:t>
      </w:r>
    </w:p>
    <w:p w:rsidR="00DB6D79"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center"/>
        <w:rPr>
          <w:rFonts w:ascii="Times New Roman" w:cs="Times New Roman"/>
          <w:b/>
          <w:sz w:val="28"/>
          <w:szCs w:val="28"/>
          <w:lang w:val="uk-UA"/>
        </w:rPr>
      </w:pPr>
      <w:bookmarkStart w:id="1889" w:name="o2020"/>
      <w:bookmarkEnd w:id="1889"/>
      <w:r w:rsidRPr="004929EE">
        <w:rPr>
          <w:rFonts w:ascii="Times New Roman" w:cs="Times New Roman"/>
          <w:b/>
          <w:sz w:val="28"/>
          <w:szCs w:val="28"/>
          <w:lang w:val="uk-UA"/>
        </w:rPr>
        <w:t>4. Розконсервація шахт</w:t>
      </w:r>
    </w:p>
    <w:p w:rsidR="002A4B52" w:rsidRDefault="002A4B52" w:rsidP="00DB6D79">
      <w:pPr>
        <w:spacing w:after="0" w:line="240" w:lineRule="auto"/>
        <w:ind w:firstLine="567"/>
        <w:jc w:val="both"/>
        <w:rPr>
          <w:rFonts w:ascii="Times New Roman" w:cs="Times New Roman"/>
          <w:sz w:val="28"/>
          <w:szCs w:val="28"/>
          <w:lang w:val="uk-UA"/>
        </w:rPr>
      </w:pPr>
      <w:bookmarkStart w:id="1890" w:name="o2021"/>
      <w:bookmarkEnd w:id="1890"/>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1. Розконсервація шахти з метою відновлення її роботи з видобутку вугілля здійснюється за проєктом з дотриманням вимог промислової безпеки, охорони надр і навколишнього природного середовища.</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Проєктні організації зобов’язані здійснювати авторський нагляд за виконанням проєктних рішень під час розконсервації шахти.</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91" w:name="o2022"/>
      <w:bookmarkEnd w:id="1891"/>
      <w:r w:rsidRPr="004929EE">
        <w:rPr>
          <w:rFonts w:ascii="Times New Roman" w:cs="Times New Roman"/>
          <w:sz w:val="28"/>
          <w:szCs w:val="28"/>
          <w:lang w:val="uk-UA"/>
        </w:rPr>
        <w:t>2. У проєкті розконсервації шахти мають бути відображені стан гірничих виробок, виробничих і санітарно-побутових будівель, споруд, водовідливних і вентиляторних установок та іншого стаціонарного обладнання.</w:t>
      </w:r>
    </w:p>
    <w:p w:rsidR="00DB6D79" w:rsidRPr="004929EE" w:rsidRDefault="00DB6D79" w:rsidP="00DB6D79">
      <w:pPr>
        <w:spacing w:after="0" w:line="240" w:lineRule="auto"/>
        <w:ind w:firstLine="567"/>
        <w:jc w:val="both"/>
        <w:rPr>
          <w:rFonts w:ascii="Times New Roman" w:cs="Times New Roman"/>
          <w:sz w:val="28"/>
          <w:szCs w:val="28"/>
          <w:lang w:val="uk-UA"/>
        </w:rPr>
      </w:pPr>
    </w:p>
    <w:p w:rsidR="00DB6D79" w:rsidRPr="004929EE" w:rsidRDefault="00DB6D79" w:rsidP="00DB6D79">
      <w:pPr>
        <w:spacing w:after="0" w:line="240" w:lineRule="auto"/>
        <w:ind w:firstLine="567"/>
        <w:jc w:val="both"/>
        <w:rPr>
          <w:rFonts w:ascii="Times New Roman" w:cs="Times New Roman"/>
          <w:sz w:val="28"/>
          <w:szCs w:val="28"/>
          <w:lang w:val="uk-UA"/>
        </w:rPr>
      </w:pPr>
      <w:bookmarkStart w:id="1892" w:name="o2023"/>
      <w:bookmarkEnd w:id="1892"/>
      <w:r w:rsidRPr="004929EE">
        <w:rPr>
          <w:rFonts w:ascii="Times New Roman" w:cs="Times New Roman"/>
          <w:sz w:val="28"/>
          <w:szCs w:val="28"/>
          <w:lang w:val="uk-UA"/>
        </w:rPr>
        <w:t xml:space="preserve">3. У проєкті визначаються види, послідовність і способи виконання робіт з розконсервації шахти. </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Проєкт має містити, зокрема:</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93" w:name="o2024"/>
      <w:bookmarkEnd w:id="1893"/>
      <w:r w:rsidRPr="004929EE">
        <w:rPr>
          <w:rFonts w:ascii="Times New Roman" w:cs="Times New Roman"/>
          <w:sz w:val="28"/>
          <w:szCs w:val="28"/>
          <w:lang w:val="uk-UA"/>
        </w:rPr>
        <w:t>результати проведення технічної експертизи основних фондів підприємства, що розконсервується, з оцінкою можливості його подальшого використання;</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94" w:name="o2025"/>
      <w:bookmarkEnd w:id="1894"/>
      <w:r w:rsidRPr="004929EE">
        <w:rPr>
          <w:rFonts w:ascii="Times New Roman" w:cs="Times New Roman"/>
          <w:sz w:val="28"/>
          <w:szCs w:val="28"/>
          <w:lang w:val="uk-UA"/>
        </w:rPr>
        <w:t>заходи щодо безпечної розконсервації шахти;</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95" w:name="o2026"/>
      <w:bookmarkEnd w:id="1895"/>
      <w:r w:rsidRPr="004929EE">
        <w:rPr>
          <w:rFonts w:ascii="Times New Roman" w:cs="Times New Roman"/>
          <w:sz w:val="28"/>
          <w:szCs w:val="28"/>
          <w:lang w:val="uk-UA"/>
        </w:rPr>
        <w:t>заходи щодо розкриття ізоляції гірничих виробок;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96" w:name="o2027"/>
      <w:bookmarkEnd w:id="1896"/>
      <w:r w:rsidRPr="004929EE">
        <w:rPr>
          <w:rFonts w:ascii="Times New Roman" w:cs="Times New Roman"/>
          <w:sz w:val="28"/>
          <w:szCs w:val="28"/>
          <w:lang w:val="uk-UA"/>
        </w:rPr>
        <w:t>заходи щодо організації сталого провітрювання гірничих виробок;</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97" w:name="o2028"/>
      <w:bookmarkEnd w:id="1897"/>
      <w:r w:rsidRPr="004929EE">
        <w:rPr>
          <w:rFonts w:ascii="Times New Roman" w:cs="Times New Roman"/>
          <w:sz w:val="28"/>
          <w:szCs w:val="28"/>
          <w:lang w:val="uk-UA"/>
        </w:rPr>
        <w:t>методи відновлення гірничих виробок до проєктних перерізів;</w:t>
      </w:r>
    </w:p>
    <w:p w:rsidR="00DB6D79" w:rsidRPr="004929EE" w:rsidRDefault="00DB6D79" w:rsidP="00DB6D79">
      <w:pPr>
        <w:spacing w:after="0" w:line="240" w:lineRule="auto"/>
        <w:ind w:firstLine="567"/>
        <w:jc w:val="both"/>
        <w:rPr>
          <w:rFonts w:ascii="Times New Roman" w:cs="Times New Roman"/>
          <w:sz w:val="28"/>
          <w:szCs w:val="28"/>
          <w:lang w:val="uk-UA"/>
        </w:rPr>
      </w:pPr>
      <w:bookmarkStart w:id="1898" w:name="o2029"/>
      <w:bookmarkEnd w:id="1898"/>
      <w:r w:rsidRPr="004929EE">
        <w:rPr>
          <w:rFonts w:ascii="Times New Roman" w:cs="Times New Roman"/>
          <w:sz w:val="28"/>
          <w:szCs w:val="28"/>
          <w:lang w:val="uk-UA"/>
        </w:rPr>
        <w:t>заходи щодо організації і монтажу обладнання, необхідного для відновлення гірничих виробок.</w:t>
      </w:r>
    </w:p>
    <w:p w:rsidR="00DB6D79" w:rsidRPr="004929EE" w:rsidRDefault="00DB6D79" w:rsidP="00DB6D79">
      <w:pPr>
        <w:spacing w:after="0" w:line="240" w:lineRule="auto"/>
        <w:ind w:firstLine="567"/>
        <w:jc w:val="both"/>
        <w:rPr>
          <w:rFonts w:ascii="Times New Roman" w:cs="Times New Roman"/>
          <w:sz w:val="28"/>
          <w:szCs w:val="28"/>
          <w:lang w:val="uk-UA"/>
        </w:rPr>
      </w:pPr>
      <w:r w:rsidRPr="004929EE">
        <w:rPr>
          <w:rFonts w:ascii="Times New Roman" w:cs="Times New Roman"/>
          <w:sz w:val="28"/>
          <w:szCs w:val="28"/>
          <w:lang w:val="uk-UA"/>
        </w:rPr>
        <w:t>Роботи з розконсервації шахти відновлюються після проведення заходів зазначених в проєкті.</w:t>
      </w:r>
    </w:p>
    <w:p w:rsidR="00DB6D79" w:rsidRPr="004929EE" w:rsidRDefault="00DB6D79" w:rsidP="00DB6D79">
      <w:pPr>
        <w:spacing w:after="0" w:line="240" w:lineRule="auto"/>
        <w:jc w:val="both"/>
        <w:rPr>
          <w:rFonts w:ascii="Times New Roman" w:cs="Times New Roman"/>
          <w:sz w:val="28"/>
          <w:szCs w:val="28"/>
          <w:lang w:val="uk-UA"/>
        </w:rPr>
      </w:pPr>
    </w:p>
    <w:p w:rsidR="00DB6D79" w:rsidRPr="004929EE" w:rsidRDefault="00DB6D79" w:rsidP="00DB6D79">
      <w:pPr>
        <w:spacing w:after="0" w:line="240" w:lineRule="auto"/>
        <w:jc w:val="both"/>
        <w:rPr>
          <w:rFonts w:ascii="Times New Roman" w:cs="Times New Roman"/>
          <w:sz w:val="28"/>
          <w:szCs w:val="28"/>
          <w:lang w:val="uk-UA"/>
        </w:rPr>
      </w:pPr>
    </w:p>
    <w:p w:rsidR="00DB6D79" w:rsidRPr="004929EE" w:rsidRDefault="00DB6D79" w:rsidP="00DB6D79">
      <w:pPr>
        <w:spacing w:after="0" w:line="240" w:lineRule="auto"/>
        <w:jc w:val="both"/>
        <w:rPr>
          <w:rFonts w:ascii="Times New Roman" w:cs="Times New Roman"/>
          <w:b/>
          <w:sz w:val="28"/>
          <w:szCs w:val="28"/>
          <w:lang w:val="uk-UA"/>
        </w:rPr>
      </w:pPr>
      <w:r w:rsidRPr="004929EE">
        <w:rPr>
          <w:rFonts w:ascii="Times New Roman" w:cs="Times New Roman"/>
          <w:b/>
          <w:sz w:val="28"/>
          <w:szCs w:val="28"/>
          <w:lang w:val="uk-UA"/>
        </w:rPr>
        <w:t>Директор департаменту</w:t>
      </w:r>
    </w:p>
    <w:p w:rsidR="00DB6D79" w:rsidRPr="004929EE" w:rsidRDefault="00DB6D79" w:rsidP="00DB6D79">
      <w:pPr>
        <w:spacing w:after="0" w:line="240" w:lineRule="auto"/>
        <w:jc w:val="both"/>
        <w:rPr>
          <w:rFonts w:ascii="Times New Roman" w:cs="Times New Roman"/>
          <w:b/>
          <w:sz w:val="28"/>
          <w:szCs w:val="28"/>
          <w:lang w:val="uk-UA"/>
        </w:rPr>
      </w:pPr>
      <w:r w:rsidRPr="004929EE">
        <w:rPr>
          <w:rFonts w:ascii="Times New Roman" w:cs="Times New Roman"/>
          <w:b/>
          <w:sz w:val="28"/>
          <w:szCs w:val="28"/>
          <w:lang w:val="uk-UA"/>
        </w:rPr>
        <w:t>праці та зайнятості</w:t>
      </w:r>
      <w:r w:rsidRPr="004929EE">
        <w:rPr>
          <w:rFonts w:ascii="Times New Roman" w:cs="Times New Roman"/>
          <w:b/>
          <w:sz w:val="28"/>
          <w:szCs w:val="28"/>
          <w:lang w:val="uk-UA"/>
        </w:rPr>
        <w:tab/>
      </w:r>
      <w:r w:rsidRPr="004929EE">
        <w:rPr>
          <w:rFonts w:ascii="Times New Roman" w:cs="Times New Roman"/>
          <w:b/>
          <w:sz w:val="28"/>
          <w:szCs w:val="28"/>
          <w:lang w:val="uk-UA"/>
        </w:rPr>
        <w:tab/>
      </w:r>
      <w:r w:rsidRPr="004929EE">
        <w:rPr>
          <w:rFonts w:ascii="Times New Roman" w:cs="Times New Roman"/>
          <w:b/>
          <w:sz w:val="28"/>
          <w:szCs w:val="28"/>
          <w:lang w:val="uk-UA"/>
        </w:rPr>
        <w:tab/>
      </w:r>
      <w:r w:rsidRPr="004929EE">
        <w:rPr>
          <w:rFonts w:ascii="Times New Roman" w:cs="Times New Roman"/>
          <w:b/>
          <w:sz w:val="28"/>
          <w:szCs w:val="28"/>
          <w:lang w:val="uk-UA"/>
        </w:rPr>
        <w:tab/>
        <w:t xml:space="preserve">           </w:t>
      </w:r>
      <w:r w:rsidRPr="004929EE">
        <w:rPr>
          <w:rFonts w:ascii="Times New Roman" w:cs="Times New Roman"/>
          <w:b/>
          <w:sz w:val="28"/>
          <w:szCs w:val="28"/>
          <w:lang w:val="uk-UA"/>
        </w:rPr>
        <w:tab/>
        <w:t>Роман ПОКЛОНСЬКИЙ</w:t>
      </w:r>
    </w:p>
    <w:p w:rsidR="00DB6D79" w:rsidRPr="004929EE" w:rsidRDefault="00DB6D79" w:rsidP="00DB6D79">
      <w:pPr>
        <w:spacing w:after="0" w:line="360" w:lineRule="auto"/>
        <w:ind w:firstLine="567"/>
        <w:jc w:val="center"/>
        <w:rPr>
          <w:rFonts w:ascii="Times New Roman" w:cs="Times New Roman"/>
          <w:sz w:val="28"/>
          <w:szCs w:val="28"/>
          <w:lang w:val="uk-UA"/>
        </w:rPr>
      </w:pPr>
    </w:p>
    <w:p w:rsidR="00DB6D79" w:rsidRPr="004929EE" w:rsidRDefault="00DB6D79" w:rsidP="00DB6D79">
      <w:pPr>
        <w:spacing w:after="0" w:line="240" w:lineRule="auto"/>
        <w:jc w:val="both"/>
        <w:rPr>
          <w:rFonts w:ascii="Times New Roman" w:cs="Times New Roman"/>
          <w:sz w:val="28"/>
          <w:szCs w:val="28"/>
          <w:lang w:val="uk-UA"/>
        </w:rPr>
      </w:pPr>
    </w:p>
    <w:p w:rsidR="00DB6D79" w:rsidRPr="004929EE" w:rsidRDefault="00DB6D79" w:rsidP="00DB6D79">
      <w:pPr>
        <w:spacing w:after="0" w:line="240" w:lineRule="auto"/>
        <w:jc w:val="both"/>
        <w:rPr>
          <w:rFonts w:ascii="Times New Roman" w:cs="Times New Roman"/>
          <w:sz w:val="28"/>
          <w:szCs w:val="28"/>
          <w:lang w:val="uk-UA"/>
        </w:rPr>
      </w:pPr>
    </w:p>
    <w:p w:rsidR="00DB6D79" w:rsidRPr="004929EE" w:rsidRDefault="00DB6D79" w:rsidP="00DB6D79">
      <w:pPr>
        <w:jc w:val="both"/>
        <w:rPr>
          <w:rFonts w:ascii="Times New Roman" w:cs="Times New Roman"/>
          <w:sz w:val="28"/>
          <w:szCs w:val="28"/>
          <w:lang w:val="uk-UA"/>
        </w:rPr>
      </w:pPr>
    </w:p>
    <w:p w:rsidR="00DB6D79" w:rsidRPr="004929EE" w:rsidRDefault="00DB6D79" w:rsidP="00DB6D79">
      <w:pPr>
        <w:jc w:val="both"/>
        <w:rPr>
          <w:rFonts w:ascii="Times New Roman" w:cs="Times New Roman"/>
          <w:sz w:val="28"/>
          <w:szCs w:val="28"/>
          <w:lang w:val="uk-UA"/>
        </w:rPr>
        <w:sectPr w:rsidR="00DB6D79" w:rsidRPr="004929EE">
          <w:headerReference w:type="default" r:id="rId20"/>
          <w:pgSz w:w="11906" w:h="16838"/>
          <w:pgMar w:top="1134" w:right="567" w:bottom="1701" w:left="1701" w:header="709" w:footer="709" w:gutter="0"/>
          <w:cols w:space="720"/>
          <w:titlePg/>
          <w:docGrid w:linePitch="360"/>
        </w:sectPr>
      </w:pPr>
    </w:p>
    <w:tbl>
      <w:tblPr>
        <w:tblW w:w="9640" w:type="dxa"/>
        <w:tblLook w:val="0000" w:firstRow="0" w:lastRow="0" w:firstColumn="0" w:lastColumn="0" w:noHBand="0" w:noVBand="0"/>
      </w:tblPr>
      <w:tblGrid>
        <w:gridCol w:w="5812"/>
        <w:gridCol w:w="3828"/>
      </w:tblGrid>
      <w:tr w:rsidR="00DB6D79" w:rsidRPr="004929EE" w:rsidTr="00976D18">
        <w:tc>
          <w:tcPr>
            <w:tcW w:w="5812"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p>
        </w:tc>
        <w:tc>
          <w:tcPr>
            <w:tcW w:w="3828" w:type="dxa"/>
            <w:tcBorders>
              <w:top w:val="nil"/>
              <w:left w:val="nil"/>
              <w:bottom w:val="nil"/>
              <w:right w:val="nil"/>
            </w:tcBorders>
          </w:tcPr>
          <w:p w:rsidR="00976D18"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Додаток 1</w:t>
            </w:r>
            <w:r w:rsidRPr="004929EE">
              <w:rPr>
                <w:rFonts w:ascii="Times New Roman" w:cs="Times New Roman"/>
                <w:lang w:val="uk-UA"/>
              </w:rPr>
              <w:t xml:space="preserve"> </w:t>
            </w:r>
            <w:r w:rsidRPr="004929EE">
              <w:rPr>
                <w:rFonts w:ascii="Times New Roman" w:cs="Times New Roman"/>
                <w:sz w:val="28"/>
                <w:szCs w:val="28"/>
                <w:lang w:val="uk-UA"/>
              </w:rPr>
              <w:t xml:space="preserve">до Правил безпеки ведення гірничих робіт у вугільних шахтах </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(пункт</w:t>
            </w:r>
            <w:r w:rsidR="00751F96">
              <w:rPr>
                <w:rFonts w:ascii="Times New Roman" w:cs="Times New Roman"/>
                <w:sz w:val="28"/>
                <w:szCs w:val="28"/>
                <w:lang w:val="uk-UA"/>
              </w:rPr>
              <w:t>и</w:t>
            </w:r>
            <w:r w:rsidR="00CB22A1">
              <w:rPr>
                <w:rFonts w:ascii="Times New Roman" w:cs="Times New Roman"/>
                <w:sz w:val="28"/>
                <w:szCs w:val="28"/>
                <w:lang w:val="uk-UA"/>
              </w:rPr>
              <w:t xml:space="preserve"> 23,</w:t>
            </w:r>
            <w:r w:rsidRPr="004929EE">
              <w:rPr>
                <w:rFonts w:ascii="Times New Roman" w:cs="Times New Roman"/>
                <w:sz w:val="28"/>
                <w:szCs w:val="28"/>
                <w:lang w:val="uk-UA"/>
              </w:rPr>
              <w:t xml:space="preserve"> 24</w:t>
            </w:r>
            <w:r w:rsidR="00CB22A1">
              <w:rPr>
                <w:rFonts w:ascii="Times New Roman" w:cs="Times New Roman"/>
                <w:sz w:val="28"/>
                <w:szCs w:val="28"/>
                <w:lang w:val="uk-UA"/>
              </w:rPr>
              <w:t>, 25</w:t>
            </w:r>
            <w:r w:rsidRPr="004929EE">
              <w:rPr>
                <w:rFonts w:ascii="Times New Roman" w:cs="Times New Roman"/>
                <w:sz w:val="28"/>
                <w:szCs w:val="28"/>
                <w:lang w:val="uk-UA"/>
              </w:rPr>
              <w:t xml:space="preserve"> глави 1 розділу ІІ)</w:t>
            </w:r>
          </w:p>
          <w:p w:rsidR="00DB6D79" w:rsidRPr="004929EE" w:rsidRDefault="00DB6D79" w:rsidP="00DB6D79">
            <w:pPr>
              <w:spacing w:after="0" w:line="240" w:lineRule="auto"/>
              <w:rPr>
                <w:rFonts w:ascii="Times New Roman" w:cs="Times New Roman"/>
                <w:sz w:val="28"/>
                <w:szCs w:val="28"/>
                <w:lang w:val="uk-UA"/>
              </w:rPr>
            </w:pPr>
          </w:p>
        </w:tc>
      </w:tr>
    </w:tbl>
    <w:p w:rsidR="00DB6D79" w:rsidRPr="004929EE" w:rsidRDefault="00DB6D79" w:rsidP="00DB6D79">
      <w:pPr>
        <w:spacing w:after="0" w:line="360" w:lineRule="auto"/>
        <w:jc w:val="center"/>
        <w:rPr>
          <w:rFonts w:ascii="Times New Roman" w:cs="Times New Roman"/>
          <w:sz w:val="28"/>
          <w:szCs w:val="28"/>
          <w:lang w:val="uk-UA"/>
        </w:rPr>
      </w:pPr>
      <w:bookmarkStart w:id="1899" w:name="o2032"/>
      <w:bookmarkStart w:id="1900" w:name="o2033"/>
      <w:bookmarkEnd w:id="1899"/>
      <w:bookmarkEnd w:id="1900"/>
      <w:r w:rsidRPr="004929EE">
        <w:rPr>
          <w:rFonts w:ascii="Times New Roman" w:cs="Times New Roman"/>
          <w:sz w:val="28"/>
          <w:szCs w:val="28"/>
          <w:lang w:val="uk-UA"/>
        </w:rPr>
        <w:t>Граничнодопустимі концентрації та рівні пилу, шуму, вібрації</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Граничнодопустимі концентрації пилу</w:t>
      </w: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3260"/>
        <w:gridCol w:w="2942"/>
      </w:tblGrid>
      <w:tr w:rsidR="00DB6D79" w:rsidRPr="004929EE" w:rsidTr="00DB6D79">
        <w:tc>
          <w:tcPr>
            <w:tcW w:w="3369" w:type="dxa"/>
          </w:tcPr>
          <w:p w:rsidR="00DB6D79" w:rsidRPr="004929EE" w:rsidRDefault="00DB6D79" w:rsidP="00DB6D79">
            <w:pPr>
              <w:spacing w:after="0" w:line="360" w:lineRule="auto"/>
              <w:rPr>
                <w:rFonts w:ascii="Times New Roman" w:cs="Times New Roman"/>
                <w:sz w:val="24"/>
                <w:szCs w:val="24"/>
                <w:lang w:val="uk-UA"/>
              </w:rPr>
            </w:pPr>
            <w:r w:rsidRPr="004929EE">
              <w:rPr>
                <w:rFonts w:ascii="Times New Roman" w:cs="Times New Roman"/>
                <w:sz w:val="24"/>
                <w:szCs w:val="24"/>
                <w:lang w:val="uk-UA"/>
              </w:rPr>
              <w:t>Якісна характеристика пилу</w:t>
            </w:r>
          </w:p>
        </w:tc>
        <w:tc>
          <w:tcPr>
            <w:tcW w:w="3260"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Вміст вільного діоксиду кремнію в пилу, %</w:t>
            </w:r>
          </w:p>
        </w:tc>
        <w:tc>
          <w:tcPr>
            <w:tcW w:w="2942"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ГДК, мг/м</w:t>
            </w:r>
            <w:r w:rsidRPr="004929EE">
              <w:rPr>
                <w:rFonts w:ascii="Times New Roman" w:cs="Times New Roman"/>
                <w:sz w:val="24"/>
                <w:szCs w:val="24"/>
                <w:vertAlign w:val="superscript"/>
                <w:lang w:val="uk-UA"/>
              </w:rPr>
              <w:t>3</w:t>
            </w:r>
            <w:r w:rsidRPr="004929EE">
              <w:rPr>
                <w:rFonts w:ascii="Times New Roman" w:cs="Times New Roman"/>
                <w:sz w:val="24"/>
                <w:szCs w:val="24"/>
                <w:lang w:val="uk-UA"/>
              </w:rPr>
              <w:t>,</w:t>
            </w:r>
          </w:p>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за загальною масою</w:t>
            </w:r>
          </w:p>
        </w:tc>
      </w:tr>
      <w:tr w:rsidR="00DB6D79" w:rsidRPr="004929EE" w:rsidTr="00DB6D79">
        <w:tc>
          <w:tcPr>
            <w:tcW w:w="3369" w:type="dxa"/>
          </w:tcPr>
          <w:p w:rsidR="00DB6D79" w:rsidRPr="004929EE" w:rsidRDefault="00DB6D79" w:rsidP="00DB6D79">
            <w:pPr>
              <w:spacing w:after="0" w:line="360" w:lineRule="auto"/>
              <w:jc w:val="both"/>
              <w:rPr>
                <w:rFonts w:ascii="Times New Roman" w:cs="Times New Roman"/>
                <w:sz w:val="24"/>
                <w:szCs w:val="24"/>
                <w:lang w:val="uk-UA"/>
              </w:rPr>
            </w:pPr>
            <w:r w:rsidRPr="004929EE">
              <w:rPr>
                <w:rFonts w:ascii="Times New Roman" w:cs="Times New Roman"/>
                <w:sz w:val="24"/>
                <w:szCs w:val="24"/>
                <w:lang w:val="uk-UA"/>
              </w:rPr>
              <w:t>Породна, вуглепородна</w:t>
            </w:r>
          </w:p>
        </w:tc>
        <w:tc>
          <w:tcPr>
            <w:tcW w:w="3260" w:type="dxa"/>
          </w:tcPr>
          <w:p w:rsidR="00DB6D79" w:rsidRPr="004929EE" w:rsidRDefault="00DB6D79" w:rsidP="00DB6D79">
            <w:pPr>
              <w:spacing w:after="0" w:line="360" w:lineRule="auto"/>
              <w:jc w:val="center"/>
              <w:rPr>
                <w:rFonts w:ascii="Times New Roman" w:cs="Times New Roman"/>
                <w:sz w:val="24"/>
                <w:szCs w:val="24"/>
                <w:lang w:val="uk-UA"/>
              </w:rPr>
            </w:pPr>
            <w:r w:rsidRPr="004929EE">
              <w:rPr>
                <w:rFonts w:ascii="Times New Roman" w:cs="Times New Roman"/>
                <w:sz w:val="24"/>
                <w:szCs w:val="24"/>
                <w:lang w:val="uk-UA"/>
              </w:rPr>
              <w:t>від 10 до 70</w:t>
            </w:r>
          </w:p>
        </w:tc>
        <w:tc>
          <w:tcPr>
            <w:tcW w:w="2942" w:type="dxa"/>
          </w:tcPr>
          <w:p w:rsidR="00DB6D79" w:rsidRPr="004929EE" w:rsidRDefault="00DB6D79" w:rsidP="00DB6D79">
            <w:pPr>
              <w:spacing w:after="0" w:line="360" w:lineRule="auto"/>
              <w:jc w:val="center"/>
              <w:rPr>
                <w:rFonts w:ascii="Times New Roman" w:cs="Times New Roman"/>
                <w:sz w:val="24"/>
                <w:szCs w:val="24"/>
                <w:lang w:val="uk-UA"/>
              </w:rPr>
            </w:pPr>
            <w:r w:rsidRPr="004929EE">
              <w:rPr>
                <w:rFonts w:ascii="Times New Roman" w:cs="Times New Roman"/>
                <w:sz w:val="24"/>
                <w:szCs w:val="24"/>
                <w:lang w:val="uk-UA"/>
              </w:rPr>
              <w:t>2</w:t>
            </w:r>
          </w:p>
        </w:tc>
      </w:tr>
      <w:tr w:rsidR="00DB6D79" w:rsidRPr="004929EE" w:rsidTr="00DB6D79">
        <w:tc>
          <w:tcPr>
            <w:tcW w:w="3369" w:type="dxa"/>
          </w:tcPr>
          <w:p w:rsidR="00DB6D79" w:rsidRPr="004929EE" w:rsidRDefault="00DB6D79" w:rsidP="00DB6D79">
            <w:pPr>
              <w:spacing w:after="0" w:line="360" w:lineRule="auto"/>
              <w:jc w:val="both"/>
              <w:rPr>
                <w:rFonts w:ascii="Times New Roman" w:cs="Times New Roman"/>
                <w:sz w:val="24"/>
                <w:szCs w:val="24"/>
                <w:lang w:val="uk-UA"/>
              </w:rPr>
            </w:pPr>
            <w:r w:rsidRPr="004929EE">
              <w:rPr>
                <w:rFonts w:ascii="Times New Roman" w:cs="Times New Roman"/>
                <w:sz w:val="24"/>
                <w:szCs w:val="24"/>
                <w:lang w:val="uk-UA"/>
              </w:rPr>
              <w:t>Вуглепородна, вугільна</w:t>
            </w:r>
          </w:p>
        </w:tc>
        <w:tc>
          <w:tcPr>
            <w:tcW w:w="3260" w:type="dxa"/>
          </w:tcPr>
          <w:p w:rsidR="00DB6D79" w:rsidRPr="004929EE" w:rsidRDefault="00DB6D79" w:rsidP="00DB6D79">
            <w:pPr>
              <w:spacing w:after="0" w:line="360" w:lineRule="auto"/>
              <w:jc w:val="center"/>
              <w:rPr>
                <w:rFonts w:ascii="Times New Roman" w:cs="Times New Roman"/>
                <w:sz w:val="24"/>
                <w:szCs w:val="24"/>
                <w:lang w:val="uk-UA"/>
              </w:rPr>
            </w:pPr>
            <w:r w:rsidRPr="004929EE">
              <w:rPr>
                <w:rFonts w:ascii="Times New Roman" w:cs="Times New Roman"/>
                <w:sz w:val="24"/>
                <w:szCs w:val="24"/>
                <w:lang w:val="uk-UA"/>
              </w:rPr>
              <w:t>від 5 до 10</w:t>
            </w:r>
          </w:p>
        </w:tc>
        <w:tc>
          <w:tcPr>
            <w:tcW w:w="2942" w:type="dxa"/>
          </w:tcPr>
          <w:p w:rsidR="00DB6D79" w:rsidRPr="004929EE" w:rsidRDefault="00DB6D79" w:rsidP="00DB6D79">
            <w:pPr>
              <w:spacing w:after="0" w:line="360" w:lineRule="auto"/>
              <w:jc w:val="center"/>
              <w:rPr>
                <w:rFonts w:ascii="Times New Roman" w:cs="Times New Roman"/>
                <w:sz w:val="24"/>
                <w:szCs w:val="24"/>
                <w:lang w:val="uk-UA"/>
              </w:rPr>
            </w:pPr>
            <w:r w:rsidRPr="004929EE">
              <w:rPr>
                <w:rFonts w:ascii="Times New Roman" w:cs="Times New Roman"/>
                <w:sz w:val="24"/>
                <w:szCs w:val="24"/>
                <w:lang w:val="uk-UA"/>
              </w:rPr>
              <w:t>4</w:t>
            </w:r>
          </w:p>
        </w:tc>
      </w:tr>
      <w:tr w:rsidR="00DB6D79" w:rsidRPr="004929EE" w:rsidTr="00DB6D79">
        <w:tc>
          <w:tcPr>
            <w:tcW w:w="3369" w:type="dxa"/>
          </w:tcPr>
          <w:p w:rsidR="00DB6D79" w:rsidRPr="004929EE" w:rsidRDefault="00DB6D79" w:rsidP="00DB6D79">
            <w:pPr>
              <w:spacing w:after="0" w:line="360" w:lineRule="auto"/>
              <w:jc w:val="both"/>
              <w:rPr>
                <w:rFonts w:ascii="Times New Roman" w:cs="Times New Roman"/>
                <w:sz w:val="24"/>
                <w:szCs w:val="24"/>
                <w:lang w:val="uk-UA"/>
              </w:rPr>
            </w:pPr>
            <w:r w:rsidRPr="004929EE">
              <w:rPr>
                <w:rFonts w:ascii="Times New Roman" w:cs="Times New Roman"/>
                <w:sz w:val="24"/>
                <w:szCs w:val="24"/>
                <w:lang w:val="uk-UA"/>
              </w:rPr>
              <w:t>Антрацитова</w:t>
            </w:r>
          </w:p>
        </w:tc>
        <w:tc>
          <w:tcPr>
            <w:tcW w:w="3260" w:type="dxa"/>
          </w:tcPr>
          <w:p w:rsidR="00DB6D79" w:rsidRPr="004929EE" w:rsidRDefault="00DB6D79" w:rsidP="00DB6D79">
            <w:pPr>
              <w:spacing w:after="0" w:line="360" w:lineRule="auto"/>
              <w:jc w:val="center"/>
              <w:rPr>
                <w:rFonts w:ascii="Times New Roman" w:cs="Times New Roman"/>
                <w:sz w:val="24"/>
                <w:szCs w:val="24"/>
                <w:lang w:val="uk-UA"/>
              </w:rPr>
            </w:pPr>
            <w:r w:rsidRPr="004929EE">
              <w:rPr>
                <w:rFonts w:ascii="Times New Roman" w:cs="Times New Roman"/>
                <w:sz w:val="24"/>
                <w:szCs w:val="24"/>
                <w:lang w:val="uk-UA"/>
              </w:rPr>
              <w:t>до 5</w:t>
            </w:r>
          </w:p>
        </w:tc>
        <w:tc>
          <w:tcPr>
            <w:tcW w:w="2942" w:type="dxa"/>
          </w:tcPr>
          <w:p w:rsidR="00DB6D79" w:rsidRPr="004929EE" w:rsidRDefault="00DB6D79" w:rsidP="00DB6D79">
            <w:pPr>
              <w:spacing w:after="0" w:line="360" w:lineRule="auto"/>
              <w:jc w:val="center"/>
              <w:rPr>
                <w:rFonts w:ascii="Times New Roman" w:cs="Times New Roman"/>
                <w:sz w:val="24"/>
                <w:szCs w:val="24"/>
                <w:lang w:val="uk-UA"/>
              </w:rPr>
            </w:pPr>
            <w:r w:rsidRPr="004929EE">
              <w:rPr>
                <w:rFonts w:ascii="Times New Roman" w:cs="Times New Roman"/>
                <w:sz w:val="24"/>
                <w:szCs w:val="24"/>
                <w:lang w:val="uk-UA"/>
              </w:rPr>
              <w:t>6</w:t>
            </w:r>
          </w:p>
        </w:tc>
      </w:tr>
      <w:tr w:rsidR="00DB6D79" w:rsidRPr="004929EE" w:rsidTr="00DB6D79">
        <w:tc>
          <w:tcPr>
            <w:tcW w:w="3369" w:type="dxa"/>
          </w:tcPr>
          <w:p w:rsidR="00DB6D79" w:rsidRPr="004929EE" w:rsidRDefault="00DB6D79" w:rsidP="00DB6D79">
            <w:pPr>
              <w:spacing w:after="0" w:line="360" w:lineRule="auto"/>
              <w:jc w:val="both"/>
              <w:rPr>
                <w:rFonts w:ascii="Times New Roman" w:cs="Times New Roman"/>
                <w:sz w:val="24"/>
                <w:szCs w:val="24"/>
                <w:lang w:val="uk-UA"/>
              </w:rPr>
            </w:pPr>
            <w:r w:rsidRPr="004929EE">
              <w:rPr>
                <w:rFonts w:ascii="Times New Roman" w:cs="Times New Roman"/>
                <w:sz w:val="24"/>
                <w:szCs w:val="24"/>
                <w:lang w:val="uk-UA"/>
              </w:rPr>
              <w:t>Пил кам’яного вугілля</w:t>
            </w:r>
          </w:p>
        </w:tc>
        <w:tc>
          <w:tcPr>
            <w:tcW w:w="3260" w:type="dxa"/>
          </w:tcPr>
          <w:p w:rsidR="00DB6D79" w:rsidRPr="004929EE" w:rsidRDefault="00DB6D79" w:rsidP="00DB6D79">
            <w:pPr>
              <w:spacing w:after="0" w:line="360" w:lineRule="auto"/>
              <w:jc w:val="center"/>
              <w:rPr>
                <w:rFonts w:ascii="Times New Roman" w:cs="Times New Roman"/>
                <w:sz w:val="24"/>
                <w:szCs w:val="24"/>
                <w:lang w:val="uk-UA"/>
              </w:rPr>
            </w:pPr>
            <w:r w:rsidRPr="004929EE">
              <w:rPr>
                <w:rFonts w:ascii="Times New Roman" w:cs="Times New Roman"/>
                <w:sz w:val="24"/>
                <w:szCs w:val="24"/>
                <w:lang w:val="uk-UA"/>
              </w:rPr>
              <w:t>до 5</w:t>
            </w:r>
          </w:p>
        </w:tc>
        <w:tc>
          <w:tcPr>
            <w:tcW w:w="2942" w:type="dxa"/>
          </w:tcPr>
          <w:p w:rsidR="00DB6D79" w:rsidRPr="004929EE" w:rsidRDefault="00DB6D79" w:rsidP="00DB6D79">
            <w:pPr>
              <w:spacing w:after="0" w:line="360" w:lineRule="auto"/>
              <w:jc w:val="center"/>
              <w:rPr>
                <w:rFonts w:ascii="Times New Roman" w:cs="Times New Roman"/>
                <w:sz w:val="24"/>
                <w:szCs w:val="24"/>
                <w:lang w:val="uk-UA"/>
              </w:rPr>
            </w:pPr>
            <w:r w:rsidRPr="004929EE">
              <w:rPr>
                <w:rFonts w:ascii="Times New Roman" w:cs="Times New Roman"/>
                <w:sz w:val="24"/>
                <w:szCs w:val="24"/>
                <w:lang w:val="uk-UA"/>
              </w:rPr>
              <w:t>10</w:t>
            </w:r>
          </w:p>
        </w:tc>
      </w:tr>
    </w:tbl>
    <w:p w:rsidR="00DB6D79" w:rsidRPr="004929EE" w:rsidRDefault="00DB6D79" w:rsidP="00DB6D79">
      <w:pPr>
        <w:spacing w:after="0" w:line="360" w:lineRule="auto"/>
        <w:rPr>
          <w:rFonts w:ascii="Times New Roman" w:cs="Times New Roman"/>
          <w:sz w:val="28"/>
          <w:szCs w:val="28"/>
          <w:lang w:val="uk-UA"/>
        </w:rPr>
      </w:pPr>
      <w:bookmarkStart w:id="1901" w:name="o2047"/>
      <w:bookmarkStart w:id="1902" w:name="o2034"/>
      <w:bookmarkEnd w:id="1901"/>
      <w:bookmarkEnd w:id="1902"/>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Граничнодопустимі рівні шуму</w:t>
      </w: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4"/>
        <w:gridCol w:w="4244"/>
      </w:tblGrid>
      <w:tr w:rsidR="00DB6D79" w:rsidRPr="004929EE" w:rsidTr="00DB6D79">
        <w:tc>
          <w:tcPr>
            <w:tcW w:w="2796" w:type="pct"/>
          </w:tcPr>
          <w:p w:rsidR="00DB6D79" w:rsidRPr="004929EE" w:rsidRDefault="00DB6D79" w:rsidP="00DB6D79">
            <w:pPr>
              <w:spacing w:after="0" w:line="360" w:lineRule="auto"/>
              <w:rPr>
                <w:rFonts w:ascii="Times New Roman" w:cs="Times New Roman"/>
                <w:sz w:val="24"/>
                <w:szCs w:val="24"/>
                <w:lang w:val="uk-UA"/>
              </w:rPr>
            </w:pPr>
            <w:bookmarkStart w:id="1903" w:name="o2049"/>
            <w:bookmarkStart w:id="1904" w:name="o2073"/>
            <w:bookmarkEnd w:id="1903"/>
            <w:bookmarkEnd w:id="1904"/>
            <w:r w:rsidRPr="004929EE">
              <w:rPr>
                <w:rFonts w:ascii="Times New Roman" w:cs="Times New Roman"/>
                <w:sz w:val="24"/>
                <w:szCs w:val="24"/>
                <w:lang w:val="uk-UA"/>
              </w:rPr>
              <w:t>Робочі місця (зони) і види робіт</w:t>
            </w:r>
          </w:p>
        </w:tc>
        <w:tc>
          <w:tcPr>
            <w:tcW w:w="2204" w:type="pct"/>
          </w:tcPr>
          <w:p w:rsidR="00DB6D79" w:rsidRPr="004929EE" w:rsidRDefault="00DB6D79" w:rsidP="00DB6D79">
            <w:pPr>
              <w:spacing w:after="0" w:line="360" w:lineRule="auto"/>
              <w:rPr>
                <w:rFonts w:ascii="Times New Roman" w:cs="Times New Roman"/>
                <w:sz w:val="24"/>
                <w:szCs w:val="24"/>
                <w:lang w:val="uk-UA"/>
              </w:rPr>
            </w:pPr>
            <w:r w:rsidRPr="004929EE">
              <w:rPr>
                <w:rFonts w:ascii="Times New Roman" w:cs="Times New Roman"/>
                <w:sz w:val="24"/>
                <w:szCs w:val="24"/>
                <w:lang w:val="uk-UA"/>
              </w:rPr>
              <w:t>Рівні шуму та еквівалентні</w:t>
            </w:r>
          </w:p>
          <w:p w:rsidR="00DB6D79" w:rsidRPr="004929EE" w:rsidRDefault="00DB6D79" w:rsidP="00DB6D79">
            <w:pPr>
              <w:spacing w:after="0" w:line="360" w:lineRule="auto"/>
              <w:rPr>
                <w:rFonts w:ascii="Times New Roman" w:cs="Times New Roman"/>
                <w:sz w:val="24"/>
                <w:szCs w:val="24"/>
                <w:lang w:val="uk-UA"/>
              </w:rPr>
            </w:pPr>
            <w:r w:rsidRPr="004929EE">
              <w:rPr>
                <w:rFonts w:ascii="Times New Roman" w:cs="Times New Roman"/>
                <w:sz w:val="24"/>
                <w:szCs w:val="24"/>
                <w:lang w:val="uk-UA"/>
              </w:rPr>
              <w:t>рівні шуму, дБА</w:t>
            </w:r>
          </w:p>
          <w:p w:rsidR="00DB6D79" w:rsidRPr="004929EE" w:rsidRDefault="00DB6D79" w:rsidP="00DB6D79">
            <w:pPr>
              <w:spacing w:after="0" w:line="360" w:lineRule="auto"/>
              <w:rPr>
                <w:rFonts w:ascii="Times New Roman" w:cs="Times New Roman"/>
                <w:sz w:val="24"/>
                <w:szCs w:val="24"/>
                <w:lang w:val="uk-UA"/>
              </w:rPr>
            </w:pPr>
            <w:r w:rsidRPr="004929EE">
              <w:rPr>
                <w:rFonts w:ascii="Times New Roman" w:cs="Times New Roman"/>
                <w:sz w:val="24"/>
                <w:szCs w:val="24"/>
                <w:lang w:val="uk-UA"/>
              </w:rPr>
              <w:t>(децибел за шкалою А)</w:t>
            </w:r>
          </w:p>
        </w:tc>
      </w:tr>
      <w:tr w:rsidR="00DB6D79" w:rsidRPr="004929EE" w:rsidTr="00DB6D79">
        <w:tc>
          <w:tcPr>
            <w:tcW w:w="2796" w:type="pct"/>
          </w:tcPr>
          <w:p w:rsidR="00DB6D79" w:rsidRPr="004929EE" w:rsidRDefault="00DB6D79" w:rsidP="00DB6D79">
            <w:pPr>
              <w:spacing w:after="0" w:line="360" w:lineRule="auto"/>
              <w:rPr>
                <w:rFonts w:ascii="Times New Roman" w:cs="Times New Roman"/>
                <w:sz w:val="24"/>
                <w:szCs w:val="24"/>
                <w:lang w:val="uk-UA"/>
              </w:rPr>
            </w:pPr>
            <w:r w:rsidRPr="004929EE">
              <w:rPr>
                <w:rFonts w:ascii="Times New Roman" w:cs="Times New Roman"/>
                <w:sz w:val="24"/>
                <w:szCs w:val="24"/>
                <w:lang w:val="uk-UA"/>
              </w:rPr>
              <w:t>1</w:t>
            </w:r>
          </w:p>
        </w:tc>
        <w:tc>
          <w:tcPr>
            <w:tcW w:w="2204" w:type="pct"/>
          </w:tcPr>
          <w:p w:rsidR="00DB6D79" w:rsidRPr="004929EE" w:rsidRDefault="00DB6D79" w:rsidP="00DB6D79">
            <w:pPr>
              <w:spacing w:after="0" w:line="360" w:lineRule="auto"/>
              <w:rPr>
                <w:rFonts w:ascii="Times New Roman" w:cs="Times New Roman"/>
                <w:sz w:val="24"/>
                <w:szCs w:val="24"/>
                <w:lang w:val="uk-UA"/>
              </w:rPr>
            </w:pPr>
            <w:r w:rsidRPr="004929EE">
              <w:rPr>
                <w:rFonts w:ascii="Times New Roman" w:cs="Times New Roman"/>
                <w:sz w:val="24"/>
                <w:szCs w:val="24"/>
                <w:lang w:val="uk-UA"/>
              </w:rPr>
              <w:t>2</w:t>
            </w:r>
          </w:p>
        </w:tc>
      </w:tr>
      <w:tr w:rsidR="00DB6D79" w:rsidRPr="004929EE" w:rsidTr="00DB6D79">
        <w:tc>
          <w:tcPr>
            <w:tcW w:w="2796" w:type="pct"/>
          </w:tcPr>
          <w:p w:rsidR="00DB6D79" w:rsidRPr="004929EE" w:rsidRDefault="00DB6D79" w:rsidP="00DB6D79">
            <w:pPr>
              <w:spacing w:after="0" w:line="360" w:lineRule="auto"/>
              <w:jc w:val="both"/>
              <w:rPr>
                <w:rFonts w:ascii="Times New Roman" w:cs="Times New Roman"/>
                <w:sz w:val="24"/>
                <w:szCs w:val="24"/>
                <w:lang w:val="uk-UA"/>
              </w:rPr>
            </w:pPr>
            <w:r w:rsidRPr="004929EE">
              <w:rPr>
                <w:rFonts w:ascii="Times New Roman" w:cs="Times New Roman"/>
                <w:sz w:val="24"/>
                <w:szCs w:val="24"/>
                <w:lang w:val="uk-UA"/>
              </w:rPr>
              <w:t>1. Гірничі виробки, виробничі приміщення, територія поверхні</w:t>
            </w:r>
          </w:p>
        </w:tc>
        <w:tc>
          <w:tcPr>
            <w:tcW w:w="2204" w:type="pct"/>
          </w:tcPr>
          <w:p w:rsidR="00DB6D79" w:rsidRPr="004929EE" w:rsidRDefault="00DB6D79" w:rsidP="00DB6D79">
            <w:pPr>
              <w:spacing w:after="0" w:line="360" w:lineRule="auto"/>
              <w:rPr>
                <w:rFonts w:ascii="Times New Roman" w:cs="Times New Roman"/>
                <w:sz w:val="24"/>
                <w:szCs w:val="24"/>
                <w:lang w:val="uk-UA"/>
              </w:rPr>
            </w:pPr>
            <w:r w:rsidRPr="004929EE">
              <w:rPr>
                <w:rFonts w:ascii="Times New Roman" w:cs="Times New Roman"/>
                <w:sz w:val="24"/>
                <w:szCs w:val="24"/>
                <w:lang w:val="uk-UA"/>
              </w:rPr>
              <w:t>80</w:t>
            </w:r>
          </w:p>
        </w:tc>
      </w:tr>
      <w:tr w:rsidR="00DB6D79" w:rsidRPr="004929EE" w:rsidTr="00DB6D79">
        <w:tc>
          <w:tcPr>
            <w:tcW w:w="2796" w:type="pct"/>
            <w:tcBorders>
              <w:bottom w:val="nil"/>
            </w:tcBorders>
          </w:tcPr>
          <w:p w:rsidR="00DB6D79" w:rsidRPr="004929EE" w:rsidRDefault="00DB6D79" w:rsidP="00DB6D79">
            <w:pPr>
              <w:spacing w:after="0" w:line="360" w:lineRule="auto"/>
              <w:jc w:val="both"/>
              <w:rPr>
                <w:rFonts w:ascii="Times New Roman" w:cs="Times New Roman"/>
                <w:sz w:val="24"/>
                <w:szCs w:val="24"/>
                <w:lang w:val="uk-UA"/>
              </w:rPr>
            </w:pPr>
            <w:r w:rsidRPr="004929EE">
              <w:rPr>
                <w:rFonts w:ascii="Times New Roman" w:cs="Times New Roman"/>
                <w:sz w:val="24"/>
                <w:szCs w:val="24"/>
                <w:lang w:val="uk-UA"/>
              </w:rPr>
              <w:t>2. Кабіни спостережень і дистанційного керування:</w:t>
            </w:r>
          </w:p>
        </w:tc>
        <w:tc>
          <w:tcPr>
            <w:tcW w:w="2204" w:type="pct"/>
            <w:tcBorders>
              <w:bottom w:val="nil"/>
            </w:tcBorders>
          </w:tcPr>
          <w:p w:rsidR="00DB6D79" w:rsidRPr="004929EE" w:rsidRDefault="00DB6D79" w:rsidP="00DB6D79">
            <w:pPr>
              <w:spacing w:after="0" w:line="360" w:lineRule="auto"/>
              <w:rPr>
                <w:rFonts w:ascii="Times New Roman" w:cs="Times New Roman"/>
                <w:sz w:val="24"/>
                <w:szCs w:val="24"/>
                <w:lang w:val="uk-UA"/>
              </w:rPr>
            </w:pPr>
          </w:p>
        </w:tc>
      </w:tr>
      <w:tr w:rsidR="00DB6D79" w:rsidRPr="004929EE" w:rsidTr="00DB6D79">
        <w:tc>
          <w:tcPr>
            <w:tcW w:w="2796" w:type="pct"/>
            <w:tcBorders>
              <w:top w:val="nil"/>
              <w:bottom w:val="nil"/>
            </w:tcBorders>
          </w:tcPr>
          <w:p w:rsidR="00DB6D79" w:rsidRPr="004929EE" w:rsidRDefault="00DB6D79" w:rsidP="00DB6D79">
            <w:pPr>
              <w:spacing w:after="0" w:line="360" w:lineRule="auto"/>
              <w:jc w:val="both"/>
              <w:rPr>
                <w:rFonts w:ascii="Times New Roman" w:cs="Times New Roman"/>
                <w:sz w:val="24"/>
                <w:szCs w:val="24"/>
                <w:lang w:val="uk-UA"/>
              </w:rPr>
            </w:pPr>
            <w:r w:rsidRPr="004929EE">
              <w:rPr>
                <w:rFonts w:ascii="Times New Roman" w:cs="Times New Roman"/>
                <w:sz w:val="24"/>
                <w:szCs w:val="24"/>
                <w:lang w:val="uk-UA"/>
              </w:rPr>
              <w:t>без мовного зв’язку по телефону</w:t>
            </w:r>
          </w:p>
        </w:tc>
        <w:tc>
          <w:tcPr>
            <w:tcW w:w="2204" w:type="pct"/>
            <w:tcBorders>
              <w:top w:val="nil"/>
              <w:bottom w:val="nil"/>
            </w:tcBorders>
          </w:tcPr>
          <w:p w:rsidR="00DB6D79" w:rsidRPr="004929EE" w:rsidRDefault="00DB6D79" w:rsidP="00DB6D79">
            <w:pPr>
              <w:spacing w:after="0" w:line="360" w:lineRule="auto"/>
              <w:rPr>
                <w:rFonts w:ascii="Times New Roman" w:cs="Times New Roman"/>
                <w:sz w:val="24"/>
                <w:szCs w:val="24"/>
                <w:lang w:val="uk-UA"/>
              </w:rPr>
            </w:pPr>
            <w:r w:rsidRPr="004929EE">
              <w:rPr>
                <w:rFonts w:ascii="Times New Roman" w:cs="Times New Roman"/>
                <w:sz w:val="24"/>
                <w:szCs w:val="24"/>
                <w:lang w:val="uk-UA"/>
              </w:rPr>
              <w:t>75</w:t>
            </w:r>
          </w:p>
        </w:tc>
      </w:tr>
      <w:tr w:rsidR="00DB6D79" w:rsidRPr="004929EE" w:rsidTr="00DB6D79">
        <w:tc>
          <w:tcPr>
            <w:tcW w:w="2796" w:type="pct"/>
            <w:tcBorders>
              <w:top w:val="nil"/>
            </w:tcBorders>
          </w:tcPr>
          <w:p w:rsidR="00DB6D79" w:rsidRPr="004929EE" w:rsidRDefault="00DB6D79" w:rsidP="00DB6D79">
            <w:pPr>
              <w:spacing w:after="0" w:line="360" w:lineRule="auto"/>
              <w:jc w:val="both"/>
              <w:rPr>
                <w:rFonts w:ascii="Times New Roman" w:cs="Times New Roman"/>
                <w:sz w:val="24"/>
                <w:szCs w:val="24"/>
                <w:lang w:val="uk-UA"/>
              </w:rPr>
            </w:pPr>
            <w:r w:rsidRPr="004929EE">
              <w:rPr>
                <w:rFonts w:ascii="Times New Roman" w:cs="Times New Roman"/>
                <w:sz w:val="24"/>
                <w:szCs w:val="24"/>
                <w:lang w:val="uk-UA"/>
              </w:rPr>
              <w:t>з мовним зв’язком по телефону</w:t>
            </w:r>
          </w:p>
        </w:tc>
        <w:tc>
          <w:tcPr>
            <w:tcW w:w="2204" w:type="pct"/>
            <w:tcBorders>
              <w:top w:val="nil"/>
            </w:tcBorders>
          </w:tcPr>
          <w:p w:rsidR="00DB6D79" w:rsidRPr="004929EE" w:rsidRDefault="00DB6D79" w:rsidP="00DB6D79">
            <w:pPr>
              <w:spacing w:after="0" w:line="360" w:lineRule="auto"/>
              <w:rPr>
                <w:rFonts w:ascii="Times New Roman" w:cs="Times New Roman"/>
                <w:sz w:val="24"/>
                <w:szCs w:val="24"/>
                <w:lang w:val="uk-UA"/>
              </w:rPr>
            </w:pPr>
            <w:r w:rsidRPr="004929EE">
              <w:rPr>
                <w:rFonts w:ascii="Times New Roman" w:cs="Times New Roman"/>
                <w:sz w:val="24"/>
                <w:szCs w:val="24"/>
                <w:lang w:val="uk-UA"/>
              </w:rPr>
              <w:t>65</w:t>
            </w:r>
          </w:p>
        </w:tc>
      </w:tr>
      <w:tr w:rsidR="00DB6D79" w:rsidRPr="004929EE" w:rsidTr="00DB6D79">
        <w:tc>
          <w:tcPr>
            <w:tcW w:w="2796" w:type="pct"/>
          </w:tcPr>
          <w:p w:rsidR="00DB6D79" w:rsidRPr="004929EE" w:rsidRDefault="00DB6D79" w:rsidP="00DB6D79">
            <w:pPr>
              <w:spacing w:after="0" w:line="360" w:lineRule="auto"/>
              <w:jc w:val="both"/>
              <w:rPr>
                <w:rFonts w:ascii="Times New Roman" w:cs="Times New Roman"/>
                <w:sz w:val="24"/>
                <w:szCs w:val="24"/>
                <w:lang w:val="uk-UA"/>
              </w:rPr>
            </w:pPr>
            <w:r w:rsidRPr="004929EE">
              <w:rPr>
                <w:rFonts w:ascii="Times New Roman" w:cs="Times New Roman"/>
                <w:sz w:val="24"/>
                <w:szCs w:val="24"/>
                <w:lang w:val="uk-UA"/>
              </w:rPr>
              <w:t>3. Приміщення диспетчерської служби</w:t>
            </w:r>
          </w:p>
        </w:tc>
        <w:tc>
          <w:tcPr>
            <w:tcW w:w="2204" w:type="pct"/>
          </w:tcPr>
          <w:p w:rsidR="00DB6D79" w:rsidRPr="004929EE" w:rsidRDefault="00DB6D79" w:rsidP="00DB6D79">
            <w:pPr>
              <w:spacing w:after="0" w:line="360" w:lineRule="auto"/>
              <w:rPr>
                <w:rFonts w:ascii="Times New Roman" w:cs="Times New Roman"/>
                <w:sz w:val="24"/>
                <w:szCs w:val="24"/>
                <w:lang w:val="uk-UA"/>
              </w:rPr>
            </w:pPr>
            <w:r w:rsidRPr="004929EE">
              <w:rPr>
                <w:rFonts w:ascii="Times New Roman" w:cs="Times New Roman"/>
                <w:sz w:val="24"/>
                <w:szCs w:val="24"/>
                <w:lang w:val="uk-UA"/>
              </w:rPr>
              <w:t>65</w:t>
            </w:r>
          </w:p>
        </w:tc>
      </w:tr>
      <w:tr w:rsidR="00DB6D79" w:rsidRPr="004929EE" w:rsidTr="00DB6D79">
        <w:tc>
          <w:tcPr>
            <w:tcW w:w="2796" w:type="pct"/>
          </w:tcPr>
          <w:p w:rsidR="00DB6D79" w:rsidRPr="004929EE" w:rsidRDefault="00DB6D79" w:rsidP="00DB6D79">
            <w:pPr>
              <w:spacing w:after="0" w:line="360" w:lineRule="auto"/>
              <w:jc w:val="both"/>
              <w:rPr>
                <w:rFonts w:ascii="Times New Roman" w:cs="Times New Roman"/>
                <w:sz w:val="24"/>
                <w:szCs w:val="24"/>
                <w:lang w:val="uk-UA"/>
              </w:rPr>
            </w:pPr>
            <w:r w:rsidRPr="004929EE">
              <w:rPr>
                <w:rFonts w:ascii="Times New Roman" w:cs="Times New Roman"/>
                <w:sz w:val="24"/>
                <w:szCs w:val="24"/>
                <w:lang w:val="uk-UA"/>
              </w:rPr>
              <w:t>4. Адміністративно-керівна діяльність</w:t>
            </w:r>
          </w:p>
        </w:tc>
        <w:tc>
          <w:tcPr>
            <w:tcW w:w="2204" w:type="pct"/>
          </w:tcPr>
          <w:p w:rsidR="00DB6D79" w:rsidRPr="004929EE" w:rsidRDefault="00DB6D79" w:rsidP="00DB6D79">
            <w:pPr>
              <w:spacing w:after="0" w:line="360" w:lineRule="auto"/>
              <w:rPr>
                <w:rFonts w:ascii="Times New Roman" w:cs="Times New Roman"/>
                <w:sz w:val="24"/>
                <w:szCs w:val="24"/>
                <w:lang w:val="uk-UA"/>
              </w:rPr>
            </w:pPr>
            <w:r w:rsidRPr="004929EE">
              <w:rPr>
                <w:rFonts w:ascii="Times New Roman" w:cs="Times New Roman"/>
                <w:sz w:val="24"/>
                <w:szCs w:val="24"/>
                <w:lang w:val="uk-UA"/>
              </w:rPr>
              <w:t>60</w:t>
            </w:r>
          </w:p>
        </w:tc>
      </w:tr>
    </w:tbl>
    <w:p w:rsidR="00DB6D79" w:rsidRPr="004929EE" w:rsidRDefault="00DB6D79" w:rsidP="00DB6D79">
      <w:pPr>
        <w:jc w:val="center"/>
        <w:rPr>
          <w:rFonts w:ascii="Times New Roman" w:cs="Times New Roman"/>
          <w:lang w:val="uk-UA"/>
        </w:rPr>
      </w:pPr>
    </w:p>
    <w:p w:rsidR="00DB6D79" w:rsidRPr="004929EE" w:rsidRDefault="00DB6D79" w:rsidP="00DB6D79">
      <w:pPr>
        <w:jc w:val="center"/>
        <w:rPr>
          <w:rFonts w:ascii="Times New Roman" w:cs="Times New Roman"/>
          <w:lang w:val="uk-UA"/>
        </w:rPr>
      </w:pPr>
    </w:p>
    <w:p w:rsidR="00DB6D79" w:rsidRPr="004929EE" w:rsidRDefault="00DB6D79" w:rsidP="00DB6D79">
      <w:pPr>
        <w:jc w:val="center"/>
        <w:rPr>
          <w:rFonts w:ascii="Times New Roman" w:cs="Times New Roman"/>
          <w:lang w:val="uk-UA"/>
        </w:rPr>
      </w:pPr>
    </w:p>
    <w:p w:rsidR="00DB6D79" w:rsidRPr="004929EE" w:rsidRDefault="00DB6D79" w:rsidP="00DB6D79">
      <w:pPr>
        <w:jc w:val="center"/>
        <w:rPr>
          <w:rFonts w:ascii="Times New Roman" w:cs="Times New Roman"/>
          <w:lang w:val="uk-UA"/>
        </w:rPr>
      </w:pPr>
    </w:p>
    <w:p w:rsidR="00DB6D79" w:rsidRPr="004929EE" w:rsidRDefault="00DB6D79" w:rsidP="00DB6D79">
      <w:pPr>
        <w:jc w:val="center"/>
        <w:rPr>
          <w:rFonts w:ascii="Times New Roman" w:cs="Times New Roman"/>
          <w:lang w:val="uk-UA"/>
        </w:rPr>
      </w:pPr>
    </w:p>
    <w:p w:rsidR="00DB6D79" w:rsidRPr="004929EE" w:rsidRDefault="00DB6D79" w:rsidP="00DB6D79">
      <w:pPr>
        <w:rPr>
          <w:rFonts w:ascii="Times New Roman" w:cs="Times New Roman"/>
          <w:lang w:val="uk-UA"/>
        </w:rPr>
      </w:pPr>
    </w:p>
    <w:p w:rsidR="00DB6D79" w:rsidRPr="004929EE" w:rsidRDefault="00DB6D79" w:rsidP="00DB6D79">
      <w:pPr>
        <w:jc w:val="right"/>
        <w:rPr>
          <w:rFonts w:ascii="Times New Roman" w:cs="Times New Roman"/>
          <w:sz w:val="28"/>
          <w:szCs w:val="28"/>
          <w:lang w:val="uk-UA"/>
        </w:rPr>
      </w:pPr>
      <w:r w:rsidRPr="004929EE">
        <w:rPr>
          <w:rFonts w:ascii="Times New Roman" w:cs="Times New Roman"/>
          <w:sz w:val="28"/>
          <w:szCs w:val="28"/>
          <w:lang w:val="uk-UA"/>
        </w:rPr>
        <w:t>Продовження додатка 1</w:t>
      </w:r>
    </w:p>
    <w:p w:rsidR="00DB6D79" w:rsidRPr="004929EE" w:rsidRDefault="00DB6D79" w:rsidP="00DB6D79">
      <w:pPr>
        <w:jc w:val="right"/>
        <w:rPr>
          <w:rFonts w:ascii="Times New Roman" w:cs="Times New Roman"/>
          <w:lang w:val="uk-UA"/>
        </w:rPr>
      </w:pPr>
    </w:p>
    <w:p w:rsidR="00DB6D79" w:rsidRPr="004929EE" w:rsidRDefault="00DB6D79" w:rsidP="00DB6D79">
      <w:pPr>
        <w:jc w:val="center"/>
        <w:rPr>
          <w:rFonts w:ascii="Times New Roman" w:cs="Times New Roman"/>
          <w:lang w:val="uk-UA"/>
        </w:rPr>
      </w:pPr>
      <w:r w:rsidRPr="004929EE">
        <w:rPr>
          <w:rFonts w:ascii="Times New Roman" w:cs="Times New Roman"/>
          <w:sz w:val="28"/>
          <w:szCs w:val="28"/>
          <w:lang w:val="uk-UA"/>
        </w:rPr>
        <w:t>Граничнодопустимі рівні вібрації</w:t>
      </w: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3245"/>
        <w:gridCol w:w="2478"/>
        <w:gridCol w:w="2478"/>
      </w:tblGrid>
      <w:tr w:rsidR="00DB6D79" w:rsidRPr="004929EE" w:rsidTr="00DB6D79">
        <w:tc>
          <w:tcPr>
            <w:tcW w:w="741" w:type="pct"/>
            <w:vMerge w:val="restar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Вид вібрації</w:t>
            </w:r>
          </w:p>
        </w:tc>
        <w:tc>
          <w:tcPr>
            <w:tcW w:w="1685" w:type="pct"/>
            <w:vMerge w:val="restar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Категорія вібрації</w:t>
            </w:r>
          </w:p>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(вид машин, обладнання)</w:t>
            </w:r>
          </w:p>
        </w:tc>
        <w:tc>
          <w:tcPr>
            <w:tcW w:w="2574" w:type="pct"/>
            <w:gridSpan w:val="2"/>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Кориговані за</w:t>
            </w:r>
          </w:p>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частотою та еквівалентні</w:t>
            </w:r>
          </w:p>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кориговані значення, дБ</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sz w:val="24"/>
                <w:szCs w:val="24"/>
                <w:lang w:val="uk-UA"/>
              </w:rPr>
            </w:pPr>
          </w:p>
        </w:tc>
        <w:tc>
          <w:tcPr>
            <w:tcW w:w="1685" w:type="pct"/>
            <w:vMerge/>
          </w:tcPr>
          <w:p w:rsidR="00DB6D79" w:rsidRPr="004929EE" w:rsidRDefault="00DB6D79" w:rsidP="00DB6D79">
            <w:pPr>
              <w:spacing w:after="0" w:line="240" w:lineRule="auto"/>
              <w:rPr>
                <w:rFonts w:ascii="Times New Roman" w:cs="Times New Roman"/>
                <w:sz w:val="24"/>
                <w:szCs w:val="24"/>
                <w:lang w:val="uk-UA"/>
              </w:rPr>
            </w:pPr>
          </w:p>
        </w:tc>
        <w:tc>
          <w:tcPr>
            <w:tcW w:w="1287" w:type="pc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віброприскорення</w:t>
            </w:r>
          </w:p>
        </w:tc>
        <w:tc>
          <w:tcPr>
            <w:tcW w:w="1287" w:type="pc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віброшвидкості</w:t>
            </w:r>
          </w:p>
        </w:tc>
      </w:tr>
      <w:tr w:rsidR="00DB6D79" w:rsidRPr="004929EE" w:rsidTr="00DB6D79">
        <w:tc>
          <w:tcPr>
            <w:tcW w:w="741"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1</w:t>
            </w:r>
          </w:p>
        </w:tc>
        <w:tc>
          <w:tcPr>
            <w:tcW w:w="1685"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w:t>
            </w:r>
          </w:p>
        </w:tc>
        <w:tc>
          <w:tcPr>
            <w:tcW w:w="1287"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3</w:t>
            </w:r>
          </w:p>
        </w:tc>
        <w:tc>
          <w:tcPr>
            <w:tcW w:w="1287"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4</w:t>
            </w:r>
          </w:p>
        </w:tc>
      </w:tr>
      <w:tr w:rsidR="00DB6D79" w:rsidRPr="004929EE" w:rsidTr="00DB6D79">
        <w:tc>
          <w:tcPr>
            <w:tcW w:w="741" w:type="pct"/>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Локальна</w:t>
            </w:r>
          </w:p>
        </w:tc>
        <w:tc>
          <w:tcPr>
            <w:tcW w:w="1685" w:type="pct"/>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Ручні машини (відбійні молотки, свердла, перфоратори)</w:t>
            </w:r>
          </w:p>
        </w:tc>
        <w:tc>
          <w:tcPr>
            <w:tcW w:w="1287"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78</w:t>
            </w:r>
          </w:p>
        </w:tc>
        <w:tc>
          <w:tcPr>
            <w:tcW w:w="1287"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113</w:t>
            </w:r>
          </w:p>
        </w:tc>
      </w:tr>
      <w:tr w:rsidR="00DB6D79" w:rsidRPr="004929EE" w:rsidTr="00DB6D79">
        <w:tc>
          <w:tcPr>
            <w:tcW w:w="741" w:type="pct"/>
            <w:vMerge w:val="restart"/>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Загальна</w:t>
            </w:r>
          </w:p>
        </w:tc>
        <w:tc>
          <w:tcPr>
            <w:tcW w:w="1685" w:type="pct"/>
            <w:tcBorders>
              <w:bottom w:val="nil"/>
            </w:tcBorders>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Транспортна (самохідний шахтний транспорт і причіпні машини):</w:t>
            </w:r>
          </w:p>
        </w:tc>
        <w:tc>
          <w:tcPr>
            <w:tcW w:w="1287" w:type="pct"/>
            <w:tcBorders>
              <w:bottom w:val="nil"/>
            </w:tcBorders>
          </w:tcPr>
          <w:p w:rsidR="00DB6D79" w:rsidRPr="004929EE" w:rsidRDefault="00DB6D79" w:rsidP="00DB6D79">
            <w:pPr>
              <w:spacing w:after="0" w:line="240" w:lineRule="auto"/>
              <w:jc w:val="center"/>
              <w:rPr>
                <w:rFonts w:ascii="Times New Roman" w:cs="Times New Roman"/>
                <w:sz w:val="24"/>
                <w:szCs w:val="24"/>
                <w:lang w:val="uk-UA"/>
              </w:rPr>
            </w:pPr>
          </w:p>
        </w:tc>
        <w:tc>
          <w:tcPr>
            <w:tcW w:w="1287" w:type="pct"/>
            <w:tcBorders>
              <w:bottom w:val="nil"/>
            </w:tcBorders>
          </w:tcPr>
          <w:p w:rsidR="00DB6D79" w:rsidRPr="004929EE" w:rsidRDefault="00DB6D79" w:rsidP="00DB6D79">
            <w:pPr>
              <w:spacing w:after="0" w:line="240" w:lineRule="auto"/>
              <w:jc w:val="center"/>
              <w:rPr>
                <w:rFonts w:ascii="Times New Roman" w:cs="Times New Roman"/>
                <w:sz w:val="24"/>
                <w:szCs w:val="24"/>
                <w:lang w:val="uk-UA"/>
              </w:rPr>
            </w:pPr>
          </w:p>
        </w:tc>
      </w:tr>
      <w:tr w:rsidR="00DB6D79" w:rsidRPr="004929EE" w:rsidTr="00DB6D79">
        <w:tc>
          <w:tcPr>
            <w:tcW w:w="0" w:type="auto"/>
            <w:vMerge/>
          </w:tcPr>
          <w:p w:rsidR="00DB6D79" w:rsidRPr="004929EE" w:rsidRDefault="00DB6D79" w:rsidP="00DB6D79">
            <w:pPr>
              <w:spacing w:after="0" w:line="240" w:lineRule="auto"/>
              <w:jc w:val="both"/>
              <w:rPr>
                <w:rFonts w:ascii="Times New Roman" w:cs="Times New Roman"/>
                <w:sz w:val="24"/>
                <w:szCs w:val="24"/>
                <w:lang w:val="uk-UA"/>
              </w:rPr>
            </w:pPr>
          </w:p>
        </w:tc>
        <w:tc>
          <w:tcPr>
            <w:tcW w:w="1685" w:type="pct"/>
            <w:tcBorders>
              <w:top w:val="nil"/>
              <w:bottom w:val="nil"/>
            </w:tcBorders>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горизонтальна</w:t>
            </w:r>
          </w:p>
        </w:tc>
        <w:tc>
          <w:tcPr>
            <w:tcW w:w="1287" w:type="pct"/>
            <w:tcBorders>
              <w:top w:val="nil"/>
              <w:bottom w:val="nil"/>
            </w:tcBorders>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62</w:t>
            </w:r>
          </w:p>
        </w:tc>
        <w:tc>
          <w:tcPr>
            <w:tcW w:w="1287" w:type="pct"/>
            <w:tcBorders>
              <w:top w:val="nil"/>
              <w:bottom w:val="nil"/>
            </w:tcBorders>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116</w:t>
            </w:r>
          </w:p>
        </w:tc>
      </w:tr>
      <w:tr w:rsidR="00DB6D79" w:rsidRPr="004929EE" w:rsidTr="00DB6D79">
        <w:tc>
          <w:tcPr>
            <w:tcW w:w="0" w:type="auto"/>
            <w:vMerge/>
          </w:tcPr>
          <w:p w:rsidR="00DB6D79" w:rsidRPr="004929EE" w:rsidRDefault="00DB6D79" w:rsidP="00DB6D79">
            <w:pPr>
              <w:spacing w:after="0" w:line="240" w:lineRule="auto"/>
              <w:jc w:val="both"/>
              <w:rPr>
                <w:rFonts w:ascii="Times New Roman" w:cs="Times New Roman"/>
                <w:sz w:val="24"/>
                <w:szCs w:val="24"/>
                <w:lang w:val="uk-UA"/>
              </w:rPr>
            </w:pPr>
          </w:p>
        </w:tc>
        <w:tc>
          <w:tcPr>
            <w:tcW w:w="1685" w:type="pct"/>
            <w:tcBorders>
              <w:top w:val="nil"/>
            </w:tcBorders>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вертикальна</w:t>
            </w:r>
          </w:p>
        </w:tc>
        <w:tc>
          <w:tcPr>
            <w:tcW w:w="1287" w:type="pct"/>
            <w:tcBorders>
              <w:top w:val="nil"/>
            </w:tcBorders>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65</w:t>
            </w:r>
          </w:p>
        </w:tc>
        <w:tc>
          <w:tcPr>
            <w:tcW w:w="1287" w:type="pct"/>
            <w:tcBorders>
              <w:top w:val="nil"/>
            </w:tcBorders>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107</w:t>
            </w:r>
          </w:p>
        </w:tc>
      </w:tr>
      <w:tr w:rsidR="00DB6D79" w:rsidRPr="004929EE" w:rsidTr="00DB6D79">
        <w:tc>
          <w:tcPr>
            <w:tcW w:w="0" w:type="auto"/>
            <w:vMerge/>
          </w:tcPr>
          <w:p w:rsidR="00DB6D79" w:rsidRPr="004929EE" w:rsidRDefault="00DB6D79" w:rsidP="00DB6D79">
            <w:pPr>
              <w:spacing w:after="0" w:line="240" w:lineRule="auto"/>
              <w:jc w:val="both"/>
              <w:rPr>
                <w:rFonts w:ascii="Times New Roman" w:cs="Times New Roman"/>
                <w:sz w:val="24"/>
                <w:szCs w:val="24"/>
                <w:lang w:val="uk-UA"/>
              </w:rPr>
            </w:pPr>
          </w:p>
        </w:tc>
        <w:tc>
          <w:tcPr>
            <w:tcW w:w="1685" w:type="pct"/>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Транспортно-технологічна (гірничі комбайни, шахтні навантажувальні машини, самохідні бурильні установки)</w:t>
            </w:r>
          </w:p>
        </w:tc>
        <w:tc>
          <w:tcPr>
            <w:tcW w:w="1287"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59</w:t>
            </w:r>
          </w:p>
        </w:tc>
        <w:tc>
          <w:tcPr>
            <w:tcW w:w="1287"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101</w:t>
            </w:r>
          </w:p>
        </w:tc>
      </w:tr>
      <w:tr w:rsidR="00DB6D79" w:rsidRPr="004929EE" w:rsidTr="00DB6D79">
        <w:tc>
          <w:tcPr>
            <w:tcW w:w="0" w:type="auto"/>
            <w:vMerge/>
          </w:tcPr>
          <w:p w:rsidR="00DB6D79" w:rsidRPr="004929EE" w:rsidRDefault="00DB6D79" w:rsidP="00DB6D79">
            <w:pPr>
              <w:spacing w:after="0" w:line="240" w:lineRule="auto"/>
              <w:jc w:val="both"/>
              <w:rPr>
                <w:rFonts w:ascii="Times New Roman" w:cs="Times New Roman"/>
                <w:sz w:val="24"/>
                <w:szCs w:val="24"/>
                <w:lang w:val="uk-UA"/>
              </w:rPr>
            </w:pPr>
          </w:p>
        </w:tc>
        <w:tc>
          <w:tcPr>
            <w:tcW w:w="1685" w:type="pct"/>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Технологічна (насоси, вентилятори, підйомні машини, компресори тощо)</w:t>
            </w:r>
          </w:p>
        </w:tc>
        <w:tc>
          <w:tcPr>
            <w:tcW w:w="1287"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50</w:t>
            </w:r>
          </w:p>
        </w:tc>
        <w:tc>
          <w:tcPr>
            <w:tcW w:w="1287"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92</w:t>
            </w:r>
          </w:p>
        </w:tc>
      </w:tr>
    </w:tbl>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_______________</w:t>
      </w:r>
    </w:p>
    <w:p w:rsidR="00DB6D79" w:rsidRPr="004929EE" w:rsidRDefault="00DB6D79" w:rsidP="00DB6D79">
      <w:pPr>
        <w:spacing w:after="160" w:line="259" w:lineRule="auto"/>
        <w:rPr>
          <w:rFonts w:ascii="Times New Roman" w:cs="Times New Roman"/>
          <w:lang w:val="uk-UA"/>
        </w:rPr>
      </w:pPr>
      <w:r w:rsidRPr="004929EE">
        <w:rPr>
          <w:rFonts w:ascii="Times New Roman" w:cs="Times New Roman"/>
          <w:lang w:val="uk-UA"/>
        </w:rPr>
        <w:br w:type="page"/>
      </w:r>
    </w:p>
    <w:p w:rsidR="00DB6D79" w:rsidRPr="004929EE" w:rsidRDefault="00DB6D79" w:rsidP="00DB6D79">
      <w:pPr>
        <w:rPr>
          <w:rFonts w:ascii="Times New Roman" w:cs="Times New Roman"/>
          <w:lang w:val="uk-UA"/>
        </w:rPr>
        <w:sectPr w:rsidR="00DB6D79" w:rsidRPr="004929EE">
          <w:pgSz w:w="11906" w:h="16838"/>
          <w:pgMar w:top="1134" w:right="567" w:bottom="567" w:left="1701" w:header="709" w:footer="709" w:gutter="0"/>
          <w:pgNumType w:start="1"/>
          <w:cols w:space="720"/>
          <w:titlePg/>
          <w:docGrid w:linePitch="360"/>
        </w:sectPr>
      </w:pPr>
    </w:p>
    <w:tbl>
      <w:tblPr>
        <w:tblW w:w="9640" w:type="dxa"/>
        <w:tblLook w:val="0000" w:firstRow="0" w:lastRow="0" w:firstColumn="0" w:lastColumn="0" w:noHBand="0" w:noVBand="0"/>
      </w:tblPr>
      <w:tblGrid>
        <w:gridCol w:w="5812"/>
        <w:gridCol w:w="3828"/>
      </w:tblGrid>
      <w:tr w:rsidR="00DB6D79" w:rsidRPr="004929EE" w:rsidTr="00976D18">
        <w:tc>
          <w:tcPr>
            <w:tcW w:w="5812"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p>
        </w:tc>
        <w:tc>
          <w:tcPr>
            <w:tcW w:w="3828"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Додаток 2</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 Правил безпеки ведення гірничих робіт у вугільних шахтах</w:t>
            </w:r>
          </w:p>
          <w:p w:rsidR="00976D18" w:rsidRDefault="00DB6D79" w:rsidP="00751F96">
            <w:pPr>
              <w:spacing w:after="0" w:line="240" w:lineRule="auto"/>
              <w:rPr>
                <w:rFonts w:ascii="Times New Roman" w:cs="Times New Roman"/>
                <w:sz w:val="28"/>
                <w:szCs w:val="28"/>
                <w:lang w:val="uk-UA"/>
              </w:rPr>
            </w:pPr>
            <w:r w:rsidRPr="004929EE">
              <w:rPr>
                <w:rFonts w:ascii="Times New Roman" w:cs="Times New Roman"/>
                <w:sz w:val="28"/>
                <w:szCs w:val="28"/>
                <w:lang w:val="uk-UA"/>
              </w:rPr>
              <w:t>(пункт</w:t>
            </w:r>
            <w:r w:rsidR="00751F96">
              <w:rPr>
                <w:rFonts w:ascii="Times New Roman" w:cs="Times New Roman"/>
                <w:sz w:val="28"/>
                <w:szCs w:val="28"/>
                <w:lang w:val="uk-UA"/>
              </w:rPr>
              <w:t>и</w:t>
            </w:r>
            <w:r w:rsidRPr="004929EE">
              <w:rPr>
                <w:rFonts w:ascii="Times New Roman" w:cs="Times New Roman"/>
                <w:sz w:val="28"/>
                <w:szCs w:val="28"/>
                <w:lang w:val="uk-UA"/>
              </w:rPr>
              <w:t xml:space="preserve"> 9</w:t>
            </w:r>
            <w:r w:rsidR="00751F96">
              <w:rPr>
                <w:rFonts w:ascii="Times New Roman" w:cs="Times New Roman"/>
                <w:sz w:val="28"/>
                <w:szCs w:val="28"/>
                <w:lang w:val="uk-UA"/>
              </w:rPr>
              <w:t>,</w:t>
            </w:r>
            <w:r w:rsidRPr="004929EE">
              <w:rPr>
                <w:rFonts w:ascii="Times New Roman" w:cs="Times New Roman"/>
                <w:sz w:val="28"/>
                <w:szCs w:val="28"/>
                <w:lang w:val="uk-UA"/>
              </w:rPr>
              <w:t xml:space="preserve"> 15 глави 3 </w:t>
            </w:r>
          </w:p>
          <w:p w:rsidR="00DB6D79" w:rsidRPr="004929EE" w:rsidRDefault="00DB6D79" w:rsidP="00751F96">
            <w:pPr>
              <w:spacing w:after="0" w:line="240" w:lineRule="auto"/>
              <w:rPr>
                <w:rFonts w:ascii="Times New Roman" w:cs="Times New Roman"/>
                <w:sz w:val="28"/>
                <w:szCs w:val="28"/>
                <w:lang w:val="uk-UA"/>
              </w:rPr>
            </w:pPr>
            <w:r w:rsidRPr="004929EE">
              <w:rPr>
                <w:rFonts w:ascii="Times New Roman" w:cs="Times New Roman"/>
                <w:sz w:val="28"/>
                <w:szCs w:val="28"/>
                <w:lang w:val="uk-UA"/>
              </w:rPr>
              <w:t>розділу IІІ)</w:t>
            </w:r>
          </w:p>
        </w:tc>
      </w:tr>
    </w:tbl>
    <w:p w:rsidR="00DB6D79" w:rsidRPr="004929EE" w:rsidRDefault="00DB6D79" w:rsidP="00DB6D79">
      <w:pPr>
        <w:spacing w:after="0" w:line="360" w:lineRule="auto"/>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bookmarkStart w:id="1905" w:name="o2112"/>
      <w:bookmarkEnd w:id="1905"/>
      <w:r w:rsidRPr="004929EE">
        <w:rPr>
          <w:rFonts w:ascii="Times New Roman" w:cs="Times New Roman"/>
          <w:sz w:val="28"/>
          <w:szCs w:val="28"/>
          <w:lang w:val="uk-UA"/>
        </w:rPr>
        <w:t>Таблиця 1</w:t>
      </w:r>
    </w:p>
    <w:p w:rsidR="00DB6D79" w:rsidRPr="004929EE" w:rsidRDefault="00DB6D79" w:rsidP="00DB6D79">
      <w:pPr>
        <w:spacing w:after="0" w:line="240" w:lineRule="auto"/>
        <w:jc w:val="center"/>
        <w:rPr>
          <w:rFonts w:ascii="Times New Roman" w:cs="Times New Roman"/>
          <w:sz w:val="28"/>
          <w:szCs w:val="28"/>
          <w:lang w:val="uk-UA"/>
        </w:rPr>
      </w:pPr>
      <w:bookmarkStart w:id="1906" w:name="o2113"/>
      <w:bookmarkEnd w:id="1906"/>
      <w:r w:rsidRPr="004929EE">
        <w:rPr>
          <w:rFonts w:ascii="Times New Roman" w:cs="Times New Roman"/>
          <w:sz w:val="28"/>
          <w:szCs w:val="28"/>
          <w:lang w:val="uk-UA"/>
        </w:rPr>
        <w:t>Мінімальні розміри поперечних перерізів</w:t>
      </w:r>
    </w:p>
    <w:p w:rsidR="00DB6D79" w:rsidRPr="004929EE" w:rsidRDefault="00DB6D79" w:rsidP="00DB6D79">
      <w:pPr>
        <w:spacing w:after="0" w:line="240" w:lineRule="auto"/>
        <w:jc w:val="center"/>
        <w:rPr>
          <w:rFonts w:ascii="Times New Roman" w:cs="Times New Roman"/>
          <w:sz w:val="28"/>
          <w:szCs w:val="28"/>
          <w:lang w:val="uk-UA"/>
        </w:rPr>
      </w:pPr>
      <w:r w:rsidRPr="004929EE">
        <w:rPr>
          <w:rFonts w:ascii="Times New Roman" w:cs="Times New Roman"/>
          <w:sz w:val="28"/>
          <w:szCs w:val="28"/>
          <w:lang w:val="uk-UA"/>
        </w:rPr>
        <w:t>горизонтальних і похилих виробок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1887"/>
        <w:gridCol w:w="2213"/>
      </w:tblGrid>
      <w:tr w:rsidR="00DB6D79" w:rsidRPr="004929EE" w:rsidTr="00DB6D79">
        <w:tc>
          <w:tcPr>
            <w:tcW w:w="2871" w:type="pct"/>
          </w:tcPr>
          <w:p w:rsidR="00DB6D79" w:rsidRPr="004929EE" w:rsidRDefault="00DB6D79" w:rsidP="00DB6D79">
            <w:pPr>
              <w:pStyle w:val="af4"/>
              <w:spacing w:before="0" w:after="0"/>
              <w:rPr>
                <w:rFonts w:ascii="Times New Roman"/>
                <w:lang w:val="uk-UA"/>
              </w:rPr>
            </w:pPr>
            <w:r w:rsidRPr="004929EE">
              <w:rPr>
                <w:rFonts w:ascii="Times New Roman"/>
                <w:lang w:val="uk-UA"/>
              </w:rPr>
              <w:t>Виробки</w:t>
            </w:r>
          </w:p>
        </w:tc>
        <w:tc>
          <w:tcPr>
            <w:tcW w:w="980" w:type="pct"/>
          </w:tcPr>
          <w:p w:rsidR="00DB6D79" w:rsidRPr="004929EE" w:rsidRDefault="00DB6D79" w:rsidP="00DB6D79">
            <w:pPr>
              <w:pStyle w:val="af4"/>
              <w:spacing w:before="0" w:after="0"/>
              <w:rPr>
                <w:rFonts w:ascii="Times New Roman"/>
                <w:lang w:val="uk-UA"/>
              </w:rPr>
            </w:pPr>
            <w:r w:rsidRPr="004929EE">
              <w:rPr>
                <w:rFonts w:ascii="Times New Roman"/>
                <w:lang w:val="uk-UA"/>
              </w:rPr>
              <w:t>Мінімальна площа поперечного перерізу, м</w:t>
            </w:r>
            <w:r w:rsidRPr="004929EE">
              <w:rPr>
                <w:rFonts w:ascii="Times New Roman"/>
                <w:vertAlign w:val="superscript"/>
                <w:lang w:val="uk-UA"/>
              </w:rPr>
              <w:t>2</w:t>
            </w:r>
          </w:p>
        </w:tc>
        <w:tc>
          <w:tcPr>
            <w:tcW w:w="1150" w:type="pct"/>
          </w:tcPr>
          <w:p w:rsidR="00DB6D79" w:rsidRPr="004929EE" w:rsidRDefault="00DB6D79" w:rsidP="00DB6D79">
            <w:pPr>
              <w:pStyle w:val="af4"/>
              <w:spacing w:before="0" w:after="0"/>
              <w:rPr>
                <w:rFonts w:ascii="Times New Roman"/>
                <w:lang w:val="uk-UA"/>
              </w:rPr>
            </w:pPr>
            <w:r w:rsidRPr="004929EE">
              <w:rPr>
                <w:rFonts w:ascii="Times New Roman"/>
                <w:lang w:val="uk-UA"/>
              </w:rPr>
              <w:t>Мінімальна висота від підошви (головки рейок) до кріплення або обладнання, м</w:t>
            </w:r>
          </w:p>
        </w:tc>
      </w:tr>
      <w:tr w:rsidR="00DB6D79" w:rsidRPr="004929EE" w:rsidTr="00DB6D79">
        <w:tc>
          <w:tcPr>
            <w:tcW w:w="287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98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1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r>
      <w:tr w:rsidR="00DB6D79" w:rsidRPr="004929EE" w:rsidTr="00DB6D79">
        <w:tc>
          <w:tcPr>
            <w:tcW w:w="2871" w:type="pct"/>
          </w:tcPr>
          <w:p w:rsidR="00DB6D79" w:rsidRPr="004929EE" w:rsidRDefault="00DB6D79" w:rsidP="00DB6D79">
            <w:pPr>
              <w:pStyle w:val="af4"/>
              <w:spacing w:before="0" w:after="0"/>
              <w:rPr>
                <w:rFonts w:ascii="Times New Roman"/>
                <w:lang w:val="uk-UA"/>
              </w:rPr>
            </w:pPr>
            <w:r w:rsidRPr="004929EE">
              <w:rPr>
                <w:rFonts w:ascii="Times New Roman"/>
                <w:lang w:val="uk-UA"/>
              </w:rPr>
              <w:t>1. Головні відкотні та вентиляційні виробки, людські хідники для механізованого перевезення</w:t>
            </w:r>
          </w:p>
        </w:tc>
        <w:tc>
          <w:tcPr>
            <w:tcW w:w="98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9,0</w:t>
            </w:r>
          </w:p>
        </w:tc>
        <w:tc>
          <w:tcPr>
            <w:tcW w:w="1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1,9</w:t>
            </w:r>
          </w:p>
        </w:tc>
      </w:tr>
      <w:tr w:rsidR="00DB6D79" w:rsidRPr="004929EE" w:rsidTr="00DB6D79">
        <w:tc>
          <w:tcPr>
            <w:tcW w:w="2871" w:type="pct"/>
          </w:tcPr>
          <w:p w:rsidR="00DB6D79" w:rsidRPr="004929EE" w:rsidRDefault="00DB6D79" w:rsidP="00DB6D79">
            <w:pPr>
              <w:pStyle w:val="af4"/>
              <w:spacing w:before="0" w:after="0"/>
              <w:rPr>
                <w:rFonts w:ascii="Times New Roman"/>
                <w:lang w:val="uk-UA"/>
              </w:rPr>
            </w:pPr>
            <w:r w:rsidRPr="004929EE">
              <w:rPr>
                <w:rFonts w:ascii="Times New Roman"/>
                <w:lang w:val="uk-UA"/>
              </w:rPr>
              <w:t>2. Дільничні вентиляційні, проміжні, конвеєрні та акумулювальні штреки, дільничні бремсберги, уклони та хідники</w:t>
            </w:r>
          </w:p>
        </w:tc>
        <w:tc>
          <w:tcPr>
            <w:tcW w:w="98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6,0</w:t>
            </w:r>
          </w:p>
        </w:tc>
        <w:tc>
          <w:tcPr>
            <w:tcW w:w="1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1,8</w:t>
            </w:r>
          </w:p>
        </w:tc>
      </w:tr>
      <w:tr w:rsidR="00DB6D79" w:rsidRPr="004929EE" w:rsidTr="00DB6D79">
        <w:tc>
          <w:tcPr>
            <w:tcW w:w="2871" w:type="pct"/>
          </w:tcPr>
          <w:p w:rsidR="00DB6D79" w:rsidRPr="004929EE" w:rsidRDefault="00DB6D79" w:rsidP="00DB6D79">
            <w:pPr>
              <w:pStyle w:val="af4"/>
              <w:spacing w:before="0" w:after="0"/>
              <w:rPr>
                <w:rFonts w:ascii="Times New Roman"/>
                <w:lang w:val="uk-UA"/>
              </w:rPr>
            </w:pPr>
            <w:r w:rsidRPr="004929EE">
              <w:rPr>
                <w:rFonts w:ascii="Times New Roman"/>
                <w:lang w:val="uk-UA"/>
              </w:rPr>
              <w:t>3. Вентиляційні просіки, печі, косовики та інші виробки</w:t>
            </w:r>
          </w:p>
        </w:tc>
        <w:tc>
          <w:tcPr>
            <w:tcW w:w="98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1,5</w:t>
            </w:r>
          </w:p>
        </w:tc>
        <w:tc>
          <w:tcPr>
            <w:tcW w:w="1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0,7</w:t>
            </w:r>
          </w:p>
        </w:tc>
      </w:tr>
      <w:tr w:rsidR="00DB6D79" w:rsidRPr="004929EE" w:rsidTr="00DB6D79">
        <w:tc>
          <w:tcPr>
            <w:tcW w:w="2871" w:type="pct"/>
          </w:tcPr>
          <w:p w:rsidR="00DB6D79" w:rsidRPr="004929EE" w:rsidRDefault="00DB6D79" w:rsidP="00DB6D79">
            <w:pPr>
              <w:pStyle w:val="af4"/>
              <w:spacing w:before="0" w:after="0"/>
              <w:rPr>
                <w:rFonts w:ascii="Times New Roman"/>
                <w:lang w:val="uk-UA"/>
              </w:rPr>
            </w:pPr>
            <w:r w:rsidRPr="004929EE">
              <w:rPr>
                <w:rFonts w:ascii="Times New Roman"/>
                <w:lang w:val="uk-UA"/>
              </w:rPr>
              <w:t>4. Дільничні виробки, що знаходяться в зоні впливу очисних робіт, людські хідники, не призначені для механізованого перевезення працівників</w:t>
            </w:r>
          </w:p>
        </w:tc>
        <w:tc>
          <w:tcPr>
            <w:tcW w:w="98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4,5</w:t>
            </w:r>
          </w:p>
        </w:tc>
        <w:tc>
          <w:tcPr>
            <w:tcW w:w="1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1,8</w:t>
            </w:r>
          </w:p>
        </w:tc>
      </w:tr>
      <w:tr w:rsidR="00DB6D79" w:rsidRPr="004929EE" w:rsidTr="00DB6D79">
        <w:tc>
          <w:tcPr>
            <w:tcW w:w="2871" w:type="pct"/>
          </w:tcPr>
          <w:p w:rsidR="00DB6D79" w:rsidRPr="004929EE" w:rsidRDefault="00DB6D79" w:rsidP="00DB6D79">
            <w:pPr>
              <w:pStyle w:val="af4"/>
              <w:spacing w:before="0" w:after="0"/>
              <w:rPr>
                <w:rFonts w:ascii="Times New Roman"/>
                <w:lang w:val="uk-UA"/>
              </w:rPr>
            </w:pPr>
            <w:r w:rsidRPr="004929EE">
              <w:rPr>
                <w:rFonts w:ascii="Times New Roman"/>
                <w:lang w:val="uk-UA"/>
              </w:rPr>
              <w:t>5. Головні відкотні та вентиляційні виробки, введені в дію до 1987 року:</w:t>
            </w:r>
          </w:p>
        </w:tc>
        <w:tc>
          <w:tcPr>
            <w:tcW w:w="980" w:type="pct"/>
          </w:tcPr>
          <w:p w:rsidR="00DB6D79" w:rsidRPr="004929EE" w:rsidRDefault="00DB6D79" w:rsidP="00DB6D79">
            <w:pPr>
              <w:pStyle w:val="af4"/>
              <w:spacing w:before="0" w:after="0"/>
              <w:jc w:val="center"/>
              <w:rPr>
                <w:rFonts w:ascii="Times New Roman"/>
                <w:lang w:val="uk-UA"/>
              </w:rPr>
            </w:pPr>
          </w:p>
        </w:tc>
        <w:tc>
          <w:tcPr>
            <w:tcW w:w="1150" w:type="pct"/>
          </w:tcPr>
          <w:p w:rsidR="00DB6D79" w:rsidRPr="004929EE" w:rsidRDefault="00DB6D79" w:rsidP="00DB6D79">
            <w:pPr>
              <w:pStyle w:val="af4"/>
              <w:spacing w:before="0" w:after="0"/>
              <w:jc w:val="center"/>
              <w:rPr>
                <w:rFonts w:ascii="Times New Roman"/>
                <w:lang w:val="uk-UA"/>
              </w:rPr>
            </w:pPr>
          </w:p>
        </w:tc>
      </w:tr>
      <w:tr w:rsidR="00DB6D79" w:rsidRPr="004929EE" w:rsidTr="00DB6D79">
        <w:tc>
          <w:tcPr>
            <w:tcW w:w="2871" w:type="pct"/>
          </w:tcPr>
          <w:p w:rsidR="00DB6D79" w:rsidRPr="004929EE" w:rsidRDefault="00DB6D79" w:rsidP="00DB6D79">
            <w:pPr>
              <w:pStyle w:val="af4"/>
              <w:spacing w:before="0" w:after="0"/>
              <w:rPr>
                <w:rFonts w:ascii="Times New Roman"/>
                <w:lang w:val="uk-UA"/>
              </w:rPr>
            </w:pPr>
            <w:r w:rsidRPr="004929EE">
              <w:rPr>
                <w:rFonts w:ascii="Times New Roman"/>
                <w:lang w:val="uk-UA"/>
              </w:rPr>
              <w:t>закріплені дерев’яним, збірним, залізобетонним і металевим кріпленням;</w:t>
            </w:r>
          </w:p>
        </w:tc>
        <w:tc>
          <w:tcPr>
            <w:tcW w:w="98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4,5</w:t>
            </w:r>
          </w:p>
        </w:tc>
        <w:tc>
          <w:tcPr>
            <w:tcW w:w="1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1,9</w:t>
            </w:r>
          </w:p>
        </w:tc>
      </w:tr>
      <w:tr w:rsidR="00DB6D79" w:rsidRPr="004929EE" w:rsidTr="00DB6D79">
        <w:tc>
          <w:tcPr>
            <w:tcW w:w="2871" w:type="pct"/>
          </w:tcPr>
          <w:p w:rsidR="00DB6D79" w:rsidRPr="004929EE" w:rsidRDefault="00DB6D79" w:rsidP="00DB6D79">
            <w:pPr>
              <w:pStyle w:val="af4"/>
              <w:spacing w:before="0" w:after="0"/>
              <w:rPr>
                <w:rFonts w:ascii="Times New Roman"/>
                <w:lang w:val="uk-UA"/>
              </w:rPr>
            </w:pPr>
            <w:r w:rsidRPr="004929EE">
              <w:rPr>
                <w:rFonts w:ascii="Times New Roman"/>
                <w:lang w:val="uk-UA"/>
              </w:rPr>
              <w:t>закріплені кам’яним, монолітним, залізобетонним, бетонним, гладкостінним збірним залізобетонним кріпленням;</w:t>
            </w:r>
          </w:p>
        </w:tc>
        <w:tc>
          <w:tcPr>
            <w:tcW w:w="98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4,0</w:t>
            </w:r>
          </w:p>
        </w:tc>
        <w:tc>
          <w:tcPr>
            <w:tcW w:w="1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1,9</w:t>
            </w:r>
          </w:p>
        </w:tc>
      </w:tr>
      <w:tr w:rsidR="00DB6D79" w:rsidRPr="004929EE" w:rsidTr="00DB6D79">
        <w:tc>
          <w:tcPr>
            <w:tcW w:w="2871" w:type="pct"/>
          </w:tcPr>
          <w:p w:rsidR="00DB6D79" w:rsidRPr="004929EE" w:rsidRDefault="00DB6D79" w:rsidP="00DB6D79">
            <w:pPr>
              <w:pStyle w:val="af4"/>
              <w:spacing w:before="0" w:after="0"/>
              <w:rPr>
                <w:rFonts w:ascii="Times New Roman"/>
                <w:lang w:val="uk-UA"/>
              </w:rPr>
            </w:pPr>
            <w:r w:rsidRPr="004929EE">
              <w:rPr>
                <w:rFonts w:ascii="Times New Roman"/>
                <w:lang w:val="uk-UA"/>
              </w:rPr>
              <w:t>дільничні вентиляційні проміжні і конвеєрні штреки, людські хідники, дільничні бремсберги та уклони</w:t>
            </w:r>
          </w:p>
        </w:tc>
        <w:tc>
          <w:tcPr>
            <w:tcW w:w="98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3,7</w:t>
            </w:r>
          </w:p>
        </w:tc>
        <w:tc>
          <w:tcPr>
            <w:tcW w:w="1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1,8</w:t>
            </w:r>
          </w:p>
        </w:tc>
      </w:tr>
      <w:tr w:rsidR="00DB6D79" w:rsidRPr="004929EE" w:rsidTr="00DB6D79">
        <w:tc>
          <w:tcPr>
            <w:tcW w:w="2871" w:type="pct"/>
          </w:tcPr>
          <w:p w:rsidR="00DB6D79" w:rsidRPr="004929EE" w:rsidRDefault="00DB6D79" w:rsidP="00DB6D79">
            <w:pPr>
              <w:pStyle w:val="af4"/>
              <w:spacing w:before="0" w:after="0"/>
              <w:rPr>
                <w:rFonts w:ascii="Times New Roman"/>
                <w:lang w:val="uk-UA"/>
              </w:rPr>
            </w:pPr>
            <w:r w:rsidRPr="004929EE">
              <w:rPr>
                <w:rFonts w:ascii="Times New Roman"/>
                <w:lang w:val="uk-UA"/>
              </w:rPr>
              <w:t>6. Виробки, в яких є контактний провід:</w:t>
            </w:r>
          </w:p>
        </w:tc>
        <w:tc>
          <w:tcPr>
            <w:tcW w:w="980" w:type="pct"/>
          </w:tcPr>
          <w:p w:rsidR="00DB6D79" w:rsidRPr="004929EE" w:rsidRDefault="00DB6D79" w:rsidP="00DB6D79">
            <w:pPr>
              <w:pStyle w:val="af4"/>
              <w:spacing w:before="0" w:after="0"/>
              <w:jc w:val="center"/>
              <w:rPr>
                <w:rFonts w:ascii="Times New Roman"/>
                <w:lang w:val="uk-UA"/>
              </w:rPr>
            </w:pPr>
          </w:p>
        </w:tc>
        <w:tc>
          <w:tcPr>
            <w:tcW w:w="1150" w:type="pct"/>
          </w:tcPr>
          <w:p w:rsidR="00DB6D79" w:rsidRPr="004929EE" w:rsidRDefault="00DB6D79" w:rsidP="00DB6D79">
            <w:pPr>
              <w:pStyle w:val="af4"/>
              <w:spacing w:before="0" w:after="0"/>
              <w:jc w:val="center"/>
              <w:rPr>
                <w:rFonts w:ascii="Times New Roman"/>
                <w:lang w:val="uk-UA"/>
              </w:rPr>
            </w:pPr>
          </w:p>
        </w:tc>
      </w:tr>
      <w:tr w:rsidR="00DB6D79" w:rsidRPr="004929EE" w:rsidTr="00DB6D79">
        <w:tc>
          <w:tcPr>
            <w:tcW w:w="2871" w:type="pct"/>
          </w:tcPr>
          <w:p w:rsidR="00DB6D79" w:rsidRPr="004929EE" w:rsidRDefault="00DB6D79" w:rsidP="00DB6D79">
            <w:pPr>
              <w:pStyle w:val="af4"/>
              <w:spacing w:before="0" w:after="0"/>
              <w:rPr>
                <w:rFonts w:ascii="Times New Roman"/>
                <w:lang w:val="uk-UA"/>
              </w:rPr>
            </w:pPr>
            <w:r w:rsidRPr="004929EE">
              <w:rPr>
                <w:rFonts w:ascii="Times New Roman"/>
                <w:lang w:val="uk-UA"/>
              </w:rPr>
              <w:t>ділянки приствольних дворів, якими пересуваються працівники до місця посадки у вагонетки;</w:t>
            </w:r>
          </w:p>
        </w:tc>
        <w:tc>
          <w:tcPr>
            <w:tcW w:w="980"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1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2,4</w:t>
            </w:r>
          </w:p>
        </w:tc>
      </w:tr>
      <w:tr w:rsidR="00DB6D79" w:rsidRPr="004929EE" w:rsidTr="00DB6D79">
        <w:tc>
          <w:tcPr>
            <w:tcW w:w="2871" w:type="pct"/>
          </w:tcPr>
          <w:p w:rsidR="00DB6D79" w:rsidRPr="004929EE" w:rsidRDefault="00DB6D79" w:rsidP="00DB6D79">
            <w:pPr>
              <w:pStyle w:val="af4"/>
              <w:spacing w:before="0" w:after="0"/>
              <w:rPr>
                <w:rFonts w:ascii="Times New Roman"/>
                <w:lang w:val="uk-UA"/>
              </w:rPr>
            </w:pPr>
            <w:r w:rsidRPr="004929EE">
              <w:rPr>
                <w:rFonts w:ascii="Times New Roman"/>
                <w:lang w:val="uk-UA"/>
              </w:rPr>
              <w:t>виробки, якими пересуваються працівники, приствольні двори, майданчики посадочні та вантажно-розвантажувальні, сполучення з іншими виробками;</w:t>
            </w:r>
          </w:p>
        </w:tc>
        <w:tc>
          <w:tcPr>
            <w:tcW w:w="980"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1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2,2</w:t>
            </w:r>
          </w:p>
        </w:tc>
      </w:tr>
      <w:tr w:rsidR="00DB6D79" w:rsidRPr="004929EE" w:rsidTr="00DB6D79">
        <w:tc>
          <w:tcPr>
            <w:tcW w:w="2871" w:type="pct"/>
          </w:tcPr>
          <w:p w:rsidR="00DB6D79" w:rsidRPr="004929EE" w:rsidRDefault="00DB6D79" w:rsidP="00DB6D79">
            <w:pPr>
              <w:pStyle w:val="af4"/>
              <w:spacing w:before="0" w:after="0"/>
              <w:rPr>
                <w:rFonts w:ascii="Times New Roman"/>
                <w:lang w:val="uk-UA"/>
              </w:rPr>
            </w:pPr>
            <w:r w:rsidRPr="004929EE">
              <w:rPr>
                <w:rFonts w:ascii="Times New Roman"/>
                <w:lang w:val="uk-UA"/>
              </w:rPr>
              <w:t>виробки, якими здійснюється перевезення працівників, за наявності окремих виробок (відділень) для пересування працівників</w:t>
            </w:r>
          </w:p>
        </w:tc>
        <w:tc>
          <w:tcPr>
            <w:tcW w:w="980"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1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2,0</w:t>
            </w:r>
          </w:p>
        </w:tc>
      </w:tr>
    </w:tbl>
    <w:p w:rsidR="00DB6D79" w:rsidRPr="004929EE" w:rsidRDefault="00DB6D79" w:rsidP="00DB6D79">
      <w:pPr>
        <w:spacing w:after="0" w:line="360" w:lineRule="auto"/>
        <w:jc w:val="right"/>
        <w:rPr>
          <w:rFonts w:ascii="Times New Roman" w:cs="Times New Roman"/>
          <w:sz w:val="28"/>
          <w:szCs w:val="28"/>
          <w:lang w:val="uk-UA"/>
        </w:rPr>
      </w:pPr>
      <w:bookmarkStart w:id="1907" w:name="o2201"/>
      <w:bookmarkStart w:id="1908" w:name="o2114"/>
      <w:bookmarkEnd w:id="1907"/>
      <w:bookmarkEnd w:id="1908"/>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2</w:t>
      </w:r>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2</w:t>
      </w:r>
    </w:p>
    <w:p w:rsidR="00DB6D79" w:rsidRPr="004929EE" w:rsidRDefault="00DB6D79" w:rsidP="00DB6D79">
      <w:pPr>
        <w:spacing w:after="0" w:line="240" w:lineRule="auto"/>
        <w:jc w:val="center"/>
        <w:rPr>
          <w:rFonts w:ascii="Times New Roman" w:cs="Times New Roman"/>
          <w:sz w:val="28"/>
          <w:szCs w:val="28"/>
          <w:lang w:val="uk-UA"/>
        </w:rPr>
      </w:pPr>
      <w:bookmarkStart w:id="1909" w:name="o2202"/>
      <w:bookmarkEnd w:id="1909"/>
      <w:r w:rsidRPr="004929EE">
        <w:rPr>
          <w:rFonts w:ascii="Times New Roman" w:cs="Times New Roman"/>
          <w:sz w:val="28"/>
          <w:szCs w:val="28"/>
          <w:lang w:val="uk-UA"/>
        </w:rPr>
        <w:t>Мінімальні розміри проходів</w:t>
      </w:r>
    </w:p>
    <w:p w:rsidR="00DB6D79" w:rsidRPr="004929EE" w:rsidRDefault="00DB6D79" w:rsidP="00DB6D79">
      <w:pPr>
        <w:spacing w:after="0" w:line="240" w:lineRule="auto"/>
        <w:jc w:val="center"/>
        <w:rPr>
          <w:rFonts w:ascii="Times New Roman" w:cs="Times New Roman"/>
          <w:sz w:val="28"/>
          <w:szCs w:val="28"/>
          <w:lang w:val="uk-UA"/>
        </w:rPr>
      </w:pPr>
      <w:r w:rsidRPr="004929EE">
        <w:rPr>
          <w:rFonts w:ascii="Times New Roman" w:cs="Times New Roman"/>
          <w:sz w:val="28"/>
          <w:szCs w:val="28"/>
          <w:lang w:val="uk-UA"/>
        </w:rPr>
        <w:t>для працівників і зазорів у гірничих виробках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7"/>
        <w:gridCol w:w="1852"/>
        <w:gridCol w:w="1999"/>
        <w:gridCol w:w="1140"/>
        <w:gridCol w:w="1061"/>
        <w:gridCol w:w="1899"/>
      </w:tblGrid>
      <w:tr w:rsidR="00DB6D79" w:rsidRPr="004929EE" w:rsidTr="00DB6D79">
        <w:tc>
          <w:tcPr>
            <w:tcW w:w="871"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Виробки</w:t>
            </w:r>
          </w:p>
        </w:tc>
        <w:tc>
          <w:tcPr>
            <w:tcW w:w="962"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Вид транспорту</w:t>
            </w:r>
          </w:p>
        </w:tc>
        <w:tc>
          <w:tcPr>
            <w:tcW w:w="1038"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Розташування</w:t>
            </w:r>
          </w:p>
        </w:tc>
        <w:tc>
          <w:tcPr>
            <w:tcW w:w="1143"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Мінімальний розмір, м</w:t>
            </w:r>
          </w:p>
        </w:tc>
        <w:tc>
          <w:tcPr>
            <w:tcW w:w="986"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Примітка</w:t>
            </w:r>
          </w:p>
        </w:tc>
      </w:tr>
      <w:tr w:rsidR="00DB6D79" w:rsidRPr="004929EE" w:rsidTr="00DB6D79">
        <w:tc>
          <w:tcPr>
            <w:tcW w:w="871" w:type="pct"/>
            <w:vMerge/>
          </w:tcPr>
          <w:p w:rsidR="00DB6D79" w:rsidRPr="004929EE" w:rsidRDefault="00DB6D79" w:rsidP="00DB6D79">
            <w:pPr>
              <w:spacing w:after="0" w:line="240" w:lineRule="auto"/>
              <w:rPr>
                <w:rFonts w:ascii="Times New Roman" w:cs="Times New Roman"/>
                <w:lang w:val="uk-UA"/>
              </w:rPr>
            </w:pPr>
          </w:p>
        </w:tc>
        <w:tc>
          <w:tcPr>
            <w:tcW w:w="962" w:type="pct"/>
            <w:vMerge/>
          </w:tcPr>
          <w:p w:rsidR="00DB6D79" w:rsidRPr="004929EE" w:rsidRDefault="00DB6D79" w:rsidP="00DB6D79">
            <w:pPr>
              <w:spacing w:after="0" w:line="240" w:lineRule="auto"/>
              <w:rPr>
                <w:rFonts w:ascii="Times New Roman" w:cs="Times New Roman"/>
                <w:lang w:val="uk-UA"/>
              </w:rPr>
            </w:pPr>
          </w:p>
        </w:tc>
        <w:tc>
          <w:tcPr>
            <w:tcW w:w="1038" w:type="pct"/>
            <w:vMerge/>
          </w:tcPr>
          <w:p w:rsidR="00DB6D79" w:rsidRPr="004929EE" w:rsidRDefault="00DB6D79" w:rsidP="00DB6D79">
            <w:pPr>
              <w:spacing w:after="0" w:line="240" w:lineRule="auto"/>
              <w:rPr>
                <w:rFonts w:ascii="Times New Roman" w:cs="Times New Roman"/>
                <w:lang w:val="uk-UA"/>
              </w:rPr>
            </w:pPr>
          </w:p>
        </w:tc>
        <w:tc>
          <w:tcPr>
            <w:tcW w:w="592" w:type="pct"/>
          </w:tcPr>
          <w:p w:rsidR="00DB6D79" w:rsidRPr="004929EE" w:rsidRDefault="00DB6D79" w:rsidP="00DB6D79">
            <w:pPr>
              <w:pStyle w:val="af4"/>
              <w:spacing w:before="0" w:after="0"/>
              <w:rPr>
                <w:rFonts w:ascii="Times New Roman"/>
                <w:lang w:val="uk-UA"/>
              </w:rPr>
            </w:pPr>
            <w:r w:rsidRPr="004929EE">
              <w:rPr>
                <w:rFonts w:ascii="Times New Roman"/>
                <w:lang w:val="uk-UA"/>
              </w:rPr>
              <w:t>проходу</w:t>
            </w:r>
          </w:p>
        </w:tc>
        <w:tc>
          <w:tcPr>
            <w:tcW w:w="551" w:type="pct"/>
          </w:tcPr>
          <w:p w:rsidR="00DB6D79" w:rsidRPr="004929EE" w:rsidRDefault="00DB6D79" w:rsidP="00DB6D79">
            <w:pPr>
              <w:pStyle w:val="af4"/>
              <w:spacing w:before="0" w:after="0"/>
              <w:rPr>
                <w:rFonts w:ascii="Times New Roman"/>
                <w:lang w:val="uk-UA"/>
              </w:rPr>
            </w:pPr>
            <w:r w:rsidRPr="004929EE">
              <w:rPr>
                <w:rFonts w:ascii="Times New Roman"/>
                <w:lang w:val="uk-UA"/>
              </w:rPr>
              <w:t>зазору</w:t>
            </w:r>
          </w:p>
        </w:tc>
        <w:tc>
          <w:tcPr>
            <w:tcW w:w="986" w:type="pct"/>
            <w:vMerge/>
          </w:tcPr>
          <w:p w:rsidR="00DB6D79" w:rsidRPr="004929EE" w:rsidRDefault="00DB6D79" w:rsidP="00DB6D79">
            <w:pPr>
              <w:spacing w:after="0" w:line="240" w:lineRule="auto"/>
              <w:rPr>
                <w:rFonts w:ascii="Times New Roman" w:cs="Times New Roman"/>
                <w:lang w:val="uk-UA"/>
              </w:rPr>
            </w:pPr>
          </w:p>
        </w:tc>
      </w:tr>
      <w:tr w:rsidR="00DB6D79" w:rsidRPr="004929EE" w:rsidTr="00DB6D79">
        <w:tc>
          <w:tcPr>
            <w:tcW w:w="87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96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103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98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r>
      <w:tr w:rsidR="00DB6D79" w:rsidRPr="004929EE" w:rsidTr="00DB6D79">
        <w:tc>
          <w:tcPr>
            <w:tcW w:w="871" w:type="pct"/>
          </w:tcPr>
          <w:p w:rsidR="00DB6D79" w:rsidRPr="004929EE" w:rsidRDefault="00DB6D79" w:rsidP="00DB6D79">
            <w:pPr>
              <w:pStyle w:val="af4"/>
              <w:spacing w:before="0" w:after="0"/>
              <w:rPr>
                <w:rFonts w:ascii="Times New Roman"/>
                <w:lang w:val="uk-UA"/>
              </w:rPr>
            </w:pPr>
            <w:r w:rsidRPr="004929EE">
              <w:rPr>
                <w:rFonts w:ascii="Times New Roman"/>
                <w:lang w:val="uk-UA"/>
              </w:rPr>
              <w:t>1. Гори-зонтальні, похилі</w:t>
            </w:r>
          </w:p>
        </w:tc>
        <w:tc>
          <w:tcPr>
            <w:tcW w:w="962" w:type="pct"/>
          </w:tcPr>
          <w:p w:rsidR="00DB6D79" w:rsidRPr="004929EE" w:rsidRDefault="00DB6D79" w:rsidP="00DB6D79">
            <w:pPr>
              <w:pStyle w:val="af4"/>
              <w:spacing w:before="0" w:after="0"/>
              <w:rPr>
                <w:rFonts w:ascii="Times New Roman"/>
                <w:lang w:val="uk-UA"/>
              </w:rPr>
            </w:pPr>
            <w:r w:rsidRPr="004929EE">
              <w:rPr>
                <w:rFonts w:ascii="Times New Roman"/>
                <w:lang w:val="uk-UA"/>
              </w:rPr>
              <w:t>Рейковий</w:t>
            </w: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кріпленням і составом поїзда</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0,7</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0,25</w:t>
            </w:r>
          </w:p>
        </w:tc>
        <w:tc>
          <w:tcPr>
            <w:tcW w:w="986" w:type="pct"/>
          </w:tcPr>
          <w:p w:rsidR="00DB6D79" w:rsidRPr="004929EE" w:rsidRDefault="00DB6D79" w:rsidP="00DB6D79">
            <w:pPr>
              <w:pStyle w:val="af4"/>
              <w:spacing w:before="0" w:after="0"/>
              <w:rPr>
                <w:rFonts w:ascii="Times New Roman"/>
                <w:lang w:val="uk-UA"/>
              </w:rPr>
            </w:pPr>
            <w:r w:rsidRPr="004929EE">
              <w:rPr>
                <w:rFonts w:ascii="Times New Roman"/>
                <w:lang w:val="uk-UA"/>
              </w:rPr>
              <w:t>При дерев’яному, металевому кріпленні та рамних конструкціях залізобетонного і бетонного кріплення</w:t>
            </w:r>
          </w:p>
        </w:tc>
      </w:tr>
      <w:tr w:rsidR="00DB6D79" w:rsidRPr="004929EE" w:rsidTr="00DB6D79">
        <w:tc>
          <w:tcPr>
            <w:tcW w:w="871" w:type="pct"/>
            <w:vMerge w:val="restart"/>
          </w:tcPr>
          <w:p w:rsidR="00DB6D79" w:rsidRPr="004929EE" w:rsidRDefault="00DB6D79" w:rsidP="00DB6D79">
            <w:pPr>
              <w:pStyle w:val="af4"/>
              <w:spacing w:before="0" w:after="0"/>
              <w:rPr>
                <w:rFonts w:ascii="Times New Roman"/>
                <w:lang w:val="uk-UA"/>
              </w:rPr>
            </w:pPr>
          </w:p>
        </w:tc>
        <w:tc>
          <w:tcPr>
            <w:tcW w:w="962" w:type="pct"/>
            <w:vMerge w:val="restart"/>
          </w:tcPr>
          <w:p w:rsidR="00DB6D79" w:rsidRPr="004929EE" w:rsidRDefault="00DB6D79" w:rsidP="00DB6D79">
            <w:pPr>
              <w:pStyle w:val="af4"/>
              <w:spacing w:before="0" w:after="0"/>
              <w:rPr>
                <w:rFonts w:ascii="Times New Roman"/>
                <w:lang w:val="uk-UA"/>
              </w:rPr>
            </w:pPr>
          </w:p>
        </w:tc>
        <w:tc>
          <w:tcPr>
            <w:tcW w:w="1038" w:type="pct"/>
            <w:vMerge w:val="restart"/>
          </w:tcPr>
          <w:p w:rsidR="00DB6D79" w:rsidRPr="004929EE" w:rsidRDefault="00DB6D79" w:rsidP="00DB6D79">
            <w:pPr>
              <w:pStyle w:val="af4"/>
              <w:spacing w:before="0" w:after="0"/>
              <w:rPr>
                <w:rFonts w:ascii="Times New Roman"/>
                <w:lang w:val="uk-UA"/>
              </w:rPr>
            </w:pP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0,7</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0,2</w:t>
            </w:r>
          </w:p>
        </w:tc>
        <w:tc>
          <w:tcPr>
            <w:tcW w:w="986" w:type="pct"/>
          </w:tcPr>
          <w:p w:rsidR="00DB6D79" w:rsidRPr="004929EE" w:rsidRDefault="00DB6D79" w:rsidP="00DB6D79">
            <w:pPr>
              <w:pStyle w:val="af4"/>
              <w:spacing w:before="0" w:after="0"/>
              <w:rPr>
                <w:rFonts w:ascii="Times New Roman"/>
                <w:lang w:val="uk-UA"/>
              </w:rPr>
            </w:pPr>
            <w:r w:rsidRPr="004929EE">
              <w:rPr>
                <w:rFonts w:ascii="Times New Roman"/>
                <w:lang w:val="uk-UA"/>
              </w:rPr>
              <w:t>При суцільному бетонному, кам’яному та залізобетонному кріпленні</w:t>
            </w:r>
          </w:p>
        </w:tc>
      </w:tr>
      <w:tr w:rsidR="00DB6D79" w:rsidRPr="004929EE" w:rsidTr="00DB6D79">
        <w:tc>
          <w:tcPr>
            <w:tcW w:w="871" w:type="pct"/>
            <w:vMerge/>
          </w:tcPr>
          <w:p w:rsidR="00DB6D79" w:rsidRPr="004929EE" w:rsidRDefault="00DB6D79" w:rsidP="00DB6D79">
            <w:pPr>
              <w:spacing w:after="0" w:line="240" w:lineRule="auto"/>
              <w:rPr>
                <w:rFonts w:ascii="Times New Roman" w:cs="Times New Roman"/>
                <w:lang w:val="uk-UA"/>
              </w:rPr>
            </w:pPr>
          </w:p>
        </w:tc>
        <w:tc>
          <w:tcPr>
            <w:tcW w:w="962" w:type="pct"/>
            <w:vMerge/>
          </w:tcPr>
          <w:p w:rsidR="00DB6D79" w:rsidRPr="004929EE" w:rsidRDefault="00DB6D79" w:rsidP="00DB6D79">
            <w:pPr>
              <w:spacing w:after="0" w:line="240" w:lineRule="auto"/>
              <w:rPr>
                <w:rFonts w:ascii="Times New Roman" w:cs="Times New Roman"/>
                <w:lang w:val="uk-UA"/>
              </w:rPr>
            </w:pPr>
          </w:p>
        </w:tc>
        <w:tc>
          <w:tcPr>
            <w:tcW w:w="1038" w:type="pct"/>
            <w:vMerge/>
          </w:tcPr>
          <w:p w:rsidR="00DB6D79" w:rsidRPr="004929EE" w:rsidRDefault="00DB6D79" w:rsidP="00DB6D79">
            <w:pPr>
              <w:spacing w:after="0" w:line="240" w:lineRule="auto"/>
              <w:rPr>
                <w:rFonts w:ascii="Times New Roman" w:cs="Times New Roman"/>
                <w:lang w:val="uk-UA"/>
              </w:rPr>
            </w:pP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1,0</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986" w:type="pct"/>
          </w:tcPr>
          <w:p w:rsidR="00DB6D79" w:rsidRPr="004929EE" w:rsidRDefault="00DB6D79" w:rsidP="00DB6D79">
            <w:pPr>
              <w:pStyle w:val="af4"/>
              <w:spacing w:before="0" w:after="0"/>
              <w:rPr>
                <w:rFonts w:ascii="Times New Roman"/>
                <w:lang w:val="uk-UA"/>
              </w:rPr>
            </w:pPr>
            <w:r w:rsidRPr="004929EE">
              <w:rPr>
                <w:rFonts w:ascii="Times New Roman"/>
                <w:lang w:val="uk-UA"/>
              </w:rPr>
              <w:t>У місцях посадки працівників в пасажирські вагонетки</w:t>
            </w:r>
          </w:p>
        </w:tc>
      </w:tr>
      <w:tr w:rsidR="00DB6D79" w:rsidRPr="004929EE" w:rsidTr="00DB6D79">
        <w:tc>
          <w:tcPr>
            <w:tcW w:w="871"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2. Гори-зонтальні, похилі</w:t>
            </w:r>
          </w:p>
        </w:tc>
        <w:tc>
          <w:tcPr>
            <w:tcW w:w="962"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Конвеєрний</w:t>
            </w: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составами поїздів на паралельних коліях</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0,2</w:t>
            </w:r>
          </w:p>
        </w:tc>
        <w:tc>
          <w:tcPr>
            <w:tcW w:w="986" w:type="pct"/>
          </w:tcPr>
          <w:p w:rsidR="00DB6D79" w:rsidRPr="004929EE" w:rsidRDefault="00DB6D79" w:rsidP="00DB6D79">
            <w:pPr>
              <w:pStyle w:val="af4"/>
              <w:spacing w:before="0" w:after="0"/>
              <w:rPr>
                <w:rFonts w:ascii="Times New Roman"/>
                <w:lang w:val="uk-UA"/>
              </w:rPr>
            </w:pPr>
            <w:r w:rsidRPr="004929EE">
              <w:rPr>
                <w:rFonts w:ascii="Times New Roman"/>
                <w:lang w:val="uk-UA"/>
              </w:rPr>
              <w:t>При двобічній посадці прохід завширшки 1 м робиться з двох боків</w:t>
            </w:r>
          </w:p>
        </w:tc>
      </w:tr>
      <w:tr w:rsidR="00DB6D79" w:rsidRPr="004929EE" w:rsidTr="00DB6D79">
        <w:tc>
          <w:tcPr>
            <w:tcW w:w="871" w:type="pct"/>
            <w:vMerge/>
          </w:tcPr>
          <w:p w:rsidR="00DB6D79" w:rsidRPr="004929EE" w:rsidRDefault="00DB6D79" w:rsidP="00DB6D79">
            <w:pPr>
              <w:spacing w:after="0" w:line="240" w:lineRule="auto"/>
              <w:rPr>
                <w:rFonts w:ascii="Times New Roman" w:cs="Times New Roman"/>
                <w:lang w:val="uk-UA"/>
              </w:rPr>
            </w:pPr>
          </w:p>
        </w:tc>
        <w:tc>
          <w:tcPr>
            <w:tcW w:w="962" w:type="pct"/>
            <w:vMerge/>
          </w:tcPr>
          <w:p w:rsidR="00DB6D79" w:rsidRPr="004929EE" w:rsidRDefault="00DB6D79" w:rsidP="00DB6D79">
            <w:pPr>
              <w:spacing w:after="0" w:line="240" w:lineRule="auto"/>
              <w:rPr>
                <w:rFonts w:ascii="Times New Roman" w:cs="Times New Roman"/>
                <w:lang w:val="uk-UA"/>
              </w:rPr>
            </w:pP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кріпленням і конвеєром</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0,7</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0,4</w:t>
            </w:r>
          </w:p>
        </w:tc>
        <w:tc>
          <w:tcPr>
            <w:tcW w:w="986" w:type="pct"/>
          </w:tcPr>
          <w:p w:rsidR="00DB6D79" w:rsidRPr="004929EE" w:rsidRDefault="00DB6D79" w:rsidP="00DB6D79">
            <w:pPr>
              <w:pStyle w:val="af4"/>
              <w:spacing w:before="0" w:after="0"/>
              <w:rPr>
                <w:rFonts w:ascii="Times New Roman"/>
                <w:lang w:val="uk-UA"/>
              </w:rPr>
            </w:pPr>
          </w:p>
        </w:tc>
      </w:tr>
      <w:tr w:rsidR="00DB6D79" w:rsidRPr="004929EE" w:rsidTr="00DB6D79">
        <w:tc>
          <w:tcPr>
            <w:tcW w:w="871" w:type="pct"/>
            <w:vMerge/>
          </w:tcPr>
          <w:p w:rsidR="00DB6D79" w:rsidRPr="004929EE" w:rsidRDefault="00DB6D79" w:rsidP="00DB6D79">
            <w:pPr>
              <w:spacing w:after="0" w:line="240" w:lineRule="auto"/>
              <w:rPr>
                <w:rFonts w:ascii="Times New Roman" w:cs="Times New Roman"/>
                <w:lang w:val="uk-UA"/>
              </w:rPr>
            </w:pPr>
          </w:p>
        </w:tc>
        <w:tc>
          <w:tcPr>
            <w:tcW w:w="962" w:type="pct"/>
            <w:vMerge/>
          </w:tcPr>
          <w:p w:rsidR="00DB6D79" w:rsidRPr="004929EE" w:rsidRDefault="00DB6D79" w:rsidP="00DB6D79">
            <w:pPr>
              <w:spacing w:after="0" w:line="240" w:lineRule="auto"/>
              <w:rPr>
                <w:rFonts w:ascii="Times New Roman" w:cs="Times New Roman"/>
                <w:lang w:val="uk-UA"/>
              </w:rPr>
            </w:pP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Від верхньої виступаючої частини до верхняка</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0,5</w:t>
            </w:r>
          </w:p>
        </w:tc>
        <w:tc>
          <w:tcPr>
            <w:tcW w:w="986" w:type="pct"/>
          </w:tcPr>
          <w:p w:rsidR="00DB6D79" w:rsidRPr="004929EE" w:rsidRDefault="00DB6D79" w:rsidP="00DB6D79">
            <w:pPr>
              <w:pStyle w:val="af4"/>
              <w:spacing w:before="0" w:after="0"/>
              <w:rPr>
                <w:rFonts w:ascii="Times New Roman"/>
                <w:lang w:val="uk-UA"/>
              </w:rPr>
            </w:pPr>
          </w:p>
        </w:tc>
      </w:tr>
      <w:tr w:rsidR="00DB6D79" w:rsidRPr="004929EE" w:rsidTr="00DB6D79">
        <w:tc>
          <w:tcPr>
            <w:tcW w:w="871" w:type="pct"/>
            <w:vMerge/>
          </w:tcPr>
          <w:p w:rsidR="00DB6D79" w:rsidRPr="004929EE" w:rsidRDefault="00DB6D79" w:rsidP="00DB6D79">
            <w:pPr>
              <w:spacing w:after="0" w:line="240" w:lineRule="auto"/>
              <w:rPr>
                <w:rFonts w:ascii="Times New Roman" w:cs="Times New Roman"/>
                <w:lang w:val="uk-UA"/>
              </w:rPr>
            </w:pPr>
          </w:p>
        </w:tc>
        <w:tc>
          <w:tcPr>
            <w:tcW w:w="962" w:type="pct"/>
            <w:vMerge/>
          </w:tcPr>
          <w:p w:rsidR="00DB6D79" w:rsidRPr="004929EE" w:rsidRDefault="00DB6D79" w:rsidP="00DB6D79">
            <w:pPr>
              <w:spacing w:after="0" w:line="240" w:lineRule="auto"/>
              <w:rPr>
                <w:rFonts w:ascii="Times New Roman" w:cs="Times New Roman"/>
                <w:lang w:val="uk-UA"/>
              </w:rPr>
            </w:pP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Від натяжних і приводних головок до верхняка</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0,6</w:t>
            </w:r>
          </w:p>
        </w:tc>
        <w:tc>
          <w:tcPr>
            <w:tcW w:w="986" w:type="pct"/>
          </w:tcPr>
          <w:p w:rsidR="00DB6D79" w:rsidRPr="004929EE" w:rsidRDefault="00DB6D79" w:rsidP="00DB6D79">
            <w:pPr>
              <w:pStyle w:val="af4"/>
              <w:spacing w:before="0" w:after="0"/>
              <w:rPr>
                <w:rFonts w:ascii="Times New Roman"/>
                <w:lang w:val="uk-UA"/>
              </w:rPr>
            </w:pPr>
          </w:p>
        </w:tc>
      </w:tr>
    </w:tbl>
    <w:p w:rsidR="00DB6D79" w:rsidRPr="004929EE" w:rsidRDefault="00DB6D79" w:rsidP="00DB6D79">
      <w:pPr>
        <w:rPr>
          <w:rFonts w:ascii="Times New Roman" w:cs="Times New Roman"/>
          <w:lang w:val="uk-UA"/>
        </w:rPr>
      </w:pPr>
      <w:r w:rsidRPr="004929EE">
        <w:rPr>
          <w:rFonts w:ascii="Times New Roman" w:cs="Times New Roman"/>
          <w:lang w:val="uk-UA"/>
        </w:rPr>
        <w:br w:type="page"/>
      </w:r>
    </w:p>
    <w:p w:rsidR="00DB6D79" w:rsidRPr="004929EE" w:rsidRDefault="00DB6D79" w:rsidP="00DB6D79">
      <w:pPr>
        <w:jc w:val="right"/>
        <w:rPr>
          <w:rFonts w:ascii="Times New Roman" w:cs="Times New Roman"/>
          <w:sz w:val="28"/>
          <w:szCs w:val="28"/>
          <w:lang w:val="uk-UA"/>
        </w:rPr>
      </w:pPr>
      <w:r w:rsidRPr="004929EE">
        <w:rPr>
          <w:rFonts w:ascii="Times New Roman" w:cs="Times New Roman"/>
          <w:sz w:val="28"/>
          <w:szCs w:val="28"/>
          <w:lang w:val="uk-UA"/>
        </w:rPr>
        <w:t>Продовження додатка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7"/>
        <w:gridCol w:w="1852"/>
        <w:gridCol w:w="1999"/>
        <w:gridCol w:w="1140"/>
        <w:gridCol w:w="1061"/>
        <w:gridCol w:w="1899"/>
      </w:tblGrid>
      <w:tr w:rsidR="00DB6D79" w:rsidRPr="004929EE" w:rsidTr="00DB6D79">
        <w:tc>
          <w:tcPr>
            <w:tcW w:w="871"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1</w:t>
            </w:r>
          </w:p>
        </w:tc>
        <w:tc>
          <w:tcPr>
            <w:tcW w:w="962"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w:t>
            </w:r>
          </w:p>
        </w:tc>
        <w:tc>
          <w:tcPr>
            <w:tcW w:w="103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98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r>
      <w:tr w:rsidR="00DB6D79" w:rsidRPr="004929EE" w:rsidTr="00DB6D79">
        <w:tc>
          <w:tcPr>
            <w:tcW w:w="871"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3. Гори-зонтальні, похилі</w:t>
            </w:r>
          </w:p>
        </w:tc>
        <w:tc>
          <w:tcPr>
            <w:tcW w:w="962"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Монорейковий</w:t>
            </w:r>
          </w:p>
        </w:tc>
        <w:tc>
          <w:tcPr>
            <w:tcW w:w="1038"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Між кріпленням і составом поїзда</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0,7</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0,2</w:t>
            </w:r>
          </w:p>
        </w:tc>
        <w:tc>
          <w:tcPr>
            <w:tcW w:w="986" w:type="pct"/>
          </w:tcPr>
          <w:p w:rsidR="00DB6D79" w:rsidRPr="004929EE" w:rsidRDefault="00DB6D79" w:rsidP="00DB6D79">
            <w:pPr>
              <w:pStyle w:val="af4"/>
              <w:spacing w:before="0" w:after="0"/>
              <w:rPr>
                <w:rFonts w:ascii="Times New Roman"/>
                <w:lang w:val="uk-UA"/>
              </w:rPr>
            </w:pPr>
            <w:r w:rsidRPr="004929EE">
              <w:rPr>
                <w:rFonts w:ascii="Times New Roman"/>
                <w:lang w:val="uk-UA"/>
              </w:rPr>
              <w:t>При швидкості руху до 1 м/с</w:t>
            </w:r>
          </w:p>
        </w:tc>
      </w:tr>
      <w:tr w:rsidR="00DB6D79" w:rsidRPr="004929EE" w:rsidTr="00DB6D79">
        <w:tc>
          <w:tcPr>
            <w:tcW w:w="871" w:type="pct"/>
            <w:vMerge/>
          </w:tcPr>
          <w:p w:rsidR="00DB6D79" w:rsidRPr="004929EE" w:rsidRDefault="00DB6D79" w:rsidP="00DB6D79">
            <w:pPr>
              <w:spacing w:after="0" w:line="240" w:lineRule="auto"/>
              <w:rPr>
                <w:rFonts w:ascii="Times New Roman" w:cs="Times New Roman"/>
                <w:lang w:val="uk-UA"/>
              </w:rPr>
            </w:pPr>
          </w:p>
        </w:tc>
        <w:tc>
          <w:tcPr>
            <w:tcW w:w="962" w:type="pct"/>
            <w:vMerge/>
          </w:tcPr>
          <w:p w:rsidR="00DB6D79" w:rsidRPr="004929EE" w:rsidRDefault="00DB6D79" w:rsidP="00DB6D79">
            <w:pPr>
              <w:spacing w:after="0" w:line="240" w:lineRule="auto"/>
              <w:rPr>
                <w:rFonts w:ascii="Times New Roman" w:cs="Times New Roman"/>
                <w:lang w:val="uk-UA"/>
              </w:rPr>
            </w:pPr>
          </w:p>
        </w:tc>
        <w:tc>
          <w:tcPr>
            <w:tcW w:w="1038" w:type="pct"/>
            <w:vMerge/>
          </w:tcPr>
          <w:p w:rsidR="00DB6D79" w:rsidRPr="004929EE" w:rsidRDefault="00DB6D79" w:rsidP="00DB6D79">
            <w:pPr>
              <w:spacing w:after="0" w:line="240" w:lineRule="auto"/>
              <w:rPr>
                <w:rFonts w:ascii="Times New Roman" w:cs="Times New Roman"/>
                <w:lang w:val="uk-UA"/>
              </w:rPr>
            </w:pP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0,85</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0,3</w:t>
            </w:r>
          </w:p>
        </w:tc>
        <w:tc>
          <w:tcPr>
            <w:tcW w:w="986" w:type="pct"/>
          </w:tcPr>
          <w:p w:rsidR="00DB6D79" w:rsidRPr="004929EE" w:rsidRDefault="00DB6D79" w:rsidP="00DB6D79">
            <w:pPr>
              <w:pStyle w:val="af4"/>
              <w:spacing w:before="0" w:after="0"/>
              <w:rPr>
                <w:rFonts w:ascii="Times New Roman"/>
                <w:lang w:val="uk-UA"/>
              </w:rPr>
            </w:pPr>
            <w:r w:rsidRPr="004929EE">
              <w:rPr>
                <w:rFonts w:ascii="Times New Roman"/>
                <w:lang w:val="uk-UA"/>
              </w:rPr>
              <w:t>При швидкості руху понад 1 м/с</w:t>
            </w:r>
          </w:p>
        </w:tc>
      </w:tr>
      <w:tr w:rsidR="00DB6D79" w:rsidRPr="004929EE" w:rsidTr="00DB6D79">
        <w:tc>
          <w:tcPr>
            <w:tcW w:w="871" w:type="pct"/>
            <w:vMerge/>
          </w:tcPr>
          <w:p w:rsidR="00DB6D79" w:rsidRPr="004929EE" w:rsidRDefault="00DB6D79" w:rsidP="00DB6D79">
            <w:pPr>
              <w:spacing w:after="0" w:line="240" w:lineRule="auto"/>
              <w:rPr>
                <w:rFonts w:ascii="Times New Roman" w:cs="Times New Roman"/>
                <w:lang w:val="uk-UA"/>
              </w:rPr>
            </w:pPr>
          </w:p>
        </w:tc>
        <w:tc>
          <w:tcPr>
            <w:tcW w:w="962" w:type="pct"/>
            <w:vMerge/>
          </w:tcPr>
          <w:p w:rsidR="00DB6D79" w:rsidRPr="004929EE" w:rsidRDefault="00DB6D79" w:rsidP="00DB6D79">
            <w:pPr>
              <w:spacing w:after="0" w:line="240" w:lineRule="auto"/>
              <w:rPr>
                <w:rFonts w:ascii="Times New Roman" w:cs="Times New Roman"/>
                <w:lang w:val="uk-UA"/>
              </w:rPr>
            </w:pP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дном посудини або нижньою кромкою вантажу, що перевозиться, і підошвою виробки</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0,4</w:t>
            </w:r>
          </w:p>
        </w:tc>
        <w:tc>
          <w:tcPr>
            <w:tcW w:w="986" w:type="pct"/>
          </w:tcPr>
          <w:p w:rsidR="00DB6D79" w:rsidRPr="004929EE" w:rsidRDefault="00DB6D79" w:rsidP="00DB6D79">
            <w:pPr>
              <w:pStyle w:val="af4"/>
              <w:spacing w:before="0" w:after="0"/>
              <w:rPr>
                <w:rFonts w:ascii="Times New Roman"/>
                <w:lang w:val="uk-UA"/>
              </w:rPr>
            </w:pPr>
          </w:p>
        </w:tc>
      </w:tr>
      <w:tr w:rsidR="00DB6D79" w:rsidRPr="004929EE" w:rsidTr="00DB6D79">
        <w:tc>
          <w:tcPr>
            <w:tcW w:w="871"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4. Похилі</w:t>
            </w:r>
          </w:p>
        </w:tc>
        <w:tc>
          <w:tcPr>
            <w:tcW w:w="962"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Канатно-крісельні дороги</w:t>
            </w: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кріпленням і віссю каната</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0,7</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0,6</w:t>
            </w:r>
          </w:p>
        </w:tc>
        <w:tc>
          <w:tcPr>
            <w:tcW w:w="986" w:type="pct"/>
          </w:tcPr>
          <w:p w:rsidR="00DB6D79" w:rsidRPr="004929EE" w:rsidRDefault="00DB6D79" w:rsidP="00DB6D79">
            <w:pPr>
              <w:pStyle w:val="af4"/>
              <w:spacing w:before="0" w:after="0"/>
              <w:rPr>
                <w:rFonts w:ascii="Times New Roman"/>
                <w:lang w:val="uk-UA"/>
              </w:rPr>
            </w:pPr>
            <w:r w:rsidRPr="004929EE">
              <w:rPr>
                <w:rFonts w:ascii="Times New Roman"/>
                <w:lang w:val="uk-UA"/>
              </w:rPr>
              <w:t>На висоті затискача підвіски</w:t>
            </w:r>
          </w:p>
        </w:tc>
      </w:tr>
      <w:tr w:rsidR="00DB6D79" w:rsidRPr="004929EE" w:rsidTr="00DB6D79">
        <w:tc>
          <w:tcPr>
            <w:tcW w:w="871" w:type="pct"/>
            <w:vMerge/>
          </w:tcPr>
          <w:p w:rsidR="00DB6D79" w:rsidRPr="004929EE" w:rsidRDefault="00DB6D79" w:rsidP="00DB6D79">
            <w:pPr>
              <w:spacing w:after="0" w:line="240" w:lineRule="auto"/>
              <w:rPr>
                <w:rFonts w:ascii="Times New Roman" w:cs="Times New Roman"/>
                <w:lang w:val="uk-UA"/>
              </w:rPr>
            </w:pPr>
          </w:p>
        </w:tc>
        <w:tc>
          <w:tcPr>
            <w:tcW w:w="962" w:type="pct"/>
            <w:vMerge/>
          </w:tcPr>
          <w:p w:rsidR="00DB6D79" w:rsidRPr="004929EE" w:rsidRDefault="00DB6D79" w:rsidP="00DB6D79">
            <w:pPr>
              <w:spacing w:after="0" w:line="240" w:lineRule="auto"/>
              <w:rPr>
                <w:rFonts w:ascii="Times New Roman" w:cs="Times New Roman"/>
                <w:lang w:val="uk-UA"/>
              </w:rPr>
            </w:pP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сидінням канатно-крісельної дороги і підошвою виробки</w:t>
            </w:r>
          </w:p>
        </w:tc>
        <w:tc>
          <w:tcPr>
            <w:tcW w:w="592" w:type="pct"/>
          </w:tcPr>
          <w:p w:rsidR="00DB6D79" w:rsidRPr="004929EE" w:rsidRDefault="00DB6D79" w:rsidP="00DB6D79">
            <w:pPr>
              <w:pStyle w:val="af4"/>
              <w:spacing w:before="0" w:after="0"/>
              <w:jc w:val="center"/>
              <w:rPr>
                <w:rFonts w:ascii="Times New Roman"/>
                <w:lang w:val="uk-UA"/>
              </w:rPr>
            </w:pP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&gt;0,7</w:t>
            </w:r>
          </w:p>
        </w:tc>
        <w:tc>
          <w:tcPr>
            <w:tcW w:w="986" w:type="pct"/>
          </w:tcPr>
          <w:p w:rsidR="00DB6D79" w:rsidRPr="004929EE" w:rsidRDefault="00DB6D79" w:rsidP="00DB6D79">
            <w:pPr>
              <w:pStyle w:val="af4"/>
              <w:spacing w:before="0" w:after="0"/>
              <w:rPr>
                <w:rFonts w:ascii="Times New Roman"/>
                <w:lang w:val="uk-UA"/>
              </w:rPr>
            </w:pPr>
          </w:p>
        </w:tc>
      </w:tr>
      <w:tr w:rsidR="00DB6D79" w:rsidRPr="004929EE" w:rsidTr="00DB6D79">
        <w:tc>
          <w:tcPr>
            <w:tcW w:w="871"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5. Гори-зонтальні</w:t>
            </w:r>
          </w:p>
        </w:tc>
        <w:tc>
          <w:tcPr>
            <w:tcW w:w="962"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Конвеєрний з рейковим</w:t>
            </w: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кріпленням і составом поїзда</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0,7</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986" w:type="pct"/>
          </w:tcPr>
          <w:p w:rsidR="00DB6D79" w:rsidRPr="004929EE" w:rsidRDefault="00DB6D79" w:rsidP="00DB6D79">
            <w:pPr>
              <w:pStyle w:val="af4"/>
              <w:spacing w:before="0" w:after="0"/>
              <w:rPr>
                <w:rFonts w:ascii="Times New Roman"/>
                <w:lang w:val="uk-UA"/>
              </w:rPr>
            </w:pPr>
          </w:p>
        </w:tc>
      </w:tr>
      <w:tr w:rsidR="00DB6D79" w:rsidRPr="004929EE" w:rsidTr="00DB6D79">
        <w:tc>
          <w:tcPr>
            <w:tcW w:w="871" w:type="pct"/>
            <w:vMerge/>
          </w:tcPr>
          <w:p w:rsidR="00DB6D79" w:rsidRPr="004929EE" w:rsidRDefault="00DB6D79" w:rsidP="00DB6D79">
            <w:pPr>
              <w:spacing w:after="0" w:line="240" w:lineRule="auto"/>
              <w:rPr>
                <w:rFonts w:ascii="Times New Roman" w:cs="Times New Roman"/>
                <w:lang w:val="uk-UA"/>
              </w:rPr>
            </w:pPr>
          </w:p>
        </w:tc>
        <w:tc>
          <w:tcPr>
            <w:tcW w:w="962" w:type="pct"/>
            <w:vMerge/>
          </w:tcPr>
          <w:p w:rsidR="00DB6D79" w:rsidRPr="004929EE" w:rsidRDefault="00DB6D79" w:rsidP="00DB6D79">
            <w:pPr>
              <w:spacing w:after="0" w:line="240" w:lineRule="auto"/>
              <w:rPr>
                <w:rFonts w:ascii="Times New Roman" w:cs="Times New Roman"/>
                <w:lang w:val="uk-UA"/>
              </w:rPr>
            </w:pP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кріпленням і конвеєром</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0,4</w:t>
            </w:r>
          </w:p>
        </w:tc>
        <w:tc>
          <w:tcPr>
            <w:tcW w:w="986" w:type="pct"/>
          </w:tcPr>
          <w:p w:rsidR="00DB6D79" w:rsidRPr="004929EE" w:rsidRDefault="00DB6D79" w:rsidP="00DB6D79">
            <w:pPr>
              <w:pStyle w:val="af4"/>
              <w:spacing w:before="0" w:after="0"/>
              <w:rPr>
                <w:rFonts w:ascii="Times New Roman"/>
                <w:lang w:val="uk-UA"/>
              </w:rPr>
            </w:pPr>
          </w:p>
        </w:tc>
      </w:tr>
      <w:tr w:rsidR="00DB6D79" w:rsidRPr="004929EE" w:rsidTr="00DB6D79">
        <w:tc>
          <w:tcPr>
            <w:tcW w:w="871" w:type="pct"/>
            <w:vMerge/>
          </w:tcPr>
          <w:p w:rsidR="00DB6D79" w:rsidRPr="004929EE" w:rsidRDefault="00DB6D79" w:rsidP="00DB6D79">
            <w:pPr>
              <w:spacing w:after="0" w:line="240" w:lineRule="auto"/>
              <w:rPr>
                <w:rFonts w:ascii="Times New Roman" w:cs="Times New Roman"/>
                <w:lang w:val="uk-UA"/>
              </w:rPr>
            </w:pPr>
          </w:p>
        </w:tc>
        <w:tc>
          <w:tcPr>
            <w:tcW w:w="962" w:type="pct"/>
            <w:vMerge/>
          </w:tcPr>
          <w:p w:rsidR="00DB6D79" w:rsidRPr="004929EE" w:rsidRDefault="00DB6D79" w:rsidP="00DB6D79">
            <w:pPr>
              <w:spacing w:after="0" w:line="240" w:lineRule="auto"/>
              <w:rPr>
                <w:rFonts w:ascii="Times New Roman" w:cs="Times New Roman"/>
                <w:lang w:val="uk-UA"/>
              </w:rPr>
            </w:pP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составом поїзда і конвеєром</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0,4</w:t>
            </w:r>
          </w:p>
        </w:tc>
        <w:tc>
          <w:tcPr>
            <w:tcW w:w="986" w:type="pct"/>
          </w:tcPr>
          <w:p w:rsidR="00DB6D79" w:rsidRPr="004929EE" w:rsidRDefault="00DB6D79" w:rsidP="00DB6D79">
            <w:pPr>
              <w:pStyle w:val="af4"/>
              <w:spacing w:before="0" w:after="0"/>
              <w:rPr>
                <w:rFonts w:ascii="Times New Roman"/>
                <w:lang w:val="uk-UA"/>
              </w:rPr>
            </w:pPr>
          </w:p>
        </w:tc>
      </w:tr>
      <w:tr w:rsidR="00DB6D79" w:rsidRPr="004929EE" w:rsidTr="00DB6D79">
        <w:tc>
          <w:tcPr>
            <w:tcW w:w="871"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6. Похилі</w:t>
            </w:r>
          </w:p>
        </w:tc>
        <w:tc>
          <w:tcPr>
            <w:tcW w:w="962"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Конвеєрний з рейковим</w:t>
            </w: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кріпленням і конвеєром</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0,7</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986" w:type="pct"/>
          </w:tcPr>
          <w:p w:rsidR="00DB6D79" w:rsidRPr="004929EE" w:rsidRDefault="00DB6D79" w:rsidP="00DB6D79">
            <w:pPr>
              <w:pStyle w:val="af4"/>
              <w:spacing w:before="0" w:after="0"/>
              <w:rPr>
                <w:rFonts w:ascii="Times New Roman"/>
                <w:lang w:val="uk-UA"/>
              </w:rPr>
            </w:pPr>
            <w:r w:rsidRPr="004929EE">
              <w:rPr>
                <w:rFonts w:ascii="Times New Roman"/>
                <w:lang w:val="uk-UA"/>
              </w:rPr>
              <w:t>При проведенні зазначених виробок прохід дозволяється мати з боку состава поїзда</w:t>
            </w:r>
          </w:p>
        </w:tc>
      </w:tr>
      <w:tr w:rsidR="00DB6D79" w:rsidRPr="004929EE" w:rsidTr="00DB6D79">
        <w:tc>
          <w:tcPr>
            <w:tcW w:w="871" w:type="pct"/>
            <w:vMerge/>
          </w:tcPr>
          <w:p w:rsidR="00DB6D79" w:rsidRPr="004929EE" w:rsidRDefault="00DB6D79" w:rsidP="00DB6D79">
            <w:pPr>
              <w:spacing w:after="0" w:line="240" w:lineRule="auto"/>
              <w:rPr>
                <w:rFonts w:ascii="Times New Roman" w:cs="Times New Roman"/>
                <w:lang w:val="uk-UA"/>
              </w:rPr>
            </w:pPr>
          </w:p>
        </w:tc>
        <w:tc>
          <w:tcPr>
            <w:tcW w:w="962" w:type="pct"/>
            <w:vMerge/>
          </w:tcPr>
          <w:p w:rsidR="00DB6D79" w:rsidRPr="004929EE" w:rsidRDefault="00DB6D79" w:rsidP="00DB6D79">
            <w:pPr>
              <w:spacing w:after="0" w:line="240" w:lineRule="auto"/>
              <w:rPr>
                <w:rFonts w:ascii="Times New Roman" w:cs="Times New Roman"/>
                <w:lang w:val="uk-UA"/>
              </w:rPr>
            </w:pP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кріпленням і составом поїзда</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 xml:space="preserve">0,2 </w:t>
            </w:r>
            <w:r w:rsidRPr="004929EE">
              <w:rPr>
                <w:rFonts w:ascii="Times New Roman"/>
                <w:sz w:val="28"/>
                <w:szCs w:val="28"/>
                <w:lang w:val="uk-UA"/>
              </w:rPr>
              <w:t>–</w:t>
            </w:r>
            <w:r w:rsidRPr="004929EE">
              <w:rPr>
                <w:rFonts w:ascii="Times New Roman"/>
                <w:lang w:val="uk-UA"/>
              </w:rPr>
              <w:t xml:space="preserve"> 0,25</w:t>
            </w:r>
          </w:p>
        </w:tc>
        <w:tc>
          <w:tcPr>
            <w:tcW w:w="986" w:type="pct"/>
          </w:tcPr>
          <w:p w:rsidR="00DB6D79" w:rsidRPr="004929EE" w:rsidRDefault="00DB6D79" w:rsidP="00DB6D79">
            <w:pPr>
              <w:pStyle w:val="af4"/>
              <w:spacing w:before="0" w:after="0"/>
              <w:rPr>
                <w:rFonts w:ascii="Times New Roman"/>
                <w:lang w:val="uk-UA"/>
              </w:rPr>
            </w:pPr>
            <w:r w:rsidRPr="004929EE">
              <w:rPr>
                <w:rFonts w:ascii="Times New Roman"/>
                <w:lang w:val="uk-UA"/>
              </w:rPr>
              <w:t>Відповідно до пункту 1 цієї таблиці</w:t>
            </w:r>
          </w:p>
        </w:tc>
      </w:tr>
      <w:tr w:rsidR="00DB6D79" w:rsidRPr="004929EE" w:rsidTr="00DB6D79">
        <w:tc>
          <w:tcPr>
            <w:tcW w:w="871" w:type="pct"/>
            <w:vMerge/>
          </w:tcPr>
          <w:p w:rsidR="00DB6D79" w:rsidRPr="004929EE" w:rsidRDefault="00DB6D79" w:rsidP="00DB6D79">
            <w:pPr>
              <w:spacing w:after="0" w:line="240" w:lineRule="auto"/>
              <w:rPr>
                <w:rFonts w:ascii="Times New Roman" w:cs="Times New Roman"/>
                <w:lang w:val="uk-UA"/>
              </w:rPr>
            </w:pPr>
          </w:p>
        </w:tc>
        <w:tc>
          <w:tcPr>
            <w:tcW w:w="962" w:type="pct"/>
            <w:vMerge/>
          </w:tcPr>
          <w:p w:rsidR="00DB6D79" w:rsidRPr="004929EE" w:rsidRDefault="00DB6D79" w:rsidP="00DB6D79">
            <w:pPr>
              <w:spacing w:after="0" w:line="240" w:lineRule="auto"/>
              <w:rPr>
                <w:rFonts w:ascii="Times New Roman" w:cs="Times New Roman"/>
                <w:lang w:val="uk-UA"/>
              </w:rPr>
            </w:pP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конвеєром і составом поїзда</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0,4</w:t>
            </w:r>
          </w:p>
        </w:tc>
        <w:tc>
          <w:tcPr>
            <w:tcW w:w="986" w:type="pct"/>
          </w:tcPr>
          <w:p w:rsidR="00DB6D79" w:rsidRPr="004929EE" w:rsidRDefault="00DB6D79" w:rsidP="00DB6D79">
            <w:pPr>
              <w:pStyle w:val="af4"/>
              <w:spacing w:before="0" w:after="0"/>
              <w:rPr>
                <w:rFonts w:ascii="Times New Roman"/>
                <w:lang w:val="uk-UA"/>
              </w:rPr>
            </w:pPr>
          </w:p>
        </w:tc>
      </w:tr>
      <w:tr w:rsidR="00DB6D79" w:rsidRPr="004929EE" w:rsidTr="00DB6D79">
        <w:tc>
          <w:tcPr>
            <w:tcW w:w="871"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7. Гори-зонтальні, похилі</w:t>
            </w:r>
          </w:p>
        </w:tc>
        <w:tc>
          <w:tcPr>
            <w:tcW w:w="962"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Конвеєрний з монорейковими або надґрунтовими дорогами</w:t>
            </w: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кріпленням і составом поїзда</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0,7</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w:t>
            </w:r>
          </w:p>
        </w:tc>
        <w:tc>
          <w:tcPr>
            <w:tcW w:w="986" w:type="pct"/>
          </w:tcPr>
          <w:p w:rsidR="00DB6D79" w:rsidRPr="004929EE" w:rsidRDefault="00DB6D79" w:rsidP="00DB6D79">
            <w:pPr>
              <w:pStyle w:val="af4"/>
              <w:spacing w:before="0" w:after="0"/>
              <w:rPr>
                <w:rFonts w:ascii="Times New Roman"/>
                <w:lang w:val="uk-UA"/>
              </w:rPr>
            </w:pPr>
          </w:p>
        </w:tc>
      </w:tr>
      <w:tr w:rsidR="00DB6D79" w:rsidRPr="004929EE" w:rsidTr="00DB6D79">
        <w:tc>
          <w:tcPr>
            <w:tcW w:w="871" w:type="pct"/>
            <w:vMerge/>
          </w:tcPr>
          <w:p w:rsidR="00DB6D79" w:rsidRPr="004929EE" w:rsidRDefault="00DB6D79" w:rsidP="00DB6D79">
            <w:pPr>
              <w:spacing w:after="0" w:line="240" w:lineRule="auto"/>
              <w:rPr>
                <w:rFonts w:ascii="Times New Roman" w:cs="Times New Roman"/>
                <w:lang w:val="uk-UA"/>
              </w:rPr>
            </w:pPr>
          </w:p>
        </w:tc>
        <w:tc>
          <w:tcPr>
            <w:tcW w:w="962" w:type="pct"/>
            <w:vMerge/>
          </w:tcPr>
          <w:p w:rsidR="00DB6D79" w:rsidRPr="004929EE" w:rsidRDefault="00DB6D79" w:rsidP="00DB6D79">
            <w:pPr>
              <w:spacing w:after="0" w:line="240" w:lineRule="auto"/>
              <w:rPr>
                <w:rFonts w:ascii="Times New Roman" w:cs="Times New Roman"/>
                <w:lang w:val="uk-UA"/>
              </w:rPr>
            </w:pP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кріпленням і конвеєром</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0,4</w:t>
            </w:r>
          </w:p>
        </w:tc>
        <w:tc>
          <w:tcPr>
            <w:tcW w:w="986" w:type="pct"/>
          </w:tcPr>
          <w:p w:rsidR="00DB6D79" w:rsidRPr="004929EE" w:rsidRDefault="00DB6D79" w:rsidP="00DB6D79">
            <w:pPr>
              <w:pStyle w:val="af4"/>
              <w:spacing w:before="0" w:after="0"/>
              <w:rPr>
                <w:rFonts w:ascii="Times New Roman"/>
                <w:lang w:val="uk-UA"/>
              </w:rPr>
            </w:pPr>
          </w:p>
        </w:tc>
      </w:tr>
      <w:tr w:rsidR="00DB6D79" w:rsidRPr="004929EE" w:rsidTr="00DB6D79">
        <w:tc>
          <w:tcPr>
            <w:tcW w:w="871" w:type="pct"/>
            <w:vMerge/>
          </w:tcPr>
          <w:p w:rsidR="00DB6D79" w:rsidRPr="004929EE" w:rsidRDefault="00DB6D79" w:rsidP="00DB6D79">
            <w:pPr>
              <w:spacing w:after="0" w:line="240" w:lineRule="auto"/>
              <w:rPr>
                <w:rFonts w:ascii="Times New Roman" w:cs="Times New Roman"/>
                <w:lang w:val="uk-UA"/>
              </w:rPr>
            </w:pPr>
          </w:p>
        </w:tc>
        <w:tc>
          <w:tcPr>
            <w:tcW w:w="962" w:type="pct"/>
            <w:vMerge/>
          </w:tcPr>
          <w:p w:rsidR="00DB6D79" w:rsidRPr="004929EE" w:rsidRDefault="00DB6D79" w:rsidP="00DB6D79">
            <w:pPr>
              <w:spacing w:after="0" w:line="240" w:lineRule="auto"/>
              <w:rPr>
                <w:rFonts w:ascii="Times New Roman" w:cs="Times New Roman"/>
                <w:lang w:val="uk-UA"/>
              </w:rPr>
            </w:pP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конвеєром і составом поїзда</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0,4</w:t>
            </w:r>
          </w:p>
        </w:tc>
        <w:tc>
          <w:tcPr>
            <w:tcW w:w="986" w:type="pct"/>
          </w:tcPr>
          <w:p w:rsidR="00DB6D79" w:rsidRPr="004929EE" w:rsidRDefault="00DB6D79" w:rsidP="00DB6D79">
            <w:pPr>
              <w:pStyle w:val="af4"/>
              <w:spacing w:before="0" w:after="0"/>
              <w:rPr>
                <w:rFonts w:ascii="Times New Roman"/>
                <w:lang w:val="uk-UA"/>
              </w:rPr>
            </w:pPr>
          </w:p>
        </w:tc>
      </w:tr>
    </w:tbl>
    <w:p w:rsidR="00DB6D79" w:rsidRPr="004929EE" w:rsidRDefault="00DB6D79" w:rsidP="00DB6D79">
      <w:pPr>
        <w:rPr>
          <w:rFonts w:ascii="Times New Roman" w:cs="Times New Roman"/>
          <w:lang w:val="uk-UA"/>
        </w:rPr>
      </w:pPr>
      <w:r w:rsidRPr="004929EE">
        <w:rPr>
          <w:rFonts w:ascii="Times New Roman" w:cs="Times New Roman"/>
          <w:lang w:val="uk-UA"/>
        </w:rPr>
        <w:br w:type="page"/>
      </w:r>
    </w:p>
    <w:p w:rsidR="00DB6D79" w:rsidRPr="004929EE" w:rsidRDefault="00DB6D79" w:rsidP="00DB6D79">
      <w:pPr>
        <w:jc w:val="right"/>
        <w:rPr>
          <w:rFonts w:ascii="Times New Roman" w:cs="Times New Roman"/>
          <w:sz w:val="28"/>
          <w:szCs w:val="28"/>
          <w:lang w:val="uk-UA"/>
        </w:rPr>
      </w:pPr>
      <w:r w:rsidRPr="004929EE">
        <w:rPr>
          <w:rFonts w:ascii="Times New Roman" w:cs="Times New Roman"/>
          <w:sz w:val="28"/>
          <w:szCs w:val="28"/>
          <w:lang w:val="uk-UA"/>
        </w:rPr>
        <w:t>Продовження додатка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7"/>
        <w:gridCol w:w="1852"/>
        <w:gridCol w:w="1999"/>
        <w:gridCol w:w="1140"/>
        <w:gridCol w:w="1061"/>
        <w:gridCol w:w="1899"/>
      </w:tblGrid>
      <w:tr w:rsidR="00DB6D79" w:rsidRPr="004929EE" w:rsidTr="00DB6D79">
        <w:tc>
          <w:tcPr>
            <w:tcW w:w="871" w:type="pc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1</w:t>
            </w:r>
          </w:p>
        </w:tc>
        <w:tc>
          <w:tcPr>
            <w:tcW w:w="962" w:type="pc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2</w:t>
            </w: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3</w:t>
            </w:r>
          </w:p>
        </w:tc>
        <w:tc>
          <w:tcPr>
            <w:tcW w:w="592" w:type="pct"/>
          </w:tcPr>
          <w:p w:rsidR="00DB6D79" w:rsidRPr="004929EE" w:rsidRDefault="00DB6D79" w:rsidP="00DB6D79">
            <w:pPr>
              <w:pStyle w:val="af4"/>
              <w:spacing w:before="0" w:after="0"/>
              <w:rPr>
                <w:rFonts w:ascii="Times New Roman"/>
                <w:lang w:val="uk-UA"/>
              </w:rPr>
            </w:pPr>
            <w:r w:rsidRPr="004929EE">
              <w:rPr>
                <w:rFonts w:ascii="Times New Roman"/>
                <w:lang w:val="uk-UA"/>
              </w:rPr>
              <w:t>4</w:t>
            </w:r>
          </w:p>
        </w:tc>
        <w:tc>
          <w:tcPr>
            <w:tcW w:w="551" w:type="pct"/>
          </w:tcPr>
          <w:p w:rsidR="00DB6D79" w:rsidRPr="004929EE" w:rsidRDefault="00DB6D79" w:rsidP="00DB6D79">
            <w:pPr>
              <w:pStyle w:val="af4"/>
              <w:spacing w:before="0" w:after="0"/>
              <w:rPr>
                <w:rFonts w:ascii="Times New Roman"/>
                <w:lang w:val="uk-UA"/>
              </w:rPr>
            </w:pPr>
            <w:r w:rsidRPr="004929EE">
              <w:rPr>
                <w:rFonts w:ascii="Times New Roman"/>
                <w:lang w:val="uk-UA"/>
              </w:rPr>
              <w:t>5</w:t>
            </w:r>
          </w:p>
        </w:tc>
        <w:tc>
          <w:tcPr>
            <w:tcW w:w="986" w:type="pct"/>
          </w:tcPr>
          <w:p w:rsidR="00DB6D79" w:rsidRPr="004929EE" w:rsidRDefault="00DB6D79" w:rsidP="00DB6D79">
            <w:pPr>
              <w:pStyle w:val="af4"/>
              <w:spacing w:before="0" w:after="0"/>
              <w:rPr>
                <w:rFonts w:ascii="Times New Roman"/>
                <w:lang w:val="uk-UA"/>
              </w:rPr>
            </w:pPr>
            <w:r w:rsidRPr="004929EE">
              <w:rPr>
                <w:rFonts w:ascii="Times New Roman"/>
                <w:lang w:val="uk-UA"/>
              </w:rPr>
              <w:t>6</w:t>
            </w:r>
          </w:p>
        </w:tc>
      </w:tr>
      <w:tr w:rsidR="00DB6D79" w:rsidRPr="004929EE" w:rsidTr="00DB6D79">
        <w:tc>
          <w:tcPr>
            <w:tcW w:w="871" w:type="pct"/>
          </w:tcPr>
          <w:p w:rsidR="00DB6D79" w:rsidRPr="004929EE" w:rsidRDefault="00DB6D79" w:rsidP="00DB6D79">
            <w:pPr>
              <w:pStyle w:val="af4"/>
              <w:spacing w:before="0" w:after="0"/>
              <w:rPr>
                <w:rFonts w:ascii="Times New Roman"/>
                <w:lang w:val="uk-UA"/>
              </w:rPr>
            </w:pPr>
            <w:r w:rsidRPr="004929EE">
              <w:rPr>
                <w:rFonts w:ascii="Times New Roman"/>
                <w:lang w:val="uk-UA"/>
              </w:rPr>
              <w:t>8. Гори-зонтальні, похилі</w:t>
            </w:r>
          </w:p>
        </w:tc>
        <w:tc>
          <w:tcPr>
            <w:tcW w:w="962" w:type="pct"/>
          </w:tcPr>
          <w:p w:rsidR="00DB6D79" w:rsidRPr="004929EE" w:rsidRDefault="00DB6D79" w:rsidP="00DB6D79">
            <w:pPr>
              <w:pStyle w:val="af4"/>
              <w:spacing w:before="0" w:after="0"/>
              <w:rPr>
                <w:rFonts w:ascii="Times New Roman"/>
                <w:lang w:val="uk-UA"/>
              </w:rPr>
            </w:pPr>
            <w:r w:rsidRPr="004929EE">
              <w:rPr>
                <w:rFonts w:ascii="Times New Roman"/>
                <w:lang w:val="uk-UA"/>
              </w:rPr>
              <w:t>Монорейкова дорога, розташована над конвеєром</w:t>
            </w: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составом поїзда і конвеєром</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 xml:space="preserve">0,5 </w:t>
            </w:r>
            <w:r w:rsidRPr="004929EE">
              <w:rPr>
                <w:rFonts w:ascii="Times New Roman"/>
                <w:sz w:val="28"/>
                <w:szCs w:val="28"/>
                <w:lang w:val="uk-UA"/>
              </w:rPr>
              <w:t>–</w:t>
            </w:r>
            <w:r w:rsidRPr="004929EE">
              <w:rPr>
                <w:rFonts w:ascii="Times New Roman"/>
                <w:lang w:val="uk-UA"/>
              </w:rPr>
              <w:t>0,6</w:t>
            </w:r>
          </w:p>
        </w:tc>
        <w:tc>
          <w:tcPr>
            <w:tcW w:w="986" w:type="pct"/>
          </w:tcPr>
          <w:p w:rsidR="00DB6D79" w:rsidRPr="004929EE" w:rsidRDefault="00DB6D79" w:rsidP="00DB6D79">
            <w:pPr>
              <w:pStyle w:val="af4"/>
              <w:spacing w:before="0" w:after="0"/>
              <w:rPr>
                <w:rFonts w:ascii="Times New Roman"/>
                <w:lang w:val="uk-UA"/>
              </w:rPr>
            </w:pPr>
            <w:r w:rsidRPr="004929EE">
              <w:rPr>
                <w:rFonts w:ascii="Times New Roman"/>
                <w:lang w:val="uk-UA"/>
              </w:rPr>
              <w:t>Відповідно до пункту 2 цієї таблиці</w:t>
            </w:r>
          </w:p>
        </w:tc>
      </w:tr>
      <w:tr w:rsidR="00DB6D79" w:rsidRPr="004929EE" w:rsidTr="00DB6D79">
        <w:tc>
          <w:tcPr>
            <w:tcW w:w="871" w:type="pct"/>
          </w:tcPr>
          <w:p w:rsidR="00DB6D79" w:rsidRPr="004929EE" w:rsidRDefault="00DB6D79" w:rsidP="00DB6D79">
            <w:pPr>
              <w:pStyle w:val="af4"/>
              <w:spacing w:before="0" w:after="0"/>
              <w:rPr>
                <w:rFonts w:ascii="Times New Roman"/>
                <w:lang w:val="uk-UA"/>
              </w:rPr>
            </w:pPr>
            <w:r w:rsidRPr="004929EE">
              <w:rPr>
                <w:rFonts w:ascii="Times New Roman"/>
                <w:lang w:val="uk-UA"/>
              </w:rPr>
              <w:t>9. Похилі</w:t>
            </w:r>
          </w:p>
        </w:tc>
        <w:tc>
          <w:tcPr>
            <w:tcW w:w="962" w:type="pct"/>
          </w:tcPr>
          <w:p w:rsidR="00DB6D79" w:rsidRPr="004929EE" w:rsidRDefault="00DB6D79" w:rsidP="00DB6D79">
            <w:pPr>
              <w:pStyle w:val="af4"/>
              <w:spacing w:before="0" w:after="0"/>
              <w:rPr>
                <w:rFonts w:ascii="Times New Roman"/>
                <w:lang w:val="uk-UA"/>
              </w:rPr>
            </w:pPr>
            <w:r w:rsidRPr="004929EE">
              <w:rPr>
                <w:rFonts w:ascii="Times New Roman"/>
                <w:lang w:val="uk-UA"/>
              </w:rPr>
              <w:t>Канатно-</w:t>
            </w:r>
          </w:p>
          <w:p w:rsidR="00DB6D79" w:rsidRPr="004929EE" w:rsidRDefault="00DB6D79" w:rsidP="00DB6D79">
            <w:pPr>
              <w:pStyle w:val="af4"/>
              <w:spacing w:before="0" w:after="0"/>
              <w:rPr>
                <w:rFonts w:ascii="Times New Roman"/>
                <w:lang w:val="uk-UA"/>
              </w:rPr>
            </w:pPr>
            <w:r w:rsidRPr="004929EE">
              <w:rPr>
                <w:rFonts w:ascii="Times New Roman"/>
                <w:lang w:val="uk-UA"/>
              </w:rPr>
              <w:t>крісельні дороги, конвеєр</w:t>
            </w: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віссю каната і конвеєром</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sz w:val="28"/>
                <w:szCs w:val="28"/>
                <w:lang w:val="uk-UA"/>
              </w:rPr>
              <w:t>–</w:t>
            </w:r>
          </w:p>
        </w:tc>
        <w:tc>
          <w:tcPr>
            <w:tcW w:w="5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1,0</w:t>
            </w:r>
          </w:p>
        </w:tc>
        <w:tc>
          <w:tcPr>
            <w:tcW w:w="986" w:type="pct"/>
          </w:tcPr>
          <w:p w:rsidR="00DB6D79" w:rsidRPr="004929EE" w:rsidRDefault="00DB6D79" w:rsidP="00DB6D79">
            <w:pPr>
              <w:pStyle w:val="af4"/>
              <w:spacing w:before="0" w:after="0"/>
              <w:rPr>
                <w:rFonts w:ascii="Times New Roman"/>
                <w:lang w:val="uk-UA"/>
              </w:rPr>
            </w:pPr>
          </w:p>
        </w:tc>
      </w:tr>
      <w:tr w:rsidR="00DB6D79" w:rsidRPr="004929EE" w:rsidTr="00DB6D79">
        <w:tc>
          <w:tcPr>
            <w:tcW w:w="871" w:type="pct"/>
          </w:tcPr>
          <w:p w:rsidR="00DB6D79" w:rsidRPr="004929EE" w:rsidRDefault="00DB6D79" w:rsidP="00DB6D79">
            <w:pPr>
              <w:pStyle w:val="af4"/>
              <w:spacing w:before="0" w:after="0"/>
              <w:rPr>
                <w:rFonts w:ascii="Times New Roman"/>
                <w:lang w:val="uk-UA"/>
              </w:rPr>
            </w:pPr>
            <w:r w:rsidRPr="004929EE">
              <w:rPr>
                <w:rFonts w:ascii="Times New Roman"/>
                <w:lang w:val="uk-UA"/>
              </w:rPr>
              <w:t>10. Виробки, що служать для перепуску вугілля, породи або закладних матеріалів на відкотний горизонт самопливом і які мають два відділення або облаштовані металевими трубами</w:t>
            </w:r>
          </w:p>
        </w:tc>
        <w:tc>
          <w:tcPr>
            <w:tcW w:w="962" w:type="pct"/>
          </w:tcPr>
          <w:p w:rsidR="00DB6D79" w:rsidRPr="004929EE" w:rsidRDefault="00DB6D79" w:rsidP="00DB6D79">
            <w:pPr>
              <w:pStyle w:val="af4"/>
              <w:spacing w:before="0" w:after="0"/>
              <w:rPr>
                <w:rFonts w:ascii="Times New Roman"/>
                <w:lang w:val="uk-UA"/>
              </w:rPr>
            </w:pPr>
            <w:r w:rsidRPr="004929EE">
              <w:rPr>
                <w:rFonts w:ascii="Times New Roman"/>
                <w:lang w:val="uk-UA"/>
              </w:rPr>
              <w:t>Пристрій для перепуску вугілля</w:t>
            </w:r>
          </w:p>
        </w:tc>
        <w:tc>
          <w:tcPr>
            <w:tcW w:w="103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кріпленням і відшивкою або металевими трубами</w:t>
            </w:r>
          </w:p>
        </w:tc>
        <w:tc>
          <w:tcPr>
            <w:tcW w:w="59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0,8</w:t>
            </w:r>
          </w:p>
        </w:tc>
        <w:tc>
          <w:tcPr>
            <w:tcW w:w="551" w:type="pct"/>
          </w:tcPr>
          <w:p w:rsidR="00DB6D79" w:rsidRPr="004929EE" w:rsidRDefault="00DB6D79" w:rsidP="00DB6D79">
            <w:pPr>
              <w:pStyle w:val="af4"/>
              <w:spacing w:before="0" w:after="0"/>
              <w:rPr>
                <w:rFonts w:ascii="Times New Roman"/>
                <w:lang w:val="uk-UA"/>
              </w:rPr>
            </w:pPr>
            <w:r w:rsidRPr="004929EE">
              <w:rPr>
                <w:rFonts w:ascii="Times New Roman"/>
                <w:sz w:val="28"/>
                <w:szCs w:val="28"/>
                <w:lang w:val="uk-UA"/>
              </w:rPr>
              <w:t>–</w:t>
            </w:r>
          </w:p>
        </w:tc>
        <w:tc>
          <w:tcPr>
            <w:tcW w:w="986" w:type="pct"/>
          </w:tcPr>
          <w:p w:rsidR="00DB6D79" w:rsidRPr="004929EE" w:rsidRDefault="00DB6D79" w:rsidP="00DB6D79">
            <w:pPr>
              <w:pStyle w:val="af4"/>
              <w:spacing w:before="0" w:after="0"/>
              <w:rPr>
                <w:rFonts w:ascii="Times New Roman"/>
                <w:lang w:val="uk-UA"/>
              </w:rPr>
            </w:pPr>
          </w:p>
        </w:tc>
      </w:tr>
    </w:tbl>
    <w:p w:rsidR="00DB6D79" w:rsidRPr="004929EE" w:rsidRDefault="00DB6D79" w:rsidP="00DB6D79">
      <w:pPr>
        <w:spacing w:after="0" w:line="240" w:lineRule="auto"/>
        <w:jc w:val="both"/>
        <w:rPr>
          <w:rFonts w:ascii="Times New Roman" w:cs="Times New Roman"/>
          <w:sz w:val="24"/>
          <w:szCs w:val="24"/>
          <w:u w:val="single"/>
          <w:lang w:val="uk-UA"/>
        </w:rPr>
      </w:pPr>
      <w:bookmarkStart w:id="1910" w:name="o2355"/>
      <w:bookmarkStart w:id="1911" w:name="o2203"/>
      <w:bookmarkEnd w:id="1910"/>
      <w:bookmarkEnd w:id="1911"/>
      <w:r w:rsidRPr="004929EE">
        <w:rPr>
          <w:rFonts w:ascii="Times New Roman" w:cs="Times New Roman"/>
          <w:sz w:val="24"/>
          <w:szCs w:val="24"/>
          <w:u w:val="single"/>
          <w:lang w:val="uk-UA"/>
        </w:rPr>
        <w:t>_________</w:t>
      </w:r>
    </w:p>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Примітки.</w:t>
      </w:r>
    </w:p>
    <w:p w:rsidR="00DB6D79" w:rsidRPr="004929EE" w:rsidRDefault="00DB6D79" w:rsidP="00DB6D79">
      <w:pPr>
        <w:spacing w:after="0" w:line="240" w:lineRule="auto"/>
        <w:ind w:firstLine="709"/>
        <w:jc w:val="both"/>
        <w:rPr>
          <w:rFonts w:ascii="Times New Roman" w:cs="Times New Roman"/>
          <w:sz w:val="24"/>
          <w:szCs w:val="24"/>
          <w:lang w:val="uk-UA"/>
        </w:rPr>
      </w:pPr>
      <w:bookmarkStart w:id="1912" w:name="o2356"/>
      <w:bookmarkEnd w:id="1912"/>
      <w:r w:rsidRPr="004929EE">
        <w:rPr>
          <w:rFonts w:ascii="Times New Roman" w:cs="Times New Roman"/>
          <w:sz w:val="24"/>
          <w:szCs w:val="24"/>
          <w:lang w:val="uk-UA"/>
        </w:rPr>
        <w:t>1. На двоколійних ділянках виробок усіх приствольних дворів, в одноколійних приствольних виробках клітьових стволів, зданих в експлуатацію в 1987 році і в наступні роки, і в тих, що проходяться, а також у всіх інших двоколійних виробках у місцях, де виконуються маневрові роботи, зчіплювання і розчіплювання вагонеток, перевантаження обладнання і матеріалів, біля стаціонарних навантажувальних пунктів продуктивністю 1000 т на добу і більше, біля транзитних перевантажувальних пунктів незалежно від продуктивності проходи для працівників обладнуються по 0,7 м з обох боків.</w:t>
      </w:r>
    </w:p>
    <w:p w:rsidR="00DB6D79" w:rsidRPr="004929EE" w:rsidRDefault="00DB6D79" w:rsidP="00DB6D79">
      <w:pPr>
        <w:spacing w:after="0" w:line="240" w:lineRule="auto"/>
        <w:ind w:firstLine="709"/>
        <w:jc w:val="both"/>
        <w:rPr>
          <w:rFonts w:ascii="Times New Roman" w:cs="Times New Roman"/>
          <w:sz w:val="24"/>
          <w:szCs w:val="24"/>
          <w:lang w:val="uk-UA"/>
        </w:rPr>
      </w:pPr>
      <w:bookmarkStart w:id="1913" w:name="o2357"/>
      <w:bookmarkEnd w:id="1913"/>
      <w:r w:rsidRPr="004929EE">
        <w:rPr>
          <w:rFonts w:ascii="Times New Roman" w:cs="Times New Roman"/>
          <w:sz w:val="24"/>
          <w:szCs w:val="24"/>
          <w:lang w:val="uk-UA"/>
        </w:rPr>
        <w:t>2. Ширина проходів для працівників і зазори мають бути витримані за висотою виробки, не меншою ніж 1,8 м від підошви (тротуару). Проходи за всією довжиною виробки необхідно обладнувати, як правило, з одного боку. Не дозволяється влаштування проходів між коліями.</w:t>
      </w:r>
    </w:p>
    <w:p w:rsidR="00DB6D79" w:rsidRPr="004929EE" w:rsidRDefault="00DB6D79" w:rsidP="00DB6D79">
      <w:pPr>
        <w:spacing w:after="0" w:line="240" w:lineRule="auto"/>
        <w:ind w:firstLine="709"/>
        <w:jc w:val="both"/>
        <w:rPr>
          <w:rFonts w:ascii="Times New Roman" w:cs="Times New Roman"/>
          <w:sz w:val="24"/>
          <w:szCs w:val="24"/>
          <w:lang w:val="uk-UA"/>
        </w:rPr>
      </w:pPr>
      <w:bookmarkStart w:id="1914" w:name="o2358"/>
      <w:bookmarkEnd w:id="1914"/>
      <w:r w:rsidRPr="004929EE">
        <w:rPr>
          <w:rFonts w:ascii="Times New Roman" w:cs="Times New Roman"/>
          <w:sz w:val="24"/>
          <w:szCs w:val="24"/>
          <w:lang w:val="uk-UA"/>
        </w:rPr>
        <w:t>3. На ділянках закруглення виробок зазори та проходи для працівників мають бути збільшені на 300 мм із зовнішнього боку та на 100 мм – із внутрішнього.</w:t>
      </w:r>
    </w:p>
    <w:p w:rsidR="00DB6D79" w:rsidRPr="004929EE" w:rsidRDefault="00DB6D79" w:rsidP="00DB6D79">
      <w:pPr>
        <w:spacing w:after="0" w:line="360" w:lineRule="auto"/>
        <w:jc w:val="both"/>
        <w:rPr>
          <w:rFonts w:ascii="Times New Roman" w:cs="Times New Roman"/>
          <w:sz w:val="28"/>
          <w:szCs w:val="28"/>
          <w:lang w:val="uk-UA"/>
        </w:rPr>
      </w:pPr>
      <w:r w:rsidRPr="004929EE">
        <w:rPr>
          <w:rFonts w:ascii="Times New Roman" w:cs="Times New Roman"/>
          <w:sz w:val="28"/>
          <w:szCs w:val="28"/>
          <w:lang w:val="uk-UA"/>
        </w:rPr>
        <w:br w:type="page"/>
      </w:r>
      <w:bookmarkStart w:id="1915" w:name="o2359"/>
      <w:bookmarkEnd w:id="1915"/>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2</w:t>
      </w:r>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3</w:t>
      </w:r>
    </w:p>
    <w:p w:rsidR="00DB6D79" w:rsidRPr="004929EE" w:rsidRDefault="00DB6D79" w:rsidP="00DB6D79">
      <w:pPr>
        <w:spacing w:after="0" w:line="360" w:lineRule="auto"/>
        <w:jc w:val="center"/>
        <w:rPr>
          <w:rFonts w:ascii="Times New Roman" w:cs="Times New Roman"/>
          <w:sz w:val="28"/>
          <w:szCs w:val="28"/>
          <w:lang w:val="uk-UA"/>
        </w:rPr>
      </w:pPr>
      <w:bookmarkStart w:id="1916" w:name="o2360"/>
      <w:bookmarkEnd w:id="1916"/>
      <w:r w:rsidRPr="004929EE">
        <w:rPr>
          <w:rFonts w:ascii="Times New Roman" w:cs="Times New Roman"/>
          <w:sz w:val="28"/>
          <w:szCs w:val="28"/>
          <w:lang w:val="uk-UA"/>
        </w:rPr>
        <w:t>Розрахункова маса падаючого вантажу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4"/>
        <w:gridCol w:w="5384"/>
      </w:tblGrid>
      <w:tr w:rsidR="00DB6D79" w:rsidRPr="004929EE" w:rsidTr="00DB6D79">
        <w:tc>
          <w:tcPr>
            <w:tcW w:w="2204" w:type="pct"/>
          </w:tcPr>
          <w:p w:rsidR="00DB6D79" w:rsidRPr="004929EE" w:rsidRDefault="00DB6D79" w:rsidP="00DB6D79">
            <w:pPr>
              <w:spacing w:after="0" w:line="360" w:lineRule="auto"/>
              <w:jc w:val="center"/>
              <w:rPr>
                <w:rFonts w:ascii="Times New Roman" w:cs="Times New Roman"/>
                <w:sz w:val="24"/>
                <w:szCs w:val="24"/>
                <w:lang w:val="uk-UA"/>
              </w:rPr>
            </w:pPr>
            <w:r w:rsidRPr="004929EE">
              <w:rPr>
                <w:rFonts w:ascii="Times New Roman" w:cs="Times New Roman"/>
                <w:sz w:val="24"/>
                <w:szCs w:val="24"/>
                <w:lang w:val="uk-UA"/>
              </w:rPr>
              <w:t>Вид підйому</w:t>
            </w:r>
          </w:p>
        </w:tc>
        <w:tc>
          <w:tcPr>
            <w:tcW w:w="2796" w:type="pct"/>
          </w:tcPr>
          <w:p w:rsidR="00DB6D79" w:rsidRPr="004929EE" w:rsidRDefault="00DB6D79" w:rsidP="00DB6D79">
            <w:pPr>
              <w:spacing w:after="0" w:line="360" w:lineRule="auto"/>
              <w:jc w:val="center"/>
              <w:rPr>
                <w:rFonts w:ascii="Times New Roman" w:cs="Times New Roman"/>
                <w:sz w:val="24"/>
                <w:szCs w:val="24"/>
                <w:lang w:val="uk-UA"/>
              </w:rPr>
            </w:pPr>
            <w:r w:rsidRPr="004929EE">
              <w:rPr>
                <w:rFonts w:ascii="Times New Roman" w:cs="Times New Roman"/>
                <w:sz w:val="24"/>
                <w:szCs w:val="24"/>
                <w:lang w:val="uk-UA"/>
              </w:rPr>
              <w:t>Розрахункова маса падаючого вантажу</w:t>
            </w:r>
          </w:p>
        </w:tc>
      </w:tr>
      <w:tr w:rsidR="00DB6D79" w:rsidRPr="004929EE" w:rsidTr="00DB6D79">
        <w:tc>
          <w:tcPr>
            <w:tcW w:w="2204" w:type="pct"/>
          </w:tcPr>
          <w:p w:rsidR="00DB6D79" w:rsidRPr="004929EE" w:rsidRDefault="00DB6D79" w:rsidP="00DB6D79">
            <w:pPr>
              <w:spacing w:after="0" w:line="360" w:lineRule="auto"/>
              <w:jc w:val="center"/>
              <w:rPr>
                <w:rFonts w:ascii="Times New Roman" w:cs="Times New Roman"/>
                <w:sz w:val="24"/>
                <w:szCs w:val="24"/>
                <w:lang w:val="uk-UA"/>
              </w:rPr>
            </w:pPr>
            <w:r w:rsidRPr="004929EE">
              <w:rPr>
                <w:rFonts w:ascii="Times New Roman" w:cs="Times New Roman"/>
                <w:sz w:val="24"/>
                <w:szCs w:val="24"/>
                <w:lang w:val="uk-UA"/>
              </w:rPr>
              <w:t>1. Клітьовий, обладнаний парашутами та гальмовими канатами, або за багатоканатної підвіски клітей з кількістю головних канатів чотири і більше</w:t>
            </w:r>
          </w:p>
        </w:tc>
        <w:tc>
          <w:tcPr>
            <w:tcW w:w="2796" w:type="pct"/>
          </w:tcPr>
          <w:p w:rsidR="00DB6D79" w:rsidRPr="004929EE" w:rsidRDefault="00DB6D79" w:rsidP="00DB6D79">
            <w:pPr>
              <w:spacing w:after="0" w:line="360" w:lineRule="auto"/>
              <w:jc w:val="center"/>
              <w:rPr>
                <w:rFonts w:ascii="Times New Roman" w:cs="Times New Roman"/>
                <w:sz w:val="24"/>
                <w:szCs w:val="24"/>
                <w:lang w:val="uk-UA"/>
              </w:rPr>
            </w:pPr>
            <w:r w:rsidRPr="004929EE">
              <w:rPr>
                <w:rFonts w:ascii="Times New Roman" w:cs="Times New Roman"/>
                <w:sz w:val="24"/>
                <w:szCs w:val="24"/>
                <w:lang w:val="uk-UA"/>
              </w:rPr>
              <w:t>Сумарна маса вантажу, збільшена в 1,5 раза</w:t>
            </w:r>
          </w:p>
        </w:tc>
      </w:tr>
      <w:tr w:rsidR="00DB6D79" w:rsidRPr="004929EE" w:rsidTr="00DB6D79">
        <w:tc>
          <w:tcPr>
            <w:tcW w:w="2204" w:type="pct"/>
          </w:tcPr>
          <w:p w:rsidR="00DB6D79" w:rsidRPr="004929EE" w:rsidRDefault="00DB6D79" w:rsidP="00DB6D79">
            <w:pPr>
              <w:spacing w:after="0" w:line="360" w:lineRule="auto"/>
              <w:jc w:val="center"/>
              <w:rPr>
                <w:rFonts w:ascii="Times New Roman" w:cs="Times New Roman"/>
                <w:sz w:val="24"/>
                <w:szCs w:val="24"/>
                <w:lang w:val="uk-UA"/>
              </w:rPr>
            </w:pPr>
            <w:r w:rsidRPr="004929EE">
              <w:rPr>
                <w:rFonts w:ascii="Times New Roman" w:cs="Times New Roman"/>
                <w:sz w:val="24"/>
                <w:szCs w:val="24"/>
                <w:lang w:val="uk-UA"/>
              </w:rPr>
              <w:t>2. Скіповий з багатоканатною машиною та кількістю головних канатів чотири і більше</w:t>
            </w:r>
          </w:p>
        </w:tc>
        <w:tc>
          <w:tcPr>
            <w:tcW w:w="2796" w:type="pct"/>
          </w:tcPr>
          <w:p w:rsidR="00DB6D79" w:rsidRPr="004929EE" w:rsidRDefault="00DB6D79" w:rsidP="00DB6D79">
            <w:pPr>
              <w:spacing w:after="0" w:line="360" w:lineRule="auto"/>
              <w:jc w:val="center"/>
              <w:rPr>
                <w:rFonts w:ascii="Times New Roman" w:cs="Times New Roman"/>
                <w:sz w:val="24"/>
                <w:szCs w:val="24"/>
                <w:lang w:val="uk-UA"/>
              </w:rPr>
            </w:pPr>
            <w:r w:rsidRPr="004929EE">
              <w:rPr>
                <w:rFonts w:ascii="Times New Roman" w:cs="Times New Roman"/>
                <w:sz w:val="24"/>
                <w:szCs w:val="24"/>
                <w:lang w:val="uk-UA"/>
              </w:rPr>
              <w:t>Половина маси вантажу скіпа</w:t>
            </w:r>
          </w:p>
        </w:tc>
      </w:tr>
      <w:tr w:rsidR="00DB6D79" w:rsidRPr="004929EE" w:rsidTr="00DB6D79">
        <w:tc>
          <w:tcPr>
            <w:tcW w:w="2204" w:type="pct"/>
          </w:tcPr>
          <w:p w:rsidR="00DB6D79" w:rsidRPr="004929EE" w:rsidRDefault="00DB6D79" w:rsidP="00DB6D79">
            <w:pPr>
              <w:spacing w:after="0" w:line="360" w:lineRule="auto"/>
              <w:jc w:val="center"/>
              <w:rPr>
                <w:rFonts w:ascii="Times New Roman" w:cs="Times New Roman"/>
                <w:sz w:val="24"/>
                <w:szCs w:val="24"/>
                <w:lang w:val="uk-UA"/>
              </w:rPr>
            </w:pPr>
            <w:r w:rsidRPr="004929EE">
              <w:rPr>
                <w:rFonts w:ascii="Times New Roman" w:cs="Times New Roman"/>
                <w:sz w:val="24"/>
                <w:szCs w:val="24"/>
                <w:lang w:val="uk-UA"/>
              </w:rPr>
              <w:t>3. Інші види підйомів</w:t>
            </w:r>
          </w:p>
        </w:tc>
        <w:tc>
          <w:tcPr>
            <w:tcW w:w="2796" w:type="pct"/>
          </w:tcPr>
          <w:p w:rsidR="00DB6D79" w:rsidRPr="004929EE" w:rsidRDefault="00DB6D79" w:rsidP="00DB6D79">
            <w:pPr>
              <w:spacing w:after="0" w:line="360" w:lineRule="auto"/>
              <w:jc w:val="center"/>
              <w:rPr>
                <w:rFonts w:ascii="Times New Roman" w:cs="Times New Roman"/>
                <w:sz w:val="24"/>
                <w:szCs w:val="24"/>
                <w:lang w:val="uk-UA"/>
              </w:rPr>
            </w:pPr>
            <w:r w:rsidRPr="004929EE">
              <w:rPr>
                <w:rFonts w:ascii="Times New Roman" w:cs="Times New Roman"/>
                <w:sz w:val="24"/>
                <w:szCs w:val="24"/>
                <w:lang w:val="uk-UA"/>
              </w:rPr>
              <w:t>Маса навантаженої підйомної посудини</w:t>
            </w:r>
          </w:p>
        </w:tc>
      </w:tr>
    </w:tbl>
    <w:p w:rsidR="00DB6D79" w:rsidRPr="004929EE" w:rsidRDefault="00DB6D79" w:rsidP="00DB6D79">
      <w:pPr>
        <w:jc w:val="both"/>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________________</w:t>
      </w:r>
    </w:p>
    <w:p w:rsidR="00DB6D79" w:rsidRPr="004929EE" w:rsidRDefault="00DB6D79" w:rsidP="00DB6D79">
      <w:pPr>
        <w:jc w:val="both"/>
        <w:rPr>
          <w:rFonts w:ascii="Times New Roman" w:cs="Times New Roman"/>
          <w:sz w:val="28"/>
          <w:szCs w:val="28"/>
          <w:lang w:val="uk-UA"/>
        </w:rPr>
      </w:pPr>
    </w:p>
    <w:p w:rsidR="00DB6D79" w:rsidRPr="004929EE" w:rsidRDefault="00DB6D79" w:rsidP="00DB6D79">
      <w:pPr>
        <w:jc w:val="both"/>
        <w:rPr>
          <w:rFonts w:ascii="Times New Roman" w:cs="Times New Roman"/>
          <w:sz w:val="28"/>
          <w:szCs w:val="28"/>
          <w:lang w:val="uk-UA"/>
        </w:rPr>
      </w:pPr>
    </w:p>
    <w:p w:rsidR="00DB6D79" w:rsidRPr="004929EE" w:rsidRDefault="00DB6D79" w:rsidP="00DB6D79">
      <w:pPr>
        <w:jc w:val="both"/>
        <w:rPr>
          <w:rFonts w:ascii="Times New Roman" w:cs="Times New Roman"/>
          <w:sz w:val="28"/>
          <w:szCs w:val="28"/>
          <w:lang w:val="uk-UA"/>
        </w:rPr>
        <w:sectPr w:rsidR="00DB6D79" w:rsidRPr="004929EE">
          <w:pgSz w:w="11906" w:h="16838"/>
          <w:pgMar w:top="1134" w:right="567" w:bottom="567" w:left="1701" w:header="709" w:footer="709" w:gutter="0"/>
          <w:pgNumType w:start="1"/>
          <w:cols w:space="720"/>
          <w:titlePg/>
          <w:docGrid w:linePitch="360"/>
        </w:sectPr>
      </w:pPr>
    </w:p>
    <w:tbl>
      <w:tblPr>
        <w:tblW w:w="14318" w:type="dxa"/>
        <w:tblLook w:val="0000" w:firstRow="0" w:lastRow="0" w:firstColumn="0" w:lastColumn="0" w:noHBand="0" w:noVBand="0"/>
      </w:tblPr>
      <w:tblGrid>
        <w:gridCol w:w="10490"/>
        <w:gridCol w:w="3828"/>
      </w:tblGrid>
      <w:tr w:rsidR="00DB6D79" w:rsidRPr="004929EE" w:rsidTr="00DB6D79">
        <w:tc>
          <w:tcPr>
            <w:tcW w:w="10490"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p>
        </w:tc>
        <w:tc>
          <w:tcPr>
            <w:tcW w:w="3828" w:type="dxa"/>
            <w:tcBorders>
              <w:top w:val="nil"/>
              <w:left w:val="nil"/>
              <w:bottom w:val="nil"/>
              <w:right w:val="nil"/>
            </w:tcBorders>
          </w:tcPr>
          <w:p w:rsidR="00DB6D79" w:rsidRPr="004929EE" w:rsidRDefault="00DB6D79" w:rsidP="00DB6D79">
            <w:pPr>
              <w:tabs>
                <w:tab w:val="left" w:pos="177"/>
              </w:tabs>
              <w:spacing w:after="0" w:line="240" w:lineRule="auto"/>
              <w:rPr>
                <w:rFonts w:ascii="Times New Roman" w:cs="Times New Roman"/>
                <w:sz w:val="28"/>
                <w:szCs w:val="28"/>
                <w:lang w:val="uk-UA"/>
              </w:rPr>
            </w:pPr>
            <w:r w:rsidRPr="004929EE">
              <w:rPr>
                <w:rFonts w:ascii="Times New Roman" w:cs="Times New Roman"/>
                <w:sz w:val="28"/>
                <w:szCs w:val="28"/>
                <w:lang w:val="uk-UA"/>
              </w:rPr>
              <w:t>Додаток 3</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 Правил безпеки ведення гірничих робіт у вугільних шахтах</w:t>
            </w:r>
          </w:p>
          <w:p w:rsidR="00CB22A1"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(пункт 2 глави 6 розділу IІІ</w:t>
            </w:r>
          </w:p>
          <w:p w:rsidR="00DB6D79" w:rsidRPr="004929EE" w:rsidRDefault="00CB22A1" w:rsidP="00CB22A1">
            <w:pPr>
              <w:spacing w:after="0" w:line="240" w:lineRule="auto"/>
              <w:rPr>
                <w:rFonts w:ascii="Times New Roman" w:cs="Times New Roman"/>
                <w:sz w:val="28"/>
                <w:szCs w:val="28"/>
                <w:lang w:val="uk-UA"/>
              </w:rPr>
            </w:pPr>
            <w:r>
              <w:rPr>
                <w:rFonts w:ascii="Times New Roman" w:cs="Times New Roman"/>
                <w:sz w:val="28"/>
                <w:szCs w:val="28"/>
                <w:lang w:val="uk-UA"/>
              </w:rPr>
              <w:t xml:space="preserve"> </w:t>
            </w:r>
            <w:r w:rsidRPr="004929EE">
              <w:rPr>
                <w:rFonts w:ascii="Times New Roman" w:cs="Times New Roman"/>
                <w:sz w:val="28"/>
                <w:szCs w:val="28"/>
                <w:lang w:val="uk-UA"/>
              </w:rPr>
              <w:t xml:space="preserve">пункт </w:t>
            </w:r>
            <w:r>
              <w:rPr>
                <w:rFonts w:ascii="Times New Roman" w:cs="Times New Roman"/>
                <w:sz w:val="28"/>
                <w:szCs w:val="28"/>
                <w:lang w:val="uk-UA"/>
              </w:rPr>
              <w:t>11</w:t>
            </w:r>
            <w:r w:rsidRPr="004929EE">
              <w:rPr>
                <w:rFonts w:ascii="Times New Roman" w:cs="Times New Roman"/>
                <w:sz w:val="28"/>
                <w:szCs w:val="28"/>
                <w:lang w:val="uk-UA"/>
              </w:rPr>
              <w:t xml:space="preserve"> глави </w:t>
            </w:r>
            <w:r>
              <w:rPr>
                <w:rFonts w:ascii="Times New Roman" w:cs="Times New Roman"/>
                <w:sz w:val="28"/>
                <w:szCs w:val="28"/>
                <w:lang w:val="uk-UA"/>
              </w:rPr>
              <w:t>10</w:t>
            </w:r>
            <w:r w:rsidRPr="004929EE">
              <w:rPr>
                <w:rFonts w:ascii="Times New Roman" w:cs="Times New Roman"/>
                <w:sz w:val="28"/>
                <w:szCs w:val="28"/>
                <w:lang w:val="uk-UA"/>
              </w:rPr>
              <w:t xml:space="preserve"> розділу</w:t>
            </w:r>
            <w:r w:rsidRPr="005E567A">
              <w:rPr>
                <w:rFonts w:ascii="Times New Roman" w:cs="Times New Roman"/>
                <w:sz w:val="28"/>
                <w:szCs w:val="28"/>
              </w:rPr>
              <w:t xml:space="preserve"> </w:t>
            </w:r>
            <w:r>
              <w:rPr>
                <w:rFonts w:ascii="Times New Roman" w:cs="Times New Roman"/>
                <w:sz w:val="28"/>
                <w:szCs w:val="28"/>
                <w:lang w:val="en-US"/>
              </w:rPr>
              <w:t>V</w:t>
            </w:r>
            <w:r w:rsidR="00DB6D79" w:rsidRPr="004929EE">
              <w:rPr>
                <w:rFonts w:ascii="Times New Roman" w:cs="Times New Roman"/>
                <w:sz w:val="28"/>
                <w:szCs w:val="28"/>
                <w:lang w:val="uk-UA"/>
              </w:rPr>
              <w:t>)</w:t>
            </w:r>
          </w:p>
        </w:tc>
      </w:tr>
    </w:tbl>
    <w:p w:rsidR="00DB6D79" w:rsidRPr="004929EE" w:rsidRDefault="00DB6D79" w:rsidP="00DB6D79">
      <w:pPr>
        <w:spacing w:after="0" w:line="240" w:lineRule="auto"/>
        <w:jc w:val="center"/>
        <w:rPr>
          <w:rFonts w:ascii="Times New Roman" w:cs="Times New Roman"/>
          <w:sz w:val="28"/>
          <w:szCs w:val="28"/>
          <w:lang w:val="uk-UA"/>
        </w:rPr>
      </w:pPr>
      <w:bookmarkStart w:id="1917" w:name="o2380"/>
      <w:bookmarkStart w:id="1918" w:name="o2379"/>
      <w:bookmarkEnd w:id="1917"/>
      <w:bookmarkEnd w:id="1918"/>
    </w:p>
    <w:p w:rsidR="00DB6D79" w:rsidRPr="004929EE" w:rsidRDefault="00DB6D79" w:rsidP="00DB6D79">
      <w:pPr>
        <w:spacing w:after="0" w:line="240" w:lineRule="auto"/>
        <w:jc w:val="center"/>
        <w:rPr>
          <w:rFonts w:ascii="Times New Roman" w:cs="Times New Roman"/>
          <w:b/>
          <w:sz w:val="28"/>
          <w:szCs w:val="28"/>
          <w:lang w:val="uk-UA"/>
        </w:rPr>
      </w:pPr>
      <w:r w:rsidRPr="004929EE">
        <w:rPr>
          <w:rFonts w:ascii="Times New Roman" w:cs="Times New Roman"/>
          <w:b/>
          <w:sz w:val="28"/>
          <w:szCs w:val="28"/>
          <w:lang w:val="uk-UA"/>
        </w:rPr>
        <w:t>Книга</w:t>
      </w:r>
    </w:p>
    <w:p w:rsidR="00DB6D79" w:rsidRPr="004929EE" w:rsidRDefault="00DB6D79" w:rsidP="00DB6D79">
      <w:pPr>
        <w:spacing w:after="0" w:line="240" w:lineRule="auto"/>
        <w:jc w:val="center"/>
        <w:rPr>
          <w:rFonts w:ascii="Times New Roman" w:cs="Times New Roman"/>
          <w:b/>
          <w:sz w:val="28"/>
          <w:szCs w:val="28"/>
          <w:lang w:val="uk-UA"/>
        </w:rPr>
      </w:pPr>
      <w:r w:rsidRPr="004929EE">
        <w:rPr>
          <w:rFonts w:ascii="Times New Roman" w:cs="Times New Roman"/>
          <w:b/>
          <w:sz w:val="28"/>
          <w:szCs w:val="28"/>
          <w:lang w:val="uk-UA"/>
        </w:rPr>
        <w:t>огляду стволів шахт</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Шахта ________________________________________________________________________________________</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Гірниче підприємство, до складу якого входить шахта ________________________________________________</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______________________________________________________________________________________________</w:t>
      </w:r>
    </w:p>
    <w:p w:rsidR="00DB6D79" w:rsidRPr="004929EE" w:rsidRDefault="00DB6D79" w:rsidP="00DB6D79">
      <w:pPr>
        <w:pStyle w:val="af4"/>
        <w:jc w:val="center"/>
        <w:rPr>
          <w:rFonts w:ascii="Times New Roman"/>
          <w:sz w:val="28"/>
          <w:szCs w:val="28"/>
          <w:lang w:val="uk-UA"/>
        </w:rPr>
      </w:pPr>
      <w:r w:rsidRPr="004929EE">
        <w:rPr>
          <w:rFonts w:ascii="Times New Roman"/>
          <w:sz w:val="28"/>
          <w:szCs w:val="28"/>
          <w:lang w:val="uk-UA"/>
        </w:rPr>
        <w:t>Почата ____________ 20__ року</w:t>
      </w:r>
    </w:p>
    <w:p w:rsidR="00DB6D79" w:rsidRPr="004929EE" w:rsidRDefault="00DB6D79" w:rsidP="00DB6D79">
      <w:pPr>
        <w:pStyle w:val="af4"/>
        <w:jc w:val="center"/>
        <w:rPr>
          <w:rFonts w:ascii="Times New Roman"/>
          <w:sz w:val="28"/>
          <w:szCs w:val="28"/>
          <w:lang w:val="uk-UA"/>
        </w:rPr>
      </w:pPr>
      <w:r w:rsidRPr="004929EE">
        <w:rPr>
          <w:rFonts w:ascii="Times New Roman"/>
          <w:sz w:val="28"/>
          <w:szCs w:val="28"/>
          <w:lang w:val="uk-UA"/>
        </w:rPr>
        <w:t>Закінчена ____________ 20__ року</w:t>
      </w:r>
    </w:p>
    <w:p w:rsidR="00DB6D79" w:rsidRPr="004929EE" w:rsidRDefault="00DB6D79" w:rsidP="00DB6D79">
      <w:pPr>
        <w:pStyle w:val="af4"/>
        <w:jc w:val="right"/>
        <w:rPr>
          <w:rFonts w:ascii="Times New Roman"/>
          <w:sz w:val="28"/>
          <w:szCs w:val="28"/>
          <w:lang w:val="uk-UA"/>
        </w:rPr>
      </w:pPr>
      <w:r w:rsidRPr="004929EE">
        <w:rPr>
          <w:rFonts w:ascii="Times New Roman"/>
          <w:sz w:val="28"/>
          <w:szCs w:val="28"/>
          <w:lang w:val="uk-UA"/>
        </w:rPr>
        <w:t xml:space="preserve">Термін зберігання 5 років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1383"/>
        <w:gridCol w:w="1648"/>
        <w:gridCol w:w="1648"/>
        <w:gridCol w:w="1648"/>
        <w:gridCol w:w="1721"/>
        <w:gridCol w:w="1631"/>
        <w:gridCol w:w="1677"/>
        <w:gridCol w:w="1966"/>
      </w:tblGrid>
      <w:tr w:rsidR="00DB6D79" w:rsidRPr="004929EE" w:rsidTr="00DB6D79">
        <w:trPr>
          <w:jc w:val="center"/>
        </w:trPr>
        <w:tc>
          <w:tcPr>
            <w:tcW w:w="425" w:type="pct"/>
          </w:tcPr>
          <w:p w:rsidR="00DB6D79" w:rsidRPr="004929EE" w:rsidRDefault="00DB6D79" w:rsidP="00DB6D79">
            <w:pPr>
              <w:pStyle w:val="af4"/>
              <w:spacing w:before="0" w:after="0"/>
              <w:rPr>
                <w:rFonts w:ascii="Times New Roman"/>
                <w:lang w:val="uk-UA"/>
              </w:rPr>
            </w:pPr>
            <w:r w:rsidRPr="004929EE">
              <w:rPr>
                <w:rFonts w:ascii="Times New Roman"/>
                <w:lang w:val="uk-UA"/>
              </w:rPr>
              <w:t>Дата огляду</w:t>
            </w:r>
          </w:p>
        </w:tc>
        <w:tc>
          <w:tcPr>
            <w:tcW w:w="475" w:type="pct"/>
          </w:tcPr>
          <w:p w:rsidR="00DB6D79" w:rsidRPr="004929EE" w:rsidRDefault="00DB6D79" w:rsidP="00DB6D79">
            <w:pPr>
              <w:pStyle w:val="af4"/>
              <w:spacing w:before="0" w:after="0"/>
              <w:rPr>
                <w:rFonts w:ascii="Times New Roman"/>
                <w:lang w:val="uk-UA"/>
              </w:rPr>
            </w:pPr>
            <w:r w:rsidRPr="004929EE">
              <w:rPr>
                <w:rFonts w:ascii="Times New Roman"/>
                <w:lang w:val="uk-UA"/>
              </w:rPr>
              <w:t>Стан кріплення та армування</w:t>
            </w:r>
          </w:p>
        </w:tc>
        <w:tc>
          <w:tcPr>
            <w:tcW w:w="566" w:type="pct"/>
          </w:tcPr>
          <w:p w:rsidR="00DB6D79" w:rsidRPr="004929EE" w:rsidRDefault="00DB6D79" w:rsidP="00DB6D79">
            <w:pPr>
              <w:pStyle w:val="af4"/>
              <w:spacing w:before="0" w:after="0"/>
              <w:rPr>
                <w:rFonts w:ascii="Times New Roman"/>
                <w:lang w:val="uk-UA"/>
              </w:rPr>
            </w:pPr>
            <w:r w:rsidRPr="004929EE">
              <w:rPr>
                <w:rFonts w:ascii="Times New Roman"/>
                <w:lang w:val="uk-UA"/>
              </w:rPr>
              <w:t>Час виявлення пошкодження</w:t>
            </w:r>
          </w:p>
        </w:tc>
        <w:tc>
          <w:tcPr>
            <w:tcW w:w="566" w:type="pct"/>
          </w:tcPr>
          <w:p w:rsidR="00DB6D79" w:rsidRPr="004929EE" w:rsidRDefault="00DB6D79" w:rsidP="00DB6D79">
            <w:pPr>
              <w:pStyle w:val="af4"/>
              <w:spacing w:before="0" w:after="0"/>
              <w:rPr>
                <w:rFonts w:ascii="Times New Roman"/>
                <w:lang w:val="uk-UA"/>
              </w:rPr>
            </w:pPr>
            <w:r w:rsidRPr="004929EE">
              <w:rPr>
                <w:rFonts w:ascii="Times New Roman"/>
                <w:lang w:val="uk-UA"/>
              </w:rPr>
              <w:t>Характер пошкодження</w:t>
            </w:r>
          </w:p>
        </w:tc>
        <w:tc>
          <w:tcPr>
            <w:tcW w:w="566" w:type="pct"/>
          </w:tcPr>
          <w:p w:rsidR="00DB6D79" w:rsidRPr="004929EE" w:rsidRDefault="00DB6D79" w:rsidP="00DB6D79">
            <w:pPr>
              <w:pStyle w:val="af4"/>
              <w:spacing w:before="0" w:after="0"/>
              <w:rPr>
                <w:rFonts w:ascii="Times New Roman"/>
                <w:lang w:val="uk-UA"/>
              </w:rPr>
            </w:pPr>
            <w:r w:rsidRPr="004929EE">
              <w:rPr>
                <w:rFonts w:ascii="Times New Roman"/>
                <w:lang w:val="uk-UA"/>
              </w:rPr>
              <w:t>Причина пошкодження</w:t>
            </w:r>
          </w:p>
        </w:tc>
        <w:tc>
          <w:tcPr>
            <w:tcW w:w="591" w:type="pct"/>
          </w:tcPr>
          <w:p w:rsidR="00DB6D79" w:rsidRPr="004929EE" w:rsidRDefault="00DB6D79" w:rsidP="00DB6D79">
            <w:pPr>
              <w:pStyle w:val="af4"/>
              <w:spacing w:before="0" w:after="0"/>
              <w:rPr>
                <w:rFonts w:ascii="Times New Roman"/>
                <w:lang w:val="uk-UA"/>
              </w:rPr>
            </w:pPr>
            <w:r w:rsidRPr="004929EE">
              <w:rPr>
                <w:rFonts w:ascii="Times New Roman"/>
                <w:lang w:val="uk-UA"/>
              </w:rPr>
              <w:t>Підписи особи, яка оглядає, і особи, відповідальної за стан ствола</w:t>
            </w:r>
          </w:p>
        </w:tc>
        <w:tc>
          <w:tcPr>
            <w:tcW w:w="560" w:type="pct"/>
          </w:tcPr>
          <w:p w:rsidR="00DB6D79" w:rsidRPr="004929EE" w:rsidRDefault="00DB6D79" w:rsidP="00DB6D79">
            <w:pPr>
              <w:pStyle w:val="af4"/>
              <w:spacing w:before="0" w:after="0"/>
              <w:rPr>
                <w:rFonts w:ascii="Times New Roman"/>
                <w:lang w:val="uk-UA"/>
              </w:rPr>
            </w:pPr>
            <w:r w:rsidRPr="004929EE">
              <w:rPr>
                <w:rFonts w:ascii="Times New Roman"/>
                <w:lang w:val="uk-UA"/>
              </w:rPr>
              <w:t>Заходи щодо усунення пошкоджень</w:t>
            </w:r>
          </w:p>
        </w:tc>
        <w:tc>
          <w:tcPr>
            <w:tcW w:w="576" w:type="pct"/>
          </w:tcPr>
          <w:p w:rsidR="00DB6D79" w:rsidRPr="004929EE" w:rsidRDefault="00DB6D79" w:rsidP="00DB6D79">
            <w:pPr>
              <w:pStyle w:val="af4"/>
              <w:spacing w:before="0" w:after="0"/>
              <w:rPr>
                <w:rFonts w:ascii="Times New Roman"/>
                <w:lang w:val="uk-UA"/>
              </w:rPr>
            </w:pPr>
            <w:r w:rsidRPr="004929EE">
              <w:rPr>
                <w:rFonts w:ascii="Times New Roman"/>
                <w:lang w:val="uk-UA"/>
              </w:rPr>
              <w:t>Тривалість зупинки підйому для усунення пошкоджень, годин, хвилин</w:t>
            </w:r>
          </w:p>
        </w:tc>
        <w:tc>
          <w:tcPr>
            <w:tcW w:w="675" w:type="pct"/>
          </w:tcPr>
          <w:p w:rsidR="00DB6D79" w:rsidRPr="004929EE" w:rsidRDefault="00DB6D79" w:rsidP="00DB6D79">
            <w:pPr>
              <w:pStyle w:val="af4"/>
              <w:spacing w:before="0" w:after="0"/>
              <w:rPr>
                <w:rFonts w:ascii="Times New Roman"/>
                <w:lang w:val="uk-UA"/>
              </w:rPr>
            </w:pPr>
            <w:r w:rsidRPr="004929EE">
              <w:rPr>
                <w:rFonts w:ascii="Times New Roman"/>
                <w:lang w:val="uk-UA"/>
              </w:rPr>
              <w:t>Підпис головного інженера шахти після ліквідації пошкодження, дата</w:t>
            </w:r>
          </w:p>
        </w:tc>
      </w:tr>
      <w:tr w:rsidR="00DB6D79" w:rsidRPr="004929EE" w:rsidTr="00DB6D79">
        <w:trPr>
          <w:jc w:val="center"/>
        </w:trPr>
        <w:tc>
          <w:tcPr>
            <w:tcW w:w="425" w:type="pct"/>
          </w:tcPr>
          <w:p w:rsidR="00DB6D79" w:rsidRPr="004929EE" w:rsidRDefault="00DB6D79" w:rsidP="00DB6D79">
            <w:pPr>
              <w:pStyle w:val="af4"/>
              <w:spacing w:before="0" w:after="0"/>
              <w:rPr>
                <w:rFonts w:ascii="Times New Roman"/>
                <w:lang w:val="uk-UA"/>
              </w:rPr>
            </w:pPr>
            <w:r w:rsidRPr="004929EE">
              <w:rPr>
                <w:rFonts w:ascii="Times New Roman"/>
                <w:lang w:val="uk-UA"/>
              </w:rPr>
              <w:t>1</w:t>
            </w:r>
          </w:p>
        </w:tc>
        <w:tc>
          <w:tcPr>
            <w:tcW w:w="475" w:type="pct"/>
          </w:tcPr>
          <w:p w:rsidR="00DB6D79" w:rsidRPr="004929EE" w:rsidRDefault="00DB6D79" w:rsidP="00DB6D79">
            <w:pPr>
              <w:pStyle w:val="af4"/>
              <w:spacing w:before="0" w:after="0"/>
              <w:rPr>
                <w:rFonts w:ascii="Times New Roman"/>
                <w:lang w:val="uk-UA"/>
              </w:rPr>
            </w:pPr>
            <w:r w:rsidRPr="004929EE">
              <w:rPr>
                <w:rFonts w:ascii="Times New Roman"/>
                <w:lang w:val="uk-UA"/>
              </w:rPr>
              <w:t>2</w:t>
            </w:r>
          </w:p>
        </w:tc>
        <w:tc>
          <w:tcPr>
            <w:tcW w:w="566" w:type="pct"/>
          </w:tcPr>
          <w:p w:rsidR="00DB6D79" w:rsidRPr="004929EE" w:rsidRDefault="00DB6D79" w:rsidP="00DB6D79">
            <w:pPr>
              <w:pStyle w:val="af4"/>
              <w:spacing w:before="0" w:after="0"/>
              <w:rPr>
                <w:rFonts w:ascii="Times New Roman"/>
                <w:lang w:val="uk-UA"/>
              </w:rPr>
            </w:pPr>
            <w:r w:rsidRPr="004929EE">
              <w:rPr>
                <w:rFonts w:ascii="Times New Roman"/>
                <w:lang w:val="uk-UA"/>
              </w:rPr>
              <w:t>3</w:t>
            </w:r>
          </w:p>
        </w:tc>
        <w:tc>
          <w:tcPr>
            <w:tcW w:w="566" w:type="pct"/>
          </w:tcPr>
          <w:p w:rsidR="00DB6D79" w:rsidRPr="004929EE" w:rsidRDefault="00DB6D79" w:rsidP="00DB6D79">
            <w:pPr>
              <w:pStyle w:val="af4"/>
              <w:spacing w:before="0" w:after="0"/>
              <w:rPr>
                <w:rFonts w:ascii="Times New Roman"/>
                <w:lang w:val="uk-UA"/>
              </w:rPr>
            </w:pPr>
            <w:r w:rsidRPr="004929EE">
              <w:rPr>
                <w:rFonts w:ascii="Times New Roman"/>
                <w:lang w:val="uk-UA"/>
              </w:rPr>
              <w:t>4</w:t>
            </w:r>
          </w:p>
        </w:tc>
        <w:tc>
          <w:tcPr>
            <w:tcW w:w="566" w:type="pct"/>
          </w:tcPr>
          <w:p w:rsidR="00DB6D79" w:rsidRPr="004929EE" w:rsidRDefault="00DB6D79" w:rsidP="00DB6D79">
            <w:pPr>
              <w:pStyle w:val="af4"/>
              <w:spacing w:before="0" w:after="0"/>
              <w:rPr>
                <w:rFonts w:ascii="Times New Roman"/>
                <w:lang w:val="uk-UA"/>
              </w:rPr>
            </w:pPr>
            <w:r w:rsidRPr="004929EE">
              <w:rPr>
                <w:rFonts w:ascii="Times New Roman"/>
                <w:lang w:val="uk-UA"/>
              </w:rPr>
              <w:t>5</w:t>
            </w:r>
          </w:p>
        </w:tc>
        <w:tc>
          <w:tcPr>
            <w:tcW w:w="591" w:type="pct"/>
          </w:tcPr>
          <w:p w:rsidR="00DB6D79" w:rsidRPr="004929EE" w:rsidRDefault="00DB6D79" w:rsidP="00DB6D79">
            <w:pPr>
              <w:pStyle w:val="af4"/>
              <w:spacing w:before="0" w:after="0"/>
              <w:rPr>
                <w:rFonts w:ascii="Times New Roman"/>
                <w:lang w:val="uk-UA"/>
              </w:rPr>
            </w:pPr>
            <w:r w:rsidRPr="004929EE">
              <w:rPr>
                <w:rFonts w:ascii="Times New Roman"/>
                <w:lang w:val="uk-UA"/>
              </w:rPr>
              <w:t>6</w:t>
            </w:r>
          </w:p>
        </w:tc>
        <w:tc>
          <w:tcPr>
            <w:tcW w:w="560" w:type="pct"/>
          </w:tcPr>
          <w:p w:rsidR="00DB6D79" w:rsidRPr="004929EE" w:rsidRDefault="00DB6D79" w:rsidP="00DB6D79">
            <w:pPr>
              <w:pStyle w:val="af4"/>
              <w:spacing w:before="0" w:after="0"/>
              <w:rPr>
                <w:rFonts w:ascii="Times New Roman"/>
                <w:lang w:val="uk-UA"/>
              </w:rPr>
            </w:pPr>
            <w:r w:rsidRPr="004929EE">
              <w:rPr>
                <w:rFonts w:ascii="Times New Roman"/>
                <w:lang w:val="uk-UA"/>
              </w:rPr>
              <w:t>7</w:t>
            </w:r>
          </w:p>
        </w:tc>
        <w:tc>
          <w:tcPr>
            <w:tcW w:w="576" w:type="pct"/>
          </w:tcPr>
          <w:p w:rsidR="00DB6D79" w:rsidRPr="004929EE" w:rsidRDefault="00DB6D79" w:rsidP="00DB6D79">
            <w:pPr>
              <w:pStyle w:val="af4"/>
              <w:spacing w:before="0" w:after="0"/>
              <w:rPr>
                <w:rFonts w:ascii="Times New Roman"/>
                <w:lang w:val="uk-UA"/>
              </w:rPr>
            </w:pPr>
            <w:r w:rsidRPr="004929EE">
              <w:rPr>
                <w:rFonts w:ascii="Times New Roman"/>
                <w:lang w:val="uk-UA"/>
              </w:rPr>
              <w:t>8</w:t>
            </w:r>
          </w:p>
        </w:tc>
        <w:tc>
          <w:tcPr>
            <w:tcW w:w="675" w:type="pct"/>
          </w:tcPr>
          <w:p w:rsidR="00DB6D79" w:rsidRPr="004929EE" w:rsidRDefault="00DB6D79" w:rsidP="00DB6D79">
            <w:pPr>
              <w:pStyle w:val="af4"/>
              <w:spacing w:before="0" w:after="0"/>
              <w:rPr>
                <w:rFonts w:ascii="Times New Roman"/>
                <w:lang w:val="uk-UA"/>
              </w:rPr>
            </w:pPr>
            <w:r w:rsidRPr="004929EE">
              <w:rPr>
                <w:rFonts w:ascii="Times New Roman"/>
                <w:lang w:val="uk-UA"/>
              </w:rPr>
              <w:t>9</w:t>
            </w:r>
          </w:p>
        </w:tc>
      </w:tr>
    </w:tbl>
    <w:p w:rsidR="00DB6D79" w:rsidRPr="004929EE" w:rsidRDefault="00DB6D79" w:rsidP="00976D18">
      <w:pPr>
        <w:spacing w:after="0" w:line="360" w:lineRule="auto"/>
        <w:rPr>
          <w:rFonts w:ascii="Times New Roman" w:cs="Times New Roman"/>
          <w:sz w:val="28"/>
          <w:szCs w:val="28"/>
          <w:lang w:val="uk-UA"/>
        </w:rPr>
      </w:pPr>
    </w:p>
    <w:p w:rsidR="00DB6D79" w:rsidRPr="004929EE" w:rsidRDefault="00DB6D79" w:rsidP="00DB6D79">
      <w:pPr>
        <w:jc w:val="both"/>
        <w:rPr>
          <w:rFonts w:ascii="Times New Roman" w:cs="Times New Roman"/>
          <w:sz w:val="28"/>
          <w:szCs w:val="28"/>
          <w:lang w:val="uk-UA"/>
        </w:rPr>
      </w:pPr>
    </w:p>
    <w:p w:rsidR="00DB6D79" w:rsidRPr="004929EE" w:rsidRDefault="00DB6D79" w:rsidP="00DB6D79">
      <w:pPr>
        <w:jc w:val="both"/>
        <w:rPr>
          <w:rFonts w:ascii="Times New Roman" w:cs="Times New Roman"/>
          <w:sz w:val="28"/>
          <w:szCs w:val="28"/>
          <w:lang w:val="uk-UA"/>
        </w:rPr>
      </w:pPr>
    </w:p>
    <w:p w:rsidR="00DB6D79" w:rsidRPr="004929EE" w:rsidRDefault="00DB6D79" w:rsidP="00DB6D79">
      <w:pPr>
        <w:jc w:val="both"/>
        <w:rPr>
          <w:rFonts w:ascii="Times New Roman" w:cs="Times New Roman"/>
          <w:sz w:val="28"/>
          <w:szCs w:val="28"/>
          <w:lang w:val="uk-UA"/>
        </w:rPr>
        <w:sectPr w:rsidR="00DB6D79" w:rsidRPr="004929EE" w:rsidSect="00DB6D79">
          <w:pgSz w:w="16838" w:h="11906" w:orient="landscape"/>
          <w:pgMar w:top="709" w:right="567" w:bottom="567" w:left="1701" w:header="709" w:footer="709" w:gutter="0"/>
          <w:pgNumType w:start="1"/>
          <w:cols w:space="720"/>
          <w:titlePg/>
          <w:docGrid w:linePitch="360"/>
        </w:sectPr>
      </w:pPr>
    </w:p>
    <w:tbl>
      <w:tblPr>
        <w:tblW w:w="9639" w:type="dxa"/>
        <w:tblLook w:val="0000" w:firstRow="0" w:lastRow="0" w:firstColumn="0" w:lastColumn="0" w:noHBand="0" w:noVBand="0"/>
      </w:tblPr>
      <w:tblGrid>
        <w:gridCol w:w="5670"/>
        <w:gridCol w:w="3969"/>
      </w:tblGrid>
      <w:tr w:rsidR="00DB6D79" w:rsidRPr="004929EE" w:rsidTr="008443CB">
        <w:tc>
          <w:tcPr>
            <w:tcW w:w="5670"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p>
        </w:tc>
        <w:tc>
          <w:tcPr>
            <w:tcW w:w="3969"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Додаток 4</w:t>
            </w:r>
          </w:p>
          <w:p w:rsidR="00C51E31"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 xml:space="preserve">до Правил безпеки ведення гірничих робіт у вугільних шахтах </w:t>
            </w:r>
          </w:p>
          <w:p w:rsidR="00C51E31"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(пункт</w:t>
            </w:r>
            <w:r w:rsidR="00751F96">
              <w:rPr>
                <w:rFonts w:ascii="Times New Roman" w:cs="Times New Roman"/>
                <w:sz w:val="28"/>
                <w:szCs w:val="28"/>
                <w:lang w:val="uk-UA"/>
              </w:rPr>
              <w:t>и</w:t>
            </w:r>
            <w:r w:rsidRPr="004929EE">
              <w:rPr>
                <w:rFonts w:ascii="Times New Roman" w:cs="Times New Roman"/>
                <w:sz w:val="28"/>
                <w:szCs w:val="28"/>
                <w:lang w:val="uk-UA"/>
              </w:rPr>
              <w:t xml:space="preserve"> 1</w:t>
            </w:r>
            <w:r w:rsidR="00DF446A">
              <w:rPr>
                <w:rFonts w:ascii="Times New Roman" w:cs="Times New Roman"/>
                <w:sz w:val="28"/>
                <w:szCs w:val="28"/>
                <w:lang w:val="uk-UA"/>
              </w:rPr>
              <w:t>, 3, 6</w:t>
            </w:r>
            <w:r w:rsidRPr="004929EE">
              <w:rPr>
                <w:rFonts w:ascii="Times New Roman" w:cs="Times New Roman"/>
                <w:sz w:val="28"/>
                <w:szCs w:val="28"/>
                <w:lang w:val="uk-UA"/>
              </w:rPr>
              <w:t xml:space="preserve"> глави 1</w:t>
            </w:r>
            <w:r w:rsidR="00DF446A">
              <w:rPr>
                <w:rFonts w:ascii="Times New Roman" w:cs="Times New Roman"/>
                <w:sz w:val="28"/>
                <w:szCs w:val="28"/>
                <w:lang w:val="uk-UA"/>
              </w:rPr>
              <w:t>,</w:t>
            </w:r>
            <w:r w:rsidR="00DF446A" w:rsidRPr="004929EE">
              <w:rPr>
                <w:rFonts w:ascii="Times New Roman" w:cs="Times New Roman"/>
                <w:sz w:val="28"/>
                <w:szCs w:val="28"/>
                <w:lang w:val="uk-UA"/>
              </w:rPr>
              <w:t xml:space="preserve"> </w:t>
            </w:r>
          </w:p>
          <w:p w:rsidR="00976D18" w:rsidRDefault="00DF446A"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пункт</w:t>
            </w:r>
            <w:r w:rsidR="00751F96">
              <w:rPr>
                <w:rFonts w:ascii="Times New Roman" w:cs="Times New Roman"/>
                <w:sz w:val="28"/>
                <w:szCs w:val="28"/>
                <w:lang w:val="uk-UA"/>
              </w:rPr>
              <w:t>и</w:t>
            </w:r>
            <w:r w:rsidRPr="004929EE">
              <w:rPr>
                <w:rFonts w:ascii="Times New Roman" w:cs="Times New Roman"/>
                <w:sz w:val="28"/>
                <w:szCs w:val="28"/>
                <w:lang w:val="uk-UA"/>
              </w:rPr>
              <w:t xml:space="preserve"> </w:t>
            </w:r>
            <w:r>
              <w:rPr>
                <w:rFonts w:ascii="Times New Roman" w:cs="Times New Roman"/>
                <w:sz w:val="28"/>
                <w:szCs w:val="28"/>
                <w:lang w:val="uk-UA"/>
              </w:rPr>
              <w:t>2,3 глави 5,</w:t>
            </w:r>
            <w:r w:rsidRPr="004929EE">
              <w:rPr>
                <w:rFonts w:ascii="Times New Roman" w:cs="Times New Roman"/>
                <w:sz w:val="28"/>
                <w:szCs w:val="28"/>
                <w:lang w:val="uk-UA"/>
              </w:rPr>
              <w:t xml:space="preserve"> </w:t>
            </w:r>
          </w:p>
          <w:p w:rsidR="00976D18" w:rsidRDefault="00DF446A"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пункт</w:t>
            </w:r>
            <w:r w:rsidR="00751F96">
              <w:rPr>
                <w:rFonts w:ascii="Times New Roman" w:cs="Times New Roman"/>
                <w:sz w:val="28"/>
                <w:szCs w:val="28"/>
                <w:lang w:val="uk-UA"/>
              </w:rPr>
              <w:t>и</w:t>
            </w:r>
            <w:r w:rsidRPr="004929EE">
              <w:rPr>
                <w:rFonts w:ascii="Times New Roman" w:cs="Times New Roman"/>
                <w:sz w:val="28"/>
                <w:szCs w:val="28"/>
                <w:lang w:val="uk-UA"/>
              </w:rPr>
              <w:t xml:space="preserve"> </w:t>
            </w:r>
            <w:r>
              <w:rPr>
                <w:rFonts w:ascii="Times New Roman" w:cs="Times New Roman"/>
                <w:sz w:val="28"/>
                <w:szCs w:val="28"/>
                <w:lang w:val="uk-UA"/>
              </w:rPr>
              <w:t>2,</w:t>
            </w:r>
            <w:r w:rsidR="00976D18">
              <w:rPr>
                <w:rFonts w:ascii="Times New Roman" w:cs="Times New Roman"/>
                <w:sz w:val="28"/>
                <w:szCs w:val="28"/>
                <w:lang w:val="uk-UA"/>
              </w:rPr>
              <w:t xml:space="preserve"> </w:t>
            </w:r>
            <w:r>
              <w:rPr>
                <w:rFonts w:ascii="Times New Roman" w:cs="Times New Roman"/>
                <w:sz w:val="28"/>
                <w:szCs w:val="28"/>
                <w:lang w:val="uk-UA"/>
              </w:rPr>
              <w:t>3 глави 6</w:t>
            </w:r>
            <w:r w:rsidR="00976D18">
              <w:rPr>
                <w:rFonts w:ascii="Times New Roman" w:cs="Times New Roman"/>
                <w:sz w:val="28"/>
                <w:szCs w:val="28"/>
                <w:lang w:val="uk-UA"/>
              </w:rPr>
              <w:t xml:space="preserve">, </w:t>
            </w:r>
          </w:p>
          <w:p w:rsidR="00DB6D79" w:rsidRPr="004929EE" w:rsidRDefault="00976D18" w:rsidP="00DB6D79">
            <w:pPr>
              <w:spacing w:after="0" w:line="240" w:lineRule="auto"/>
              <w:rPr>
                <w:rFonts w:ascii="Times New Roman" w:cs="Times New Roman"/>
                <w:sz w:val="28"/>
                <w:szCs w:val="28"/>
                <w:lang w:val="uk-UA"/>
              </w:rPr>
            </w:pPr>
            <w:r>
              <w:rPr>
                <w:rFonts w:ascii="Times New Roman" w:cs="Times New Roman"/>
                <w:sz w:val="28"/>
                <w:szCs w:val="28"/>
                <w:lang w:val="uk-UA"/>
              </w:rPr>
              <w:t>пункт 4 глава8</w:t>
            </w:r>
            <w:r w:rsidR="00DF446A">
              <w:rPr>
                <w:rFonts w:ascii="Times New Roman" w:cs="Times New Roman"/>
                <w:sz w:val="28"/>
                <w:szCs w:val="28"/>
                <w:lang w:val="uk-UA"/>
              </w:rPr>
              <w:t xml:space="preserve"> </w:t>
            </w:r>
            <w:r w:rsidR="00DB6D79" w:rsidRPr="004929EE">
              <w:rPr>
                <w:rFonts w:ascii="Times New Roman" w:cs="Times New Roman"/>
                <w:sz w:val="28"/>
                <w:szCs w:val="28"/>
                <w:lang w:val="uk-UA"/>
              </w:rPr>
              <w:t>розділу IV)</w:t>
            </w:r>
          </w:p>
          <w:p w:rsidR="00DB6D79" w:rsidRPr="004929EE" w:rsidRDefault="00DB6D79" w:rsidP="00DB6D79">
            <w:pPr>
              <w:spacing w:after="0" w:line="240" w:lineRule="auto"/>
              <w:rPr>
                <w:rFonts w:ascii="Times New Roman" w:cs="Times New Roman"/>
                <w:sz w:val="28"/>
                <w:szCs w:val="28"/>
                <w:lang w:val="uk-UA"/>
              </w:rPr>
            </w:pPr>
          </w:p>
        </w:tc>
      </w:tr>
    </w:tbl>
    <w:p w:rsidR="00DB6D79" w:rsidRPr="004929EE" w:rsidRDefault="00DB6D79" w:rsidP="00DB6D79">
      <w:pPr>
        <w:spacing w:after="0" w:line="240" w:lineRule="auto"/>
        <w:jc w:val="center"/>
        <w:rPr>
          <w:rFonts w:ascii="Times New Roman" w:cs="Times New Roman"/>
          <w:sz w:val="28"/>
          <w:szCs w:val="28"/>
          <w:lang w:val="uk-UA"/>
        </w:rPr>
      </w:pPr>
      <w:r w:rsidRPr="004929EE">
        <w:rPr>
          <w:rFonts w:ascii="Times New Roman" w:cs="Times New Roman"/>
          <w:sz w:val="28"/>
          <w:szCs w:val="28"/>
          <w:lang w:val="uk-UA"/>
        </w:rPr>
        <w:t>Граничнодопустимі концентрації газів в рудниковому повітрі</w:t>
      </w:r>
    </w:p>
    <w:p w:rsidR="00DB6D79" w:rsidRPr="004929EE" w:rsidRDefault="00DB6D79" w:rsidP="00DB6D79">
      <w:pPr>
        <w:spacing w:after="0" w:line="360" w:lineRule="auto"/>
        <w:jc w:val="both"/>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bookmarkStart w:id="1919" w:name="o2398"/>
      <w:bookmarkEnd w:id="1919"/>
      <w:r w:rsidRPr="004929EE">
        <w:rPr>
          <w:rFonts w:ascii="Times New Roman" w:cs="Times New Roman"/>
          <w:sz w:val="28"/>
          <w:szCs w:val="28"/>
          <w:lang w:val="uk-UA"/>
        </w:rPr>
        <w:t>Таблиця 1</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Значення концентрації метану в рудниковому повітрі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9"/>
        <w:gridCol w:w="3659"/>
      </w:tblGrid>
      <w:tr w:rsidR="00DB6D79" w:rsidRPr="004929EE" w:rsidTr="00DB6D79">
        <w:tc>
          <w:tcPr>
            <w:tcW w:w="3100" w:type="pct"/>
          </w:tcPr>
          <w:p w:rsidR="00DB6D79" w:rsidRPr="004929EE" w:rsidRDefault="00DB6D79" w:rsidP="00DB6D79">
            <w:pPr>
              <w:spacing w:after="0" w:line="240" w:lineRule="auto"/>
              <w:jc w:val="center"/>
              <w:rPr>
                <w:rFonts w:ascii="Times New Roman" w:cs="Times New Roman"/>
                <w:sz w:val="24"/>
                <w:szCs w:val="24"/>
                <w:lang w:val="uk-UA"/>
              </w:rPr>
            </w:pPr>
            <w:bookmarkStart w:id="1920" w:name="o2399"/>
            <w:bookmarkStart w:id="1921" w:name="o2425"/>
            <w:bookmarkEnd w:id="1920"/>
            <w:bookmarkEnd w:id="1921"/>
            <w:r w:rsidRPr="004929EE">
              <w:rPr>
                <w:rFonts w:ascii="Times New Roman" w:cs="Times New Roman"/>
                <w:sz w:val="24"/>
                <w:szCs w:val="24"/>
                <w:lang w:val="uk-UA"/>
              </w:rPr>
              <w:t>Вентиляційний струмінь</w:t>
            </w:r>
          </w:p>
        </w:tc>
        <w:tc>
          <w:tcPr>
            <w:tcW w:w="1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Неприпустима концентрація метану, % за об’ємом</w:t>
            </w:r>
          </w:p>
        </w:tc>
      </w:tr>
      <w:tr w:rsidR="00DB6D79" w:rsidRPr="004929EE" w:rsidTr="00DB6D79">
        <w:tc>
          <w:tcPr>
            <w:tcW w:w="3100" w:type="pct"/>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Вихідний з тупикової виробки, камери, виробки, що підтримується</w:t>
            </w:r>
          </w:p>
        </w:tc>
        <w:tc>
          <w:tcPr>
            <w:tcW w:w="1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понад 1,0</w:t>
            </w:r>
          </w:p>
        </w:tc>
      </w:tr>
      <w:tr w:rsidR="00DB6D79" w:rsidRPr="004929EE" w:rsidTr="00DB6D79">
        <w:tc>
          <w:tcPr>
            <w:tcW w:w="3100" w:type="pct"/>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Вихідний з очисного вибою, виїмкової дільниці за відсутності апаратури АКМ</w:t>
            </w:r>
          </w:p>
        </w:tc>
        <w:tc>
          <w:tcPr>
            <w:tcW w:w="1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понад 1,0</w:t>
            </w:r>
          </w:p>
        </w:tc>
      </w:tr>
      <w:tr w:rsidR="00DB6D79" w:rsidRPr="004929EE" w:rsidTr="00DB6D79">
        <w:tc>
          <w:tcPr>
            <w:tcW w:w="3100" w:type="pct"/>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Вихідний з очисного вибою, виїмкової дільниці за наявності апаратури АКМ</w:t>
            </w:r>
          </w:p>
        </w:tc>
        <w:tc>
          <w:tcPr>
            <w:tcW w:w="1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1,3 і більше</w:t>
            </w:r>
          </w:p>
        </w:tc>
      </w:tr>
      <w:tr w:rsidR="00DB6D79" w:rsidRPr="004929EE" w:rsidTr="00DB6D79">
        <w:tc>
          <w:tcPr>
            <w:tcW w:w="3100" w:type="pct"/>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Вихідний крила, шахти</w:t>
            </w:r>
          </w:p>
        </w:tc>
        <w:tc>
          <w:tcPr>
            <w:tcW w:w="1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понад 0,75</w:t>
            </w:r>
          </w:p>
        </w:tc>
      </w:tr>
      <w:tr w:rsidR="00DB6D79" w:rsidRPr="004929EE" w:rsidTr="00DB6D79">
        <w:tc>
          <w:tcPr>
            <w:tcW w:w="3100" w:type="pct"/>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Вхідний на виїмкову дільницю, в очисні виробки, до вибоїв тупикових виробок і до камер</w:t>
            </w:r>
          </w:p>
        </w:tc>
        <w:tc>
          <w:tcPr>
            <w:tcW w:w="1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понад 0,5</w:t>
            </w:r>
          </w:p>
        </w:tc>
      </w:tr>
      <w:tr w:rsidR="00DB6D79" w:rsidRPr="004929EE" w:rsidTr="00DB6D79">
        <w:tc>
          <w:tcPr>
            <w:tcW w:w="3100" w:type="pct"/>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Місцеве скупчення метану в очисних, тупикових та інших виробках</w:t>
            </w:r>
          </w:p>
        </w:tc>
        <w:tc>
          <w:tcPr>
            <w:tcW w:w="1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2,0 і більше</w:t>
            </w:r>
          </w:p>
        </w:tc>
      </w:tr>
    </w:tbl>
    <w:p w:rsidR="00DB6D79" w:rsidRPr="004929EE" w:rsidRDefault="00DB6D79" w:rsidP="00DB6D79">
      <w:pPr>
        <w:spacing w:after="0" w:line="360" w:lineRule="auto"/>
        <w:jc w:val="both"/>
        <w:rPr>
          <w:rFonts w:ascii="Times New Roman" w:cs="Times New Roman"/>
          <w:sz w:val="24"/>
          <w:szCs w:val="24"/>
          <w:lang w:val="uk-UA"/>
        </w:rPr>
      </w:pP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2</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Граничнодопустима концентрація шкідливих газів у діючих виробках шахт</w:t>
      </w:r>
    </w:p>
    <w:p w:rsidR="00DB6D79" w:rsidRPr="004929EE" w:rsidRDefault="00DB6D79" w:rsidP="00DB6D79">
      <w:pPr>
        <w:spacing w:after="0" w:line="240" w:lineRule="auto"/>
        <w:rPr>
          <w:rFonts w:asci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2"/>
        <w:gridCol w:w="2503"/>
        <w:gridCol w:w="2503"/>
      </w:tblGrid>
      <w:tr w:rsidR="00DB6D79" w:rsidRPr="004929EE" w:rsidTr="00DB6D79">
        <w:tc>
          <w:tcPr>
            <w:tcW w:w="2400" w:type="pct"/>
            <w:vMerge w:val="restart"/>
          </w:tcPr>
          <w:p w:rsidR="00DB6D79" w:rsidRPr="004929EE" w:rsidRDefault="00DB6D79" w:rsidP="00DB6D79">
            <w:pPr>
              <w:spacing w:after="0" w:line="240" w:lineRule="auto"/>
              <w:jc w:val="center"/>
              <w:rPr>
                <w:rFonts w:ascii="Times New Roman" w:cs="Times New Roman"/>
                <w:sz w:val="24"/>
                <w:szCs w:val="24"/>
                <w:lang w:val="uk-UA"/>
              </w:rPr>
            </w:pPr>
            <w:bookmarkStart w:id="1922" w:name="o2426"/>
            <w:bookmarkStart w:id="1923" w:name="o2448"/>
            <w:bookmarkEnd w:id="1922"/>
            <w:bookmarkEnd w:id="1923"/>
            <w:r w:rsidRPr="004929EE">
              <w:rPr>
                <w:rFonts w:ascii="Times New Roman" w:cs="Times New Roman"/>
                <w:sz w:val="24"/>
                <w:szCs w:val="24"/>
                <w:lang w:val="uk-UA"/>
              </w:rPr>
              <w:t>Шкідливі гази</w:t>
            </w:r>
          </w:p>
        </w:tc>
        <w:tc>
          <w:tcPr>
            <w:tcW w:w="2600" w:type="pct"/>
            <w:gridSpan w:val="2"/>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Граничнодопустима</w:t>
            </w:r>
          </w:p>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концентрація шкідливих газів у</w:t>
            </w:r>
          </w:p>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діючих виробках шахт</w:t>
            </w: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c>
          <w:tcPr>
            <w:tcW w:w="13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 за об’ємом</w:t>
            </w:r>
          </w:p>
        </w:tc>
        <w:tc>
          <w:tcPr>
            <w:tcW w:w="13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мг/м</w:t>
            </w:r>
            <w:r w:rsidRPr="004929EE">
              <w:rPr>
                <w:rFonts w:ascii="Times New Roman" w:cs="Times New Roman"/>
                <w:sz w:val="24"/>
                <w:szCs w:val="24"/>
                <w:vertAlign w:val="superscript"/>
                <w:lang w:val="uk-UA"/>
              </w:rPr>
              <w:t>3</w:t>
            </w:r>
          </w:p>
        </w:tc>
      </w:tr>
      <w:tr w:rsidR="00DB6D79" w:rsidRPr="004929EE" w:rsidTr="00DB6D79">
        <w:tc>
          <w:tcPr>
            <w:tcW w:w="2400" w:type="pct"/>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Оксид вуглецю (CO)</w:t>
            </w:r>
          </w:p>
        </w:tc>
        <w:tc>
          <w:tcPr>
            <w:tcW w:w="13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0,00170</w:t>
            </w:r>
          </w:p>
        </w:tc>
        <w:tc>
          <w:tcPr>
            <w:tcW w:w="13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20</w:t>
            </w:r>
          </w:p>
        </w:tc>
      </w:tr>
      <w:tr w:rsidR="00DB6D79" w:rsidRPr="004929EE" w:rsidTr="00DB6D79">
        <w:tc>
          <w:tcPr>
            <w:tcW w:w="2400" w:type="pct"/>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Оксиди азоту (у перерахуванні на NO</w:t>
            </w:r>
            <w:r w:rsidRPr="004929EE">
              <w:rPr>
                <w:rFonts w:ascii="Times New Roman" w:cs="Times New Roman"/>
                <w:sz w:val="24"/>
                <w:szCs w:val="24"/>
                <w:vertAlign w:val="subscript"/>
                <w:lang w:val="uk-UA"/>
              </w:rPr>
              <w:t>2</w:t>
            </w:r>
            <w:r w:rsidRPr="004929EE">
              <w:rPr>
                <w:rFonts w:ascii="Times New Roman" w:cs="Times New Roman"/>
                <w:sz w:val="24"/>
                <w:szCs w:val="24"/>
                <w:lang w:val="uk-UA"/>
              </w:rPr>
              <w:t>)</w:t>
            </w:r>
          </w:p>
        </w:tc>
        <w:tc>
          <w:tcPr>
            <w:tcW w:w="13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0,00025</w:t>
            </w:r>
          </w:p>
        </w:tc>
        <w:tc>
          <w:tcPr>
            <w:tcW w:w="13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5</w:t>
            </w:r>
          </w:p>
        </w:tc>
      </w:tr>
      <w:tr w:rsidR="00DB6D79" w:rsidRPr="004929EE" w:rsidTr="00DB6D79">
        <w:tc>
          <w:tcPr>
            <w:tcW w:w="2400" w:type="pct"/>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Діоксид азоту (NO</w:t>
            </w:r>
            <w:r w:rsidRPr="004929EE">
              <w:rPr>
                <w:rFonts w:ascii="Times New Roman" w:cs="Times New Roman"/>
                <w:sz w:val="24"/>
                <w:szCs w:val="24"/>
                <w:vertAlign w:val="subscript"/>
                <w:lang w:val="uk-UA"/>
              </w:rPr>
              <w:t>2</w:t>
            </w:r>
            <w:r w:rsidRPr="004929EE">
              <w:rPr>
                <w:rFonts w:ascii="Times New Roman" w:cs="Times New Roman"/>
                <w:sz w:val="24"/>
                <w:szCs w:val="24"/>
                <w:lang w:val="uk-UA"/>
              </w:rPr>
              <w:t>)</w:t>
            </w:r>
          </w:p>
        </w:tc>
        <w:tc>
          <w:tcPr>
            <w:tcW w:w="13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0,00010</w:t>
            </w:r>
          </w:p>
        </w:tc>
        <w:tc>
          <w:tcPr>
            <w:tcW w:w="13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w:t>
            </w:r>
          </w:p>
        </w:tc>
      </w:tr>
      <w:tr w:rsidR="00DB6D79" w:rsidRPr="004929EE" w:rsidTr="00DB6D79">
        <w:tc>
          <w:tcPr>
            <w:tcW w:w="2400" w:type="pct"/>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Сірчастий ангідрид (SO</w:t>
            </w:r>
            <w:r w:rsidRPr="004929EE">
              <w:rPr>
                <w:rFonts w:ascii="Times New Roman" w:cs="Times New Roman"/>
                <w:sz w:val="24"/>
                <w:szCs w:val="24"/>
                <w:vertAlign w:val="subscript"/>
                <w:lang w:val="uk-UA"/>
              </w:rPr>
              <w:t>2</w:t>
            </w:r>
            <w:r w:rsidRPr="004929EE">
              <w:rPr>
                <w:rFonts w:ascii="Times New Roman" w:cs="Times New Roman"/>
                <w:sz w:val="24"/>
                <w:szCs w:val="24"/>
                <w:lang w:val="uk-UA"/>
              </w:rPr>
              <w:t>)</w:t>
            </w:r>
          </w:p>
        </w:tc>
        <w:tc>
          <w:tcPr>
            <w:tcW w:w="13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0,00038</w:t>
            </w:r>
          </w:p>
        </w:tc>
        <w:tc>
          <w:tcPr>
            <w:tcW w:w="13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10</w:t>
            </w:r>
          </w:p>
        </w:tc>
      </w:tr>
      <w:tr w:rsidR="00DB6D79" w:rsidRPr="004929EE" w:rsidTr="00DB6D79">
        <w:tc>
          <w:tcPr>
            <w:tcW w:w="2400" w:type="pct"/>
          </w:tcPr>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Сірководень (H</w:t>
            </w:r>
            <w:r w:rsidRPr="004929EE">
              <w:rPr>
                <w:rFonts w:ascii="Times New Roman" w:cs="Times New Roman"/>
                <w:sz w:val="24"/>
                <w:szCs w:val="24"/>
                <w:vertAlign w:val="subscript"/>
                <w:lang w:val="uk-UA"/>
              </w:rPr>
              <w:t>2</w:t>
            </w:r>
            <w:r w:rsidRPr="004929EE">
              <w:rPr>
                <w:rFonts w:ascii="Times New Roman" w:cs="Times New Roman"/>
                <w:sz w:val="24"/>
                <w:szCs w:val="24"/>
                <w:lang w:val="uk-UA"/>
              </w:rPr>
              <w:t>S)</w:t>
            </w:r>
          </w:p>
        </w:tc>
        <w:tc>
          <w:tcPr>
            <w:tcW w:w="13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0,00071</w:t>
            </w:r>
          </w:p>
        </w:tc>
        <w:tc>
          <w:tcPr>
            <w:tcW w:w="13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10</w:t>
            </w:r>
          </w:p>
        </w:tc>
      </w:tr>
    </w:tbl>
    <w:p w:rsidR="00DB6D79" w:rsidRPr="004929EE" w:rsidRDefault="00DB6D79" w:rsidP="00DB6D79">
      <w:pPr>
        <w:spacing w:after="0" w:line="360" w:lineRule="auto"/>
        <w:jc w:val="both"/>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4</w:t>
      </w: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3</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Швидкість повітря в гірничих виробках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0"/>
        <w:gridCol w:w="2888"/>
      </w:tblGrid>
      <w:tr w:rsidR="00DB6D79" w:rsidRPr="004929EE" w:rsidTr="00DB6D79">
        <w:tc>
          <w:tcPr>
            <w:tcW w:w="3500" w:type="pct"/>
          </w:tcPr>
          <w:p w:rsidR="00DB6D79" w:rsidRPr="004929EE" w:rsidRDefault="00DB6D79" w:rsidP="00DB6D79">
            <w:pPr>
              <w:spacing w:after="0" w:line="240" w:lineRule="auto"/>
              <w:jc w:val="center"/>
              <w:rPr>
                <w:rFonts w:ascii="Times New Roman" w:cs="Times New Roman"/>
                <w:sz w:val="24"/>
                <w:szCs w:val="24"/>
                <w:lang w:val="uk-UA"/>
              </w:rPr>
            </w:pPr>
            <w:bookmarkStart w:id="1924" w:name="o2478"/>
            <w:bookmarkStart w:id="1925" w:name="o2449"/>
            <w:bookmarkEnd w:id="1924"/>
            <w:bookmarkEnd w:id="1925"/>
            <w:r w:rsidRPr="004929EE">
              <w:rPr>
                <w:rFonts w:ascii="Times New Roman" w:cs="Times New Roman"/>
                <w:sz w:val="24"/>
                <w:szCs w:val="24"/>
                <w:lang w:val="uk-UA"/>
              </w:rPr>
              <w:t>Гірничі виробки, привибійні простори, вентиляційне обладнання</w:t>
            </w:r>
          </w:p>
        </w:tc>
        <w:tc>
          <w:tcPr>
            <w:tcW w:w="15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Максимальна швидкість повітря, м/с</w:t>
            </w:r>
          </w:p>
        </w:tc>
      </w:tr>
      <w:tr w:rsidR="00DB6D79" w:rsidRPr="004929EE" w:rsidTr="00DB6D79">
        <w:tc>
          <w:tcPr>
            <w:tcW w:w="3500" w:type="pc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Вентиляційні свердловини</w:t>
            </w:r>
          </w:p>
        </w:tc>
        <w:tc>
          <w:tcPr>
            <w:tcW w:w="15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Не обмежена</w:t>
            </w:r>
          </w:p>
        </w:tc>
      </w:tr>
      <w:tr w:rsidR="00DB6D79" w:rsidRPr="004929EE" w:rsidTr="00DB6D79">
        <w:tc>
          <w:tcPr>
            <w:tcW w:w="3500" w:type="pc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Стволи та вентиляційні свердловини з підйомними установками, призначеними тільки для піднімання працівників в аварійних випадках, вентиляційні канали</w:t>
            </w:r>
          </w:p>
        </w:tc>
        <w:tc>
          <w:tcPr>
            <w:tcW w:w="15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15</w:t>
            </w:r>
          </w:p>
        </w:tc>
      </w:tr>
      <w:tr w:rsidR="00DB6D79" w:rsidRPr="004929EE" w:rsidTr="00DB6D79">
        <w:tc>
          <w:tcPr>
            <w:tcW w:w="3500" w:type="pc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Стволи для опускання та піднімання тільки вантажів</w:t>
            </w:r>
          </w:p>
        </w:tc>
        <w:tc>
          <w:tcPr>
            <w:tcW w:w="15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12</w:t>
            </w:r>
          </w:p>
        </w:tc>
      </w:tr>
      <w:tr w:rsidR="00DB6D79" w:rsidRPr="004929EE" w:rsidTr="00DB6D79">
        <w:tc>
          <w:tcPr>
            <w:tcW w:w="3500" w:type="pc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Кросинги трубчасті та типу перекидних мостів</w:t>
            </w:r>
          </w:p>
        </w:tc>
        <w:tc>
          <w:tcPr>
            <w:tcW w:w="15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10</w:t>
            </w:r>
          </w:p>
        </w:tc>
      </w:tr>
      <w:tr w:rsidR="00DB6D79" w:rsidRPr="004929EE" w:rsidTr="00DB6D79">
        <w:tc>
          <w:tcPr>
            <w:tcW w:w="3500" w:type="pc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Стволи для опускання та піднімання працівників і вантажів, квершлаги, головні відкотні та вентиляційні штреки, капітальні та панельні бремсберги та уклони</w:t>
            </w:r>
          </w:p>
        </w:tc>
        <w:tc>
          <w:tcPr>
            <w:tcW w:w="15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8</w:t>
            </w:r>
          </w:p>
        </w:tc>
      </w:tr>
      <w:tr w:rsidR="00DB6D79" w:rsidRPr="004929EE" w:rsidTr="00DB6D79">
        <w:tc>
          <w:tcPr>
            <w:tcW w:w="3500" w:type="pc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Усі інші гірничі виробки, проведені по вугіллю і породі</w:t>
            </w:r>
          </w:p>
        </w:tc>
        <w:tc>
          <w:tcPr>
            <w:tcW w:w="15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6</w:t>
            </w:r>
          </w:p>
        </w:tc>
      </w:tr>
      <w:tr w:rsidR="00DB6D79" w:rsidRPr="004929EE" w:rsidTr="00DB6D79">
        <w:tc>
          <w:tcPr>
            <w:tcW w:w="3500" w:type="pc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Привибійні простори очисних і тупикових виробок</w:t>
            </w:r>
          </w:p>
        </w:tc>
        <w:tc>
          <w:tcPr>
            <w:tcW w:w="15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4</w:t>
            </w:r>
          </w:p>
        </w:tc>
      </w:tr>
    </w:tbl>
    <w:p w:rsidR="00DB6D79" w:rsidRPr="004929EE" w:rsidRDefault="00DB6D79" w:rsidP="00DB6D79">
      <w:pPr>
        <w:spacing w:after="0" w:line="360" w:lineRule="auto"/>
        <w:jc w:val="both"/>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4</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Категорії шахт за метаном (відносна метановість)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4"/>
        <w:gridCol w:w="5584"/>
      </w:tblGrid>
      <w:tr w:rsidR="00DB6D79" w:rsidRPr="004929EE" w:rsidTr="00DB6D79">
        <w:tc>
          <w:tcPr>
            <w:tcW w:w="21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Категорія шахт за метаном</w:t>
            </w:r>
          </w:p>
        </w:tc>
        <w:tc>
          <w:tcPr>
            <w:tcW w:w="2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Відносна метановість шахти, м</w:t>
            </w:r>
            <w:r w:rsidRPr="004929EE">
              <w:rPr>
                <w:rFonts w:ascii="Times New Roman" w:cs="Times New Roman"/>
                <w:sz w:val="24"/>
                <w:szCs w:val="24"/>
                <w:vertAlign w:val="superscript"/>
                <w:lang w:val="uk-UA"/>
              </w:rPr>
              <w:t>3</w:t>
            </w:r>
            <w:r w:rsidRPr="004929EE">
              <w:rPr>
                <w:rFonts w:ascii="Times New Roman" w:cs="Times New Roman"/>
                <w:sz w:val="24"/>
                <w:szCs w:val="24"/>
                <w:lang w:val="uk-UA"/>
              </w:rPr>
              <w:t>/т</w:t>
            </w:r>
          </w:p>
        </w:tc>
      </w:tr>
      <w:tr w:rsidR="00DB6D79" w:rsidRPr="004929EE" w:rsidTr="00DB6D79">
        <w:tc>
          <w:tcPr>
            <w:tcW w:w="21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I</w:t>
            </w:r>
          </w:p>
        </w:tc>
        <w:tc>
          <w:tcPr>
            <w:tcW w:w="2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до 5</w:t>
            </w:r>
          </w:p>
        </w:tc>
      </w:tr>
      <w:tr w:rsidR="00DB6D79" w:rsidRPr="004929EE" w:rsidTr="00DB6D79">
        <w:tc>
          <w:tcPr>
            <w:tcW w:w="21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II</w:t>
            </w:r>
          </w:p>
        </w:tc>
        <w:tc>
          <w:tcPr>
            <w:tcW w:w="2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від 5 до 10</w:t>
            </w:r>
          </w:p>
        </w:tc>
      </w:tr>
      <w:tr w:rsidR="00DB6D79" w:rsidRPr="004929EE" w:rsidTr="00DB6D79">
        <w:tc>
          <w:tcPr>
            <w:tcW w:w="21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III</w:t>
            </w:r>
          </w:p>
        </w:tc>
        <w:tc>
          <w:tcPr>
            <w:tcW w:w="2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від 10 до 15</w:t>
            </w:r>
          </w:p>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та шахти, де були випадки місцевих (шарових) скупчень, спалахів або вибухів метану*</w:t>
            </w:r>
          </w:p>
        </w:tc>
      </w:tr>
      <w:tr w:rsidR="00DB6D79" w:rsidRPr="004929EE" w:rsidTr="00DB6D79">
        <w:tc>
          <w:tcPr>
            <w:tcW w:w="21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Надкатегорні</w:t>
            </w:r>
          </w:p>
        </w:tc>
        <w:tc>
          <w:tcPr>
            <w:tcW w:w="2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15 і більше; шахти, небезпечні за суфлярними виділеннями</w:t>
            </w:r>
          </w:p>
        </w:tc>
      </w:tr>
      <w:tr w:rsidR="00DB6D79" w:rsidRPr="004929EE" w:rsidTr="00DB6D79">
        <w:tc>
          <w:tcPr>
            <w:tcW w:w="21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Небезпечні за раптовими викидами</w:t>
            </w:r>
          </w:p>
        </w:tc>
        <w:tc>
          <w:tcPr>
            <w:tcW w:w="2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шахти, в яких проводять роботи на пластах, небезпечних за раптовими викидами вугілля та газу, шахти з викидами породи</w:t>
            </w:r>
          </w:p>
        </w:tc>
      </w:tr>
    </w:tbl>
    <w:p w:rsidR="00DB6D79" w:rsidRPr="004929EE" w:rsidRDefault="00DB6D79" w:rsidP="00DB6D79">
      <w:pPr>
        <w:spacing w:after="0" w:line="240" w:lineRule="auto"/>
        <w:jc w:val="both"/>
        <w:rPr>
          <w:rFonts w:ascii="Times New Roman" w:cs="Times New Roman"/>
          <w:sz w:val="24"/>
          <w:szCs w:val="24"/>
          <w:lang w:val="uk-UA"/>
        </w:rPr>
      </w:pPr>
      <w:bookmarkStart w:id="1926" w:name="o2501"/>
      <w:bookmarkStart w:id="1927" w:name="o2479"/>
      <w:bookmarkEnd w:id="1926"/>
      <w:bookmarkEnd w:id="1927"/>
      <w:r w:rsidRPr="004929EE">
        <w:rPr>
          <w:rFonts w:ascii="Times New Roman" w:cs="Times New Roman"/>
          <w:sz w:val="24"/>
          <w:szCs w:val="24"/>
          <w:lang w:val="uk-UA"/>
        </w:rPr>
        <w:t>_________</w:t>
      </w:r>
    </w:p>
    <w:p w:rsidR="00DB6D79" w:rsidRPr="004929EE" w:rsidRDefault="00DB6D79" w:rsidP="00DB6D79">
      <w:pPr>
        <w:spacing w:after="0" w:line="240" w:lineRule="auto"/>
        <w:jc w:val="both"/>
        <w:rPr>
          <w:rFonts w:ascii="Times New Roman" w:cs="Times New Roman"/>
          <w:sz w:val="24"/>
          <w:szCs w:val="24"/>
          <w:lang w:val="uk-UA"/>
        </w:rPr>
      </w:pPr>
      <w:r w:rsidRPr="004929EE">
        <w:rPr>
          <w:rFonts w:ascii="Times New Roman" w:cs="Times New Roman"/>
          <w:sz w:val="24"/>
          <w:szCs w:val="24"/>
          <w:lang w:val="uk-UA"/>
        </w:rPr>
        <w:t>* Шахти, де були випадки місцевих (шарових) скупчень, спалахів або вибухів метану, протягом місяця після настання випадку переводяться до III категорії.</w:t>
      </w:r>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bookmarkStart w:id="1928" w:name="o2502"/>
      <w:bookmarkEnd w:id="1928"/>
      <w:r w:rsidRPr="004929EE">
        <w:rPr>
          <w:rFonts w:ascii="Times New Roman" w:cs="Times New Roman"/>
          <w:sz w:val="28"/>
          <w:szCs w:val="28"/>
          <w:lang w:val="uk-UA"/>
        </w:rPr>
        <w:t>Таблиця 5</w:t>
      </w:r>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Значення концентрації метану в дегазаційних трубопроводах і камерах змішування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1"/>
        <w:gridCol w:w="3947"/>
      </w:tblGrid>
      <w:tr w:rsidR="00DB6D79" w:rsidRPr="004929EE" w:rsidTr="00DB6D79">
        <w:tc>
          <w:tcPr>
            <w:tcW w:w="295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Місце контролю</w:t>
            </w:r>
          </w:p>
        </w:tc>
        <w:tc>
          <w:tcPr>
            <w:tcW w:w="205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Неприпустима концентрація метану, % за об’ємом</w:t>
            </w:r>
          </w:p>
        </w:tc>
      </w:tr>
      <w:tr w:rsidR="00DB6D79" w:rsidRPr="004929EE" w:rsidTr="00DB6D79">
        <w:tc>
          <w:tcPr>
            <w:tcW w:w="2950" w:type="pc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Дегазаційні трубопроводи</w:t>
            </w:r>
          </w:p>
        </w:tc>
        <w:tc>
          <w:tcPr>
            <w:tcW w:w="205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від 3,5 до 25,0</w:t>
            </w:r>
          </w:p>
        </w:tc>
      </w:tr>
      <w:tr w:rsidR="00DB6D79" w:rsidRPr="004929EE" w:rsidTr="00DB6D79">
        <w:tc>
          <w:tcPr>
            <w:tcW w:w="2950" w:type="pc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На виході з камер змішування</w:t>
            </w:r>
          </w:p>
        </w:tc>
        <w:tc>
          <w:tcPr>
            <w:tcW w:w="205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2,0 і більше</w:t>
            </w:r>
          </w:p>
        </w:tc>
      </w:tr>
      <w:tr w:rsidR="00DB6D79" w:rsidRPr="004929EE" w:rsidTr="00DB6D79">
        <w:tc>
          <w:tcPr>
            <w:tcW w:w="2950" w:type="pc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Трубопроводи для ізольованого відведення метану за допомогою вентиляторів (ежекторів)</w:t>
            </w:r>
          </w:p>
        </w:tc>
        <w:tc>
          <w:tcPr>
            <w:tcW w:w="205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більше 3,5</w:t>
            </w:r>
          </w:p>
        </w:tc>
      </w:tr>
    </w:tbl>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4</w:t>
      </w:r>
    </w:p>
    <w:p w:rsidR="00DB6D79" w:rsidRPr="004929EE" w:rsidRDefault="00DB6D79" w:rsidP="00DB6D79">
      <w:pPr>
        <w:spacing w:after="0" w:line="360" w:lineRule="auto"/>
        <w:jc w:val="right"/>
        <w:rPr>
          <w:rFonts w:ascii="Times New Roman" w:cs="Times New Roman"/>
          <w:sz w:val="28"/>
          <w:szCs w:val="28"/>
          <w:lang w:val="uk-UA"/>
        </w:rPr>
      </w:pPr>
      <w:bookmarkStart w:id="1929" w:name="o2515"/>
      <w:bookmarkStart w:id="1930" w:name="o2503"/>
      <w:bookmarkEnd w:id="1929"/>
      <w:bookmarkEnd w:id="1930"/>
      <w:r w:rsidRPr="004929EE">
        <w:rPr>
          <w:rFonts w:ascii="Times New Roman" w:cs="Times New Roman"/>
          <w:sz w:val="28"/>
          <w:szCs w:val="28"/>
          <w:lang w:val="uk-UA"/>
        </w:rPr>
        <w:t>Таблиця 6</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Прилади й апаратура для контролю вмісту метану та діоксиду вуглецю у гірничих виробках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629"/>
        <w:gridCol w:w="1687"/>
        <w:gridCol w:w="1822"/>
        <w:gridCol w:w="1964"/>
      </w:tblGrid>
      <w:tr w:rsidR="00DB6D79" w:rsidRPr="004929EE" w:rsidTr="00DB6D79">
        <w:tc>
          <w:tcPr>
            <w:tcW w:w="1312" w:type="pct"/>
            <w:vMerge w:val="restar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Категорії шахт за газом</w:t>
            </w:r>
          </w:p>
        </w:tc>
        <w:tc>
          <w:tcPr>
            <w:tcW w:w="3688" w:type="pct"/>
            <w:gridSpan w:val="4"/>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Тип приладів (апаратура)</w:t>
            </w:r>
          </w:p>
        </w:tc>
      </w:tr>
      <w:tr w:rsidR="00DB6D79" w:rsidRPr="004929EE" w:rsidTr="00DB6D79">
        <w:tc>
          <w:tcPr>
            <w:tcW w:w="1312" w:type="pct"/>
            <w:vMerge/>
          </w:tcPr>
          <w:p w:rsidR="00DB6D79" w:rsidRPr="004929EE" w:rsidRDefault="00DB6D79" w:rsidP="00DB6D79">
            <w:pPr>
              <w:spacing w:after="0" w:line="240" w:lineRule="auto"/>
              <w:jc w:val="center"/>
              <w:rPr>
                <w:rFonts w:ascii="Times New Roman" w:cs="Times New Roman"/>
                <w:sz w:val="24"/>
                <w:szCs w:val="24"/>
                <w:lang w:val="uk-UA"/>
              </w:rPr>
            </w:pPr>
          </w:p>
        </w:tc>
        <w:tc>
          <w:tcPr>
            <w:tcW w:w="2668" w:type="pct"/>
            <w:gridSpan w:val="3"/>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на CH</w:t>
            </w:r>
            <w:r w:rsidRPr="004929EE">
              <w:rPr>
                <w:rFonts w:ascii="Times New Roman" w:cs="Times New Roman"/>
                <w:sz w:val="24"/>
                <w:szCs w:val="24"/>
                <w:vertAlign w:val="subscript"/>
                <w:lang w:val="uk-UA"/>
              </w:rPr>
              <w:t>4</w:t>
            </w:r>
          </w:p>
        </w:tc>
        <w:tc>
          <w:tcPr>
            <w:tcW w:w="102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на CO</w:t>
            </w:r>
            <w:r w:rsidRPr="004929EE">
              <w:rPr>
                <w:rFonts w:ascii="Times New Roman" w:cs="Times New Roman"/>
                <w:sz w:val="24"/>
                <w:szCs w:val="24"/>
                <w:vertAlign w:val="subscript"/>
                <w:lang w:val="uk-UA"/>
              </w:rPr>
              <w:t>2</w:t>
            </w:r>
          </w:p>
        </w:tc>
      </w:tr>
      <w:tr w:rsidR="00DB6D79" w:rsidRPr="004929EE" w:rsidTr="00DB6D79">
        <w:trPr>
          <w:trHeight w:val="2274"/>
        </w:trPr>
        <w:tc>
          <w:tcPr>
            <w:tcW w:w="1312" w:type="pct"/>
            <w:vMerge/>
          </w:tcPr>
          <w:p w:rsidR="00DB6D79" w:rsidRPr="004929EE" w:rsidRDefault="00DB6D79" w:rsidP="00DB6D79">
            <w:pPr>
              <w:spacing w:after="0" w:line="240" w:lineRule="auto"/>
              <w:jc w:val="center"/>
              <w:rPr>
                <w:rFonts w:ascii="Times New Roman" w:cs="Times New Roman"/>
                <w:sz w:val="24"/>
                <w:szCs w:val="24"/>
                <w:lang w:val="uk-UA"/>
              </w:rPr>
            </w:pPr>
          </w:p>
        </w:tc>
        <w:tc>
          <w:tcPr>
            <w:tcW w:w="846"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переносні епізодичної дії</w:t>
            </w:r>
          </w:p>
        </w:tc>
        <w:tc>
          <w:tcPr>
            <w:tcW w:w="876"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переносні автоматичні</w:t>
            </w:r>
          </w:p>
        </w:tc>
        <w:tc>
          <w:tcPr>
            <w:tcW w:w="946"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стаціонарна автоматична</w:t>
            </w:r>
          </w:p>
        </w:tc>
        <w:tc>
          <w:tcPr>
            <w:tcW w:w="102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переносні епізодичної дії або переносні автоматичні</w:t>
            </w:r>
          </w:p>
        </w:tc>
      </w:tr>
      <w:tr w:rsidR="00DB6D79" w:rsidRPr="004929EE" w:rsidTr="00DB6D79">
        <w:tc>
          <w:tcPr>
            <w:tcW w:w="1312" w:type="pc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Негазові і</w:t>
            </w:r>
          </w:p>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І категорії</w:t>
            </w:r>
          </w:p>
        </w:tc>
        <w:tc>
          <w:tcPr>
            <w:tcW w:w="846"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w:t>
            </w:r>
          </w:p>
        </w:tc>
        <w:tc>
          <w:tcPr>
            <w:tcW w:w="876"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w:t>
            </w:r>
          </w:p>
        </w:tc>
        <w:tc>
          <w:tcPr>
            <w:tcW w:w="946"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w:t>
            </w:r>
          </w:p>
        </w:tc>
        <w:tc>
          <w:tcPr>
            <w:tcW w:w="102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w:t>
            </w:r>
          </w:p>
        </w:tc>
      </w:tr>
      <w:tr w:rsidR="00DB6D79" w:rsidRPr="004929EE" w:rsidTr="00DB6D79">
        <w:tc>
          <w:tcPr>
            <w:tcW w:w="1312" w:type="pc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II категорії</w:t>
            </w:r>
          </w:p>
        </w:tc>
        <w:tc>
          <w:tcPr>
            <w:tcW w:w="846"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w:t>
            </w:r>
          </w:p>
        </w:tc>
        <w:tc>
          <w:tcPr>
            <w:tcW w:w="876"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w:t>
            </w:r>
          </w:p>
        </w:tc>
        <w:tc>
          <w:tcPr>
            <w:tcW w:w="946"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w:t>
            </w:r>
          </w:p>
        </w:tc>
        <w:tc>
          <w:tcPr>
            <w:tcW w:w="102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w:t>
            </w:r>
          </w:p>
        </w:tc>
      </w:tr>
      <w:tr w:rsidR="00DB6D79" w:rsidRPr="004929EE" w:rsidTr="00DB6D79">
        <w:tc>
          <w:tcPr>
            <w:tcW w:w="1312" w:type="pct"/>
          </w:tcPr>
          <w:p w:rsidR="00DB6D79" w:rsidRPr="004929EE" w:rsidRDefault="00DB6D79" w:rsidP="00DB6D79">
            <w:pPr>
              <w:spacing w:after="0" w:line="240" w:lineRule="auto"/>
              <w:rPr>
                <w:rFonts w:ascii="Times New Roman" w:cs="Times New Roman"/>
                <w:sz w:val="24"/>
                <w:szCs w:val="24"/>
                <w:lang w:val="uk-UA"/>
              </w:rPr>
            </w:pPr>
            <w:r w:rsidRPr="004929EE">
              <w:rPr>
                <w:rFonts w:ascii="Times New Roman" w:cs="Times New Roman"/>
                <w:sz w:val="24"/>
                <w:szCs w:val="24"/>
                <w:lang w:val="uk-UA"/>
              </w:rPr>
              <w:t>III категорії, надкатегорні й небезпечні за раптовими викидами</w:t>
            </w:r>
          </w:p>
        </w:tc>
        <w:tc>
          <w:tcPr>
            <w:tcW w:w="846"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w:t>
            </w:r>
          </w:p>
        </w:tc>
        <w:tc>
          <w:tcPr>
            <w:tcW w:w="876"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w:t>
            </w:r>
          </w:p>
        </w:tc>
        <w:tc>
          <w:tcPr>
            <w:tcW w:w="946"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w:t>
            </w:r>
          </w:p>
        </w:tc>
        <w:tc>
          <w:tcPr>
            <w:tcW w:w="102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w:t>
            </w:r>
          </w:p>
        </w:tc>
      </w:tr>
    </w:tbl>
    <w:p w:rsidR="00DB6D79" w:rsidRPr="004929EE" w:rsidRDefault="00DB6D79" w:rsidP="00DB6D79">
      <w:pPr>
        <w:spacing w:after="0" w:line="360" w:lineRule="auto"/>
        <w:jc w:val="right"/>
        <w:rPr>
          <w:rFonts w:ascii="Times New Roman" w:cs="Times New Roman"/>
          <w:sz w:val="16"/>
          <w:szCs w:val="16"/>
          <w:lang w:val="uk-UA"/>
        </w:rPr>
      </w:pPr>
      <w:bookmarkStart w:id="1931" w:name="o2516"/>
      <w:bookmarkStart w:id="1932" w:name="o2540"/>
      <w:bookmarkEnd w:id="1931"/>
      <w:bookmarkEnd w:id="1932"/>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7</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 xml:space="preserve">Категорії шахт за метаном </w:t>
      </w:r>
      <w:r w:rsidRPr="004929EE">
        <w:rPr>
          <w:rFonts w:ascii="Times New Roman" w:cs="Times New Roman"/>
          <w:sz w:val="28"/>
          <w:szCs w:val="28"/>
          <w:lang w:val="uk-UA" w:eastAsia="ru-RU"/>
        </w:rPr>
        <w:t>(абсолютна метановість)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4"/>
        <w:gridCol w:w="5584"/>
      </w:tblGrid>
      <w:tr w:rsidR="00DB6D79" w:rsidRPr="004929EE" w:rsidTr="00DB6D79">
        <w:tc>
          <w:tcPr>
            <w:tcW w:w="21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Категорія шахти за метаном</w:t>
            </w:r>
          </w:p>
        </w:tc>
        <w:tc>
          <w:tcPr>
            <w:tcW w:w="2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Абсолютна метановість, м</w:t>
            </w:r>
            <w:r w:rsidRPr="004929EE">
              <w:rPr>
                <w:rFonts w:ascii="Times New Roman" w:cs="Times New Roman"/>
                <w:sz w:val="24"/>
                <w:szCs w:val="24"/>
                <w:vertAlign w:val="superscript"/>
                <w:lang w:val="uk-UA"/>
              </w:rPr>
              <w:t>3</w:t>
            </w:r>
            <w:r w:rsidRPr="004929EE">
              <w:rPr>
                <w:rFonts w:ascii="Times New Roman" w:cs="Times New Roman"/>
                <w:sz w:val="24"/>
                <w:szCs w:val="24"/>
                <w:lang w:val="uk-UA"/>
              </w:rPr>
              <w:t>/хв.</w:t>
            </w:r>
          </w:p>
        </w:tc>
      </w:tr>
      <w:tr w:rsidR="00DB6D79" w:rsidRPr="004929EE" w:rsidTr="00DB6D79">
        <w:tc>
          <w:tcPr>
            <w:tcW w:w="21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I</w:t>
            </w:r>
          </w:p>
        </w:tc>
        <w:tc>
          <w:tcPr>
            <w:tcW w:w="2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до 4</w:t>
            </w:r>
          </w:p>
        </w:tc>
      </w:tr>
      <w:tr w:rsidR="00DB6D79" w:rsidRPr="004929EE" w:rsidTr="00DB6D79">
        <w:tc>
          <w:tcPr>
            <w:tcW w:w="21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II</w:t>
            </w:r>
          </w:p>
        </w:tc>
        <w:tc>
          <w:tcPr>
            <w:tcW w:w="2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від 4 до 8</w:t>
            </w:r>
          </w:p>
        </w:tc>
      </w:tr>
      <w:tr w:rsidR="00DB6D79" w:rsidRPr="004929EE" w:rsidTr="00DB6D79">
        <w:tc>
          <w:tcPr>
            <w:tcW w:w="21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III</w:t>
            </w:r>
          </w:p>
        </w:tc>
        <w:tc>
          <w:tcPr>
            <w:tcW w:w="2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від 8 до 12</w:t>
            </w:r>
          </w:p>
        </w:tc>
      </w:tr>
      <w:tr w:rsidR="00DB6D79" w:rsidRPr="004929EE" w:rsidTr="00DB6D79">
        <w:tc>
          <w:tcPr>
            <w:tcW w:w="21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Надкатегорні</w:t>
            </w:r>
          </w:p>
        </w:tc>
        <w:tc>
          <w:tcPr>
            <w:tcW w:w="2900"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12 і більше</w:t>
            </w:r>
          </w:p>
        </w:tc>
      </w:tr>
    </w:tbl>
    <w:p w:rsidR="00DB6D79" w:rsidRPr="004929EE" w:rsidRDefault="00DB6D79" w:rsidP="00DB6D79">
      <w:pPr>
        <w:spacing w:after="0" w:line="360" w:lineRule="auto"/>
        <w:jc w:val="both"/>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bookmarkStart w:id="1933" w:name="o2541"/>
      <w:bookmarkStart w:id="1934" w:name="o2552"/>
      <w:bookmarkEnd w:id="1933"/>
      <w:bookmarkEnd w:id="1934"/>
      <w:r w:rsidRPr="004929EE">
        <w:rPr>
          <w:rFonts w:ascii="Times New Roman" w:cs="Times New Roman"/>
          <w:sz w:val="28"/>
          <w:szCs w:val="28"/>
          <w:lang w:val="uk-UA"/>
        </w:rPr>
        <w:t>Таблиця 8</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Норми температури і вологості повітря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DB6D79" w:rsidRPr="004929EE" w:rsidTr="00DB6D79">
        <w:tc>
          <w:tcPr>
            <w:tcW w:w="2392" w:type="dxa"/>
            <w:vMerge w:val="restar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Швидкість повітря, м/с</w:t>
            </w:r>
          </w:p>
        </w:tc>
        <w:tc>
          <w:tcPr>
            <w:tcW w:w="7179" w:type="dxa"/>
            <w:gridSpan w:val="3"/>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Допустима температура, ºС,</w:t>
            </w:r>
          </w:p>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з відносною вологістю, %</w:t>
            </w:r>
          </w:p>
        </w:tc>
      </w:tr>
      <w:tr w:rsidR="00DB6D79" w:rsidRPr="004929EE" w:rsidTr="00DB6D79">
        <w:tc>
          <w:tcPr>
            <w:tcW w:w="2392" w:type="dxa"/>
            <w:vMerge/>
          </w:tcPr>
          <w:p w:rsidR="00DB6D79" w:rsidRPr="004929EE" w:rsidRDefault="00DB6D79" w:rsidP="00DB6D79">
            <w:pPr>
              <w:spacing w:after="0" w:line="240" w:lineRule="auto"/>
              <w:jc w:val="center"/>
              <w:rPr>
                <w:rFonts w:ascii="Times New Roman" w:cs="Times New Roman"/>
                <w:sz w:val="24"/>
                <w:szCs w:val="24"/>
                <w:lang w:val="uk-UA"/>
              </w:rPr>
            </w:pPr>
          </w:p>
        </w:tc>
        <w:tc>
          <w:tcPr>
            <w:tcW w:w="2393"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75 % і менше</w:t>
            </w:r>
          </w:p>
        </w:tc>
        <w:tc>
          <w:tcPr>
            <w:tcW w:w="2393"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76–90 %</w:t>
            </w:r>
          </w:p>
        </w:tc>
        <w:tc>
          <w:tcPr>
            <w:tcW w:w="2393"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Понад 90 %</w:t>
            </w:r>
          </w:p>
        </w:tc>
      </w:tr>
      <w:tr w:rsidR="00DB6D79" w:rsidRPr="004929EE" w:rsidTr="00DB6D79">
        <w:tc>
          <w:tcPr>
            <w:tcW w:w="2392"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До 0,25</w:t>
            </w:r>
          </w:p>
        </w:tc>
        <w:tc>
          <w:tcPr>
            <w:tcW w:w="2393"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24</w:t>
            </w:r>
          </w:p>
        </w:tc>
        <w:tc>
          <w:tcPr>
            <w:tcW w:w="2393"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23</w:t>
            </w:r>
          </w:p>
        </w:tc>
        <w:tc>
          <w:tcPr>
            <w:tcW w:w="2393"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22</w:t>
            </w:r>
          </w:p>
        </w:tc>
      </w:tr>
      <w:tr w:rsidR="00DB6D79" w:rsidRPr="004929EE" w:rsidTr="00DB6D79">
        <w:tc>
          <w:tcPr>
            <w:tcW w:w="2392"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0,26-0,50</w:t>
            </w:r>
          </w:p>
        </w:tc>
        <w:tc>
          <w:tcPr>
            <w:tcW w:w="2393"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25</w:t>
            </w:r>
          </w:p>
        </w:tc>
        <w:tc>
          <w:tcPr>
            <w:tcW w:w="2393"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24</w:t>
            </w:r>
          </w:p>
        </w:tc>
        <w:tc>
          <w:tcPr>
            <w:tcW w:w="2393"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23</w:t>
            </w:r>
          </w:p>
        </w:tc>
      </w:tr>
      <w:tr w:rsidR="00DB6D79" w:rsidRPr="004929EE" w:rsidTr="00DB6D79">
        <w:tc>
          <w:tcPr>
            <w:tcW w:w="2392"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0,51-1,00</w:t>
            </w:r>
          </w:p>
        </w:tc>
        <w:tc>
          <w:tcPr>
            <w:tcW w:w="2393"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26</w:t>
            </w:r>
          </w:p>
        </w:tc>
        <w:tc>
          <w:tcPr>
            <w:tcW w:w="2393"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25</w:t>
            </w:r>
          </w:p>
        </w:tc>
        <w:tc>
          <w:tcPr>
            <w:tcW w:w="2393"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24</w:t>
            </w:r>
          </w:p>
        </w:tc>
      </w:tr>
      <w:tr w:rsidR="00DB6D79" w:rsidRPr="004929EE" w:rsidTr="00DB6D79">
        <w:tc>
          <w:tcPr>
            <w:tcW w:w="2392"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1,01 і більше</w:t>
            </w:r>
          </w:p>
        </w:tc>
        <w:tc>
          <w:tcPr>
            <w:tcW w:w="2393"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26</w:t>
            </w:r>
          </w:p>
        </w:tc>
        <w:tc>
          <w:tcPr>
            <w:tcW w:w="2393"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26</w:t>
            </w:r>
          </w:p>
        </w:tc>
        <w:tc>
          <w:tcPr>
            <w:tcW w:w="2393" w:type="dxa"/>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26</w:t>
            </w:r>
          </w:p>
        </w:tc>
      </w:tr>
    </w:tbl>
    <w:p w:rsidR="00DB6D79" w:rsidRPr="004929EE" w:rsidRDefault="00DB6D79" w:rsidP="00DB6D79">
      <w:pPr>
        <w:jc w:val="center"/>
        <w:rPr>
          <w:rFonts w:ascii="Times New Roman" w:cs="Times New Roman"/>
          <w:sz w:val="28"/>
          <w:szCs w:val="28"/>
          <w:lang w:val="uk-UA"/>
        </w:rPr>
      </w:pPr>
      <w:bookmarkStart w:id="1935" w:name="o2553"/>
      <w:bookmarkStart w:id="1936" w:name="o2567"/>
      <w:bookmarkEnd w:id="1935"/>
      <w:bookmarkEnd w:id="1936"/>
    </w:p>
    <w:p w:rsidR="00DB6D79" w:rsidRPr="004929EE" w:rsidRDefault="00DB6D79" w:rsidP="00DB6D79">
      <w:pPr>
        <w:jc w:val="center"/>
        <w:rPr>
          <w:rFonts w:ascii="Times New Roman" w:cs="Times New Roman"/>
          <w:sz w:val="28"/>
          <w:szCs w:val="28"/>
          <w:lang w:val="uk-UA"/>
        </w:rPr>
        <w:sectPr w:rsidR="00DB6D79" w:rsidRPr="004929EE" w:rsidSect="00DB6D79">
          <w:pgSz w:w="11906" w:h="16838"/>
          <w:pgMar w:top="709" w:right="567" w:bottom="567" w:left="1701" w:header="709" w:footer="709" w:gutter="0"/>
          <w:pgNumType w:start="1"/>
          <w:cols w:space="720"/>
          <w:titlePg/>
          <w:docGrid w:linePitch="360"/>
        </w:sectPr>
      </w:pPr>
      <w:r w:rsidRPr="004929EE">
        <w:rPr>
          <w:rFonts w:ascii="Times New Roman" w:cs="Times New Roman"/>
          <w:sz w:val="28"/>
          <w:szCs w:val="28"/>
          <w:lang w:val="uk-UA"/>
        </w:rPr>
        <w:t>_____________________</w:t>
      </w:r>
    </w:p>
    <w:tbl>
      <w:tblPr>
        <w:tblW w:w="14316" w:type="dxa"/>
        <w:tblLook w:val="0000" w:firstRow="0" w:lastRow="0" w:firstColumn="0" w:lastColumn="0" w:noHBand="0" w:noVBand="0"/>
      </w:tblPr>
      <w:tblGrid>
        <w:gridCol w:w="10206"/>
        <w:gridCol w:w="4110"/>
      </w:tblGrid>
      <w:tr w:rsidR="00DB6D79" w:rsidRPr="004929EE" w:rsidTr="00C51E31">
        <w:tc>
          <w:tcPr>
            <w:tcW w:w="10206"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p>
        </w:tc>
        <w:tc>
          <w:tcPr>
            <w:tcW w:w="4110" w:type="dxa"/>
            <w:tcBorders>
              <w:top w:val="nil"/>
              <w:left w:val="nil"/>
              <w:bottom w:val="nil"/>
              <w:right w:val="nil"/>
            </w:tcBorders>
          </w:tcPr>
          <w:p w:rsidR="00DB6D79" w:rsidRPr="004929EE" w:rsidRDefault="00DB6D79" w:rsidP="00C51E31">
            <w:pPr>
              <w:tabs>
                <w:tab w:val="left" w:pos="28"/>
              </w:tabs>
              <w:spacing w:after="0" w:line="240" w:lineRule="auto"/>
              <w:ind w:left="28" w:hanging="28"/>
              <w:rPr>
                <w:rFonts w:ascii="Times New Roman" w:cs="Times New Roman"/>
                <w:sz w:val="28"/>
                <w:szCs w:val="28"/>
                <w:lang w:val="uk-UA"/>
              </w:rPr>
            </w:pPr>
            <w:r w:rsidRPr="004929EE">
              <w:rPr>
                <w:rFonts w:ascii="Times New Roman" w:cs="Times New Roman"/>
                <w:sz w:val="28"/>
                <w:szCs w:val="28"/>
                <w:lang w:val="uk-UA"/>
              </w:rPr>
              <w:t>Додаток 5</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 Правил безпеки ведення гірничих робіт у вугільних шахтах</w:t>
            </w:r>
          </w:p>
          <w:p w:rsidR="00DB6D79" w:rsidRPr="004929EE" w:rsidRDefault="00DB6D79" w:rsidP="008443CB">
            <w:pPr>
              <w:spacing w:after="0" w:line="240" w:lineRule="auto"/>
              <w:rPr>
                <w:rFonts w:ascii="Times New Roman" w:cs="Times New Roman"/>
                <w:sz w:val="28"/>
                <w:szCs w:val="28"/>
                <w:lang w:val="uk-UA"/>
              </w:rPr>
            </w:pPr>
            <w:r w:rsidRPr="004929EE">
              <w:rPr>
                <w:rFonts w:ascii="Times New Roman" w:cs="Times New Roman"/>
                <w:sz w:val="28"/>
                <w:szCs w:val="28"/>
                <w:lang w:val="uk-UA"/>
              </w:rPr>
              <w:t>(пункт</w:t>
            </w:r>
            <w:r w:rsidR="00751F96">
              <w:rPr>
                <w:rFonts w:ascii="Times New Roman" w:cs="Times New Roman"/>
                <w:sz w:val="28"/>
                <w:szCs w:val="28"/>
                <w:lang w:val="uk-UA"/>
              </w:rPr>
              <w:t>и</w:t>
            </w:r>
            <w:r w:rsidRPr="004929EE">
              <w:rPr>
                <w:rFonts w:ascii="Times New Roman" w:cs="Times New Roman"/>
                <w:sz w:val="28"/>
                <w:szCs w:val="28"/>
                <w:lang w:val="uk-UA"/>
              </w:rPr>
              <w:t xml:space="preserve"> 4</w:t>
            </w:r>
            <w:r w:rsidR="00764839">
              <w:rPr>
                <w:rFonts w:ascii="Times New Roman" w:cs="Times New Roman"/>
                <w:sz w:val="28"/>
                <w:szCs w:val="28"/>
                <w:lang w:val="uk-UA"/>
              </w:rPr>
              <w:t>,</w:t>
            </w:r>
            <w:r w:rsidR="008443CB">
              <w:rPr>
                <w:rFonts w:ascii="Times New Roman" w:cs="Times New Roman"/>
                <w:sz w:val="28"/>
                <w:szCs w:val="28"/>
                <w:lang w:val="uk-UA"/>
              </w:rPr>
              <w:t xml:space="preserve"> </w:t>
            </w:r>
            <w:r w:rsidR="00764839">
              <w:rPr>
                <w:rFonts w:ascii="Times New Roman" w:cs="Times New Roman"/>
                <w:sz w:val="28"/>
                <w:szCs w:val="28"/>
                <w:lang w:val="uk-UA"/>
              </w:rPr>
              <w:t>5</w:t>
            </w:r>
            <w:r w:rsidRPr="004929EE">
              <w:rPr>
                <w:rFonts w:ascii="Times New Roman" w:cs="Times New Roman"/>
                <w:sz w:val="28"/>
                <w:szCs w:val="28"/>
                <w:lang w:val="uk-UA"/>
              </w:rPr>
              <w:t xml:space="preserve"> глави 3 розділу ІV)</w:t>
            </w:r>
          </w:p>
        </w:tc>
      </w:tr>
    </w:tbl>
    <w:p w:rsidR="00DB6D79" w:rsidRPr="004929EE" w:rsidRDefault="00DB6D79" w:rsidP="00DB6D79">
      <w:pPr>
        <w:spacing w:after="0" w:line="360" w:lineRule="auto"/>
        <w:jc w:val="right"/>
        <w:rPr>
          <w:rFonts w:ascii="Times New Roman" w:cs="Times New Roman"/>
          <w:sz w:val="28"/>
          <w:szCs w:val="28"/>
          <w:lang w:val="uk-UA"/>
        </w:rPr>
      </w:pPr>
      <w:bookmarkStart w:id="1937" w:name="o2569"/>
      <w:bookmarkEnd w:id="1937"/>
    </w:p>
    <w:p w:rsidR="00DB6D79" w:rsidRPr="004929EE" w:rsidRDefault="00DB6D79" w:rsidP="00DB6D79">
      <w:pPr>
        <w:spacing w:after="0" w:line="360" w:lineRule="auto"/>
        <w:jc w:val="center"/>
        <w:rPr>
          <w:rFonts w:ascii="Times New Roman" w:cs="Times New Roman"/>
          <w:b/>
          <w:sz w:val="28"/>
          <w:szCs w:val="28"/>
          <w:lang w:val="uk-UA"/>
        </w:rPr>
      </w:pPr>
      <w:bookmarkStart w:id="1938" w:name="o2570"/>
      <w:bookmarkEnd w:id="1938"/>
      <w:r w:rsidRPr="004929EE">
        <w:rPr>
          <w:rFonts w:ascii="Times New Roman" w:cs="Times New Roman"/>
          <w:b/>
          <w:sz w:val="28"/>
          <w:szCs w:val="28"/>
          <w:lang w:val="uk-UA"/>
        </w:rPr>
        <w:t>Книга</w:t>
      </w:r>
    </w:p>
    <w:p w:rsidR="00DB6D79" w:rsidRPr="004929EE" w:rsidRDefault="00DB6D79" w:rsidP="00DB6D79">
      <w:pPr>
        <w:spacing w:after="0" w:line="360" w:lineRule="auto"/>
        <w:jc w:val="center"/>
        <w:rPr>
          <w:rFonts w:ascii="Times New Roman" w:cs="Times New Roman"/>
          <w:b/>
          <w:sz w:val="28"/>
          <w:szCs w:val="28"/>
          <w:lang w:val="uk-UA"/>
        </w:rPr>
      </w:pPr>
      <w:r w:rsidRPr="004929EE">
        <w:rPr>
          <w:rFonts w:ascii="Times New Roman" w:cs="Times New Roman"/>
          <w:b/>
          <w:sz w:val="28"/>
          <w:szCs w:val="28"/>
          <w:lang w:val="uk-UA"/>
        </w:rPr>
        <w:t>огляду вентиляторних установок та перевірки реверсування</w:t>
      </w:r>
    </w:p>
    <w:p w:rsidR="00DB6D79" w:rsidRPr="004929EE" w:rsidRDefault="00DB6D79" w:rsidP="00DB6D79">
      <w:pPr>
        <w:pStyle w:val="af4"/>
        <w:spacing w:before="0" w:after="0" w:line="360" w:lineRule="auto"/>
        <w:jc w:val="both"/>
        <w:rPr>
          <w:rFonts w:ascii="Times New Roman"/>
          <w:sz w:val="28"/>
          <w:szCs w:val="28"/>
          <w:lang w:val="uk-UA"/>
        </w:rPr>
      </w:pP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Місце встановлення__________________________________________________________________________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Шахта _____________________________________________________________________________________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Гірниче підприємство, до складу якого входить шахта 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____________________________________________________________________________________________</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Почата ____________ 20__ року</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Закінчена ____________ 20__ року</w:t>
      </w:r>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Термін зберігання 2 роки</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br w:type="page"/>
      </w: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5</w:t>
      </w:r>
    </w:p>
    <w:p w:rsidR="00DB6D79" w:rsidRPr="004929EE" w:rsidRDefault="00DB6D79" w:rsidP="00DB6D79">
      <w:pPr>
        <w:spacing w:after="0" w:line="360" w:lineRule="auto"/>
        <w:jc w:val="right"/>
        <w:rPr>
          <w:rFonts w:ascii="Times New Roman" w:cs="Times New Roman"/>
          <w:sz w:val="28"/>
          <w:szCs w:val="28"/>
          <w:lang w:val="uk-UA"/>
        </w:rPr>
      </w:pPr>
    </w:p>
    <w:tbl>
      <w:tblPr>
        <w:tblpPr w:leftFromText="45" w:rightFromText="45" w:vertAnchor="text" w:horzAnchor="page" w:tblpX="7468" w:tblpY="13"/>
        <w:tblW w:w="2817" w:type="pct"/>
        <w:tblLook w:val="0000" w:firstRow="0" w:lastRow="0" w:firstColumn="0" w:lastColumn="0" w:noHBand="0" w:noVBand="0"/>
      </w:tblPr>
      <w:tblGrid>
        <w:gridCol w:w="4353"/>
        <w:gridCol w:w="3856"/>
      </w:tblGrid>
      <w:tr w:rsidR="00DB6D79" w:rsidRPr="004929EE" w:rsidTr="00DB6D79">
        <w:tc>
          <w:tcPr>
            <w:tcW w:w="2685" w:type="pct"/>
            <w:tcBorders>
              <w:top w:val="nil"/>
              <w:left w:val="nil"/>
              <w:bottom w:val="nil"/>
              <w:right w:val="nil"/>
            </w:tcBorders>
          </w:tcPr>
          <w:p w:rsidR="00DB6D79" w:rsidRPr="004929EE" w:rsidRDefault="00DB6D79" w:rsidP="00DB6D79">
            <w:pPr>
              <w:spacing w:after="0" w:line="240" w:lineRule="auto"/>
              <w:jc w:val="center"/>
              <w:rPr>
                <w:rFonts w:ascii="Times New Roman" w:cs="Times New Roman"/>
                <w:sz w:val="28"/>
                <w:szCs w:val="28"/>
                <w:lang w:val="uk-UA"/>
              </w:rPr>
            </w:pPr>
            <w:bookmarkStart w:id="1939" w:name="o2571"/>
            <w:bookmarkStart w:id="1940" w:name="o2589"/>
            <w:bookmarkEnd w:id="1939"/>
            <w:bookmarkEnd w:id="1940"/>
            <w:r w:rsidRPr="004929EE">
              <w:rPr>
                <w:rFonts w:ascii="Times New Roman" w:cs="Times New Roman"/>
                <w:sz w:val="28"/>
                <w:szCs w:val="28"/>
                <w:lang w:val="uk-UA"/>
              </w:rPr>
              <w:t>Тип вентилятора і номер агрегату</w:t>
            </w:r>
          </w:p>
        </w:tc>
        <w:tc>
          <w:tcPr>
            <w:tcW w:w="2315" w:type="pct"/>
            <w:tcBorders>
              <w:top w:val="nil"/>
              <w:left w:val="nil"/>
              <w:bottom w:val="nil"/>
              <w:right w:val="nil"/>
            </w:tcBorders>
          </w:tcPr>
          <w:p w:rsidR="00DB6D79" w:rsidRPr="004929EE" w:rsidRDefault="00DB6D79" w:rsidP="00DB6D79">
            <w:pPr>
              <w:spacing w:after="0" w:line="240" w:lineRule="auto"/>
              <w:jc w:val="center"/>
              <w:rPr>
                <w:rFonts w:ascii="Times New Roman" w:cs="Times New Roman"/>
                <w:sz w:val="28"/>
                <w:szCs w:val="28"/>
                <w:lang w:val="uk-UA"/>
              </w:rPr>
            </w:pPr>
            <w:r w:rsidRPr="004929EE">
              <w:rPr>
                <w:rFonts w:ascii="Times New Roman" w:cs="Times New Roman"/>
                <w:sz w:val="28"/>
                <w:szCs w:val="28"/>
                <w:lang w:val="uk-UA"/>
              </w:rPr>
              <w:t>_________________________</w:t>
            </w:r>
          </w:p>
          <w:p w:rsidR="00DB6D79" w:rsidRPr="004929EE" w:rsidRDefault="00DB6D79" w:rsidP="00DB6D79">
            <w:pPr>
              <w:spacing w:after="0" w:line="240" w:lineRule="auto"/>
              <w:jc w:val="center"/>
              <w:rPr>
                <w:rFonts w:ascii="Times New Roman" w:cs="Times New Roman"/>
                <w:sz w:val="28"/>
                <w:szCs w:val="28"/>
                <w:lang w:val="uk-UA"/>
              </w:rPr>
            </w:pPr>
            <w:r w:rsidRPr="004929EE">
              <w:rPr>
                <w:rFonts w:ascii="Times New Roman" w:cs="Times New Roman"/>
                <w:sz w:val="28"/>
                <w:szCs w:val="28"/>
                <w:lang w:val="uk-UA"/>
              </w:rPr>
              <w:t>__________________________</w:t>
            </w:r>
          </w:p>
        </w:tc>
      </w:tr>
    </w:tbl>
    <w:p w:rsidR="00DB6D79" w:rsidRPr="004929EE" w:rsidRDefault="00DB6D79" w:rsidP="00DB6D79">
      <w:pPr>
        <w:pStyle w:val="3"/>
        <w:jc w:val="both"/>
        <w:rPr>
          <w:rFonts w:ascii="Times New Roman"/>
          <w:b w:val="0"/>
          <w:sz w:val="28"/>
          <w:szCs w:val="28"/>
          <w:lang w:val="uk-UA"/>
        </w:rPr>
      </w:pPr>
    </w:p>
    <w:p w:rsidR="00DB6D79" w:rsidRPr="004929EE" w:rsidRDefault="00DB6D79" w:rsidP="00DB6D79">
      <w:pPr>
        <w:pStyle w:val="3"/>
        <w:jc w:val="center"/>
        <w:rPr>
          <w:rFonts w:ascii="Times New Roman"/>
          <w:b w:val="0"/>
          <w:sz w:val="28"/>
          <w:szCs w:val="28"/>
          <w:lang w:val="uk-UA"/>
        </w:rPr>
      </w:pPr>
    </w:p>
    <w:p w:rsidR="00DB6D79" w:rsidRPr="004929EE" w:rsidRDefault="00DB6D79" w:rsidP="00DB6D79">
      <w:pPr>
        <w:pStyle w:val="3"/>
        <w:jc w:val="center"/>
        <w:rPr>
          <w:rFonts w:ascii="Times New Roman"/>
          <w:b w:val="0"/>
          <w:sz w:val="28"/>
          <w:szCs w:val="28"/>
          <w:lang w:val="uk-UA"/>
        </w:rPr>
      </w:pPr>
      <w:r w:rsidRPr="004929EE">
        <w:rPr>
          <w:rFonts w:ascii="Times New Roman"/>
          <w:b w:val="0"/>
          <w:sz w:val="28"/>
          <w:szCs w:val="28"/>
          <w:lang w:val="uk-UA"/>
        </w:rPr>
        <w:t>Огляд вентиляторної установки</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3350"/>
        <w:gridCol w:w="1676"/>
        <w:gridCol w:w="1535"/>
        <w:gridCol w:w="3627"/>
        <w:gridCol w:w="3148"/>
      </w:tblGrid>
      <w:tr w:rsidR="00DB6D79" w:rsidRPr="004929EE" w:rsidTr="00DB6D79">
        <w:trPr>
          <w:jc w:val="center"/>
        </w:trPr>
        <w:tc>
          <w:tcPr>
            <w:tcW w:w="38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 огляду</w:t>
            </w:r>
          </w:p>
        </w:tc>
        <w:tc>
          <w:tcPr>
            <w:tcW w:w="115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Дефекти, знайдені під час огляду вентиляторної установки разом з будівлею</w:t>
            </w:r>
          </w:p>
        </w:tc>
        <w:tc>
          <w:tcPr>
            <w:tcW w:w="58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 особи, яка здійснювала огляд</w:t>
            </w:r>
          </w:p>
        </w:tc>
        <w:tc>
          <w:tcPr>
            <w:tcW w:w="53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Застосовані заходи щодо усунення дефектів</w:t>
            </w:r>
          </w:p>
        </w:tc>
        <w:tc>
          <w:tcPr>
            <w:tcW w:w="1255"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 особи, яка усунула дефекти.</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 закінчення робіт</w:t>
            </w:r>
          </w:p>
        </w:tc>
        <w:tc>
          <w:tcPr>
            <w:tcW w:w="108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Підписи про приймання, зауваження посадових осіб</w:t>
            </w:r>
          </w:p>
        </w:tc>
      </w:tr>
      <w:tr w:rsidR="00DB6D79" w:rsidRPr="004929EE" w:rsidTr="00DB6D79">
        <w:trPr>
          <w:jc w:val="center"/>
        </w:trPr>
        <w:tc>
          <w:tcPr>
            <w:tcW w:w="38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115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58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53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1255"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108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r>
    </w:tbl>
    <w:p w:rsidR="00DB6D79" w:rsidRPr="004929EE" w:rsidRDefault="00DB6D79" w:rsidP="00DB6D79">
      <w:pPr>
        <w:spacing w:after="0" w:line="360" w:lineRule="auto"/>
        <w:jc w:val="center"/>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Перевірка реверсивних, перемикаючих і герметизуючих пристроїв і реверсування вентиляційного струменя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2378"/>
        <w:gridCol w:w="1816"/>
        <w:gridCol w:w="1819"/>
        <w:gridCol w:w="1819"/>
        <w:gridCol w:w="967"/>
        <w:gridCol w:w="1642"/>
        <w:gridCol w:w="1595"/>
        <w:gridCol w:w="1301"/>
      </w:tblGrid>
      <w:tr w:rsidR="00DB6D79" w:rsidRPr="004929EE" w:rsidTr="00DB6D79">
        <w:trPr>
          <w:trHeight w:val="276"/>
        </w:trPr>
        <w:tc>
          <w:tcPr>
            <w:tcW w:w="386"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 перевірки</w:t>
            </w:r>
          </w:p>
        </w:tc>
        <w:tc>
          <w:tcPr>
            <w:tcW w:w="821"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Дефекти, виявлені під час перевірки реверсивних, перемикаючих та герметизуючих пристроїв під час огляду вентиляцій-ного каналу</w:t>
            </w:r>
          </w:p>
        </w:tc>
        <w:tc>
          <w:tcPr>
            <w:tcW w:w="628"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Намічені заходи щодо усунення знайдених дефектів</w:t>
            </w:r>
          </w:p>
        </w:tc>
        <w:tc>
          <w:tcPr>
            <w:tcW w:w="629"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Тривалість переведення вентиляційної установки на реверсивний режим, хв</w:t>
            </w:r>
          </w:p>
        </w:tc>
        <w:tc>
          <w:tcPr>
            <w:tcW w:w="627"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Тривалість зміни напряму вентиляційного струменя, хв</w:t>
            </w:r>
          </w:p>
        </w:tc>
        <w:tc>
          <w:tcPr>
            <w:tcW w:w="906" w:type="pct"/>
            <w:gridSpan w:val="2"/>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Витрата повітря, що надходить до шахти після реверсування вентиляційного струменя</w:t>
            </w:r>
          </w:p>
        </w:tc>
        <w:tc>
          <w:tcPr>
            <w:tcW w:w="552"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Підписи</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осіб, які здійснювали перевірку</w:t>
            </w:r>
          </w:p>
        </w:tc>
        <w:tc>
          <w:tcPr>
            <w:tcW w:w="451"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Вказівки головного інженера шахти, підпис, дата</w:t>
            </w:r>
          </w:p>
        </w:tc>
      </w:tr>
      <w:tr w:rsidR="00DB6D79" w:rsidRPr="004929EE" w:rsidTr="00DB6D79">
        <w:trPr>
          <w:trHeight w:val="509"/>
        </w:trPr>
        <w:tc>
          <w:tcPr>
            <w:tcW w:w="386" w:type="pct"/>
            <w:vMerge/>
          </w:tcPr>
          <w:p w:rsidR="00DB6D79" w:rsidRPr="004929EE" w:rsidRDefault="00DB6D79" w:rsidP="00DB6D79">
            <w:pPr>
              <w:spacing w:after="0" w:line="240" w:lineRule="auto"/>
              <w:jc w:val="center"/>
              <w:rPr>
                <w:rFonts w:ascii="Times New Roman" w:cs="Times New Roman"/>
                <w:lang w:val="uk-UA"/>
              </w:rPr>
            </w:pPr>
          </w:p>
        </w:tc>
        <w:tc>
          <w:tcPr>
            <w:tcW w:w="821" w:type="pct"/>
            <w:vMerge/>
          </w:tcPr>
          <w:p w:rsidR="00DB6D79" w:rsidRPr="004929EE" w:rsidRDefault="00DB6D79" w:rsidP="00DB6D79">
            <w:pPr>
              <w:spacing w:after="0" w:line="240" w:lineRule="auto"/>
              <w:jc w:val="center"/>
              <w:rPr>
                <w:rFonts w:ascii="Times New Roman" w:cs="Times New Roman"/>
                <w:lang w:val="uk-UA"/>
              </w:rPr>
            </w:pPr>
          </w:p>
        </w:tc>
        <w:tc>
          <w:tcPr>
            <w:tcW w:w="628" w:type="pct"/>
            <w:vMerge/>
          </w:tcPr>
          <w:p w:rsidR="00DB6D79" w:rsidRPr="004929EE" w:rsidRDefault="00DB6D79" w:rsidP="00DB6D79">
            <w:pPr>
              <w:spacing w:after="0" w:line="240" w:lineRule="auto"/>
              <w:jc w:val="center"/>
              <w:rPr>
                <w:rFonts w:ascii="Times New Roman" w:cs="Times New Roman"/>
                <w:lang w:val="uk-UA"/>
              </w:rPr>
            </w:pPr>
          </w:p>
        </w:tc>
        <w:tc>
          <w:tcPr>
            <w:tcW w:w="629" w:type="pct"/>
            <w:vMerge/>
          </w:tcPr>
          <w:p w:rsidR="00DB6D79" w:rsidRPr="004929EE" w:rsidRDefault="00DB6D79" w:rsidP="00DB6D79">
            <w:pPr>
              <w:spacing w:after="0" w:line="240" w:lineRule="auto"/>
              <w:jc w:val="center"/>
              <w:rPr>
                <w:rFonts w:ascii="Times New Roman" w:cs="Times New Roman"/>
                <w:lang w:val="uk-UA"/>
              </w:rPr>
            </w:pPr>
          </w:p>
        </w:tc>
        <w:tc>
          <w:tcPr>
            <w:tcW w:w="627" w:type="pct"/>
            <w:vMerge/>
          </w:tcPr>
          <w:p w:rsidR="00DB6D79" w:rsidRPr="004929EE" w:rsidRDefault="00DB6D79" w:rsidP="00DB6D79">
            <w:pPr>
              <w:spacing w:after="0" w:line="240" w:lineRule="auto"/>
              <w:jc w:val="center"/>
              <w:rPr>
                <w:rFonts w:ascii="Times New Roman" w:cs="Times New Roman"/>
                <w:lang w:val="uk-UA"/>
              </w:rPr>
            </w:pPr>
          </w:p>
        </w:tc>
        <w:tc>
          <w:tcPr>
            <w:tcW w:w="906" w:type="pct"/>
            <w:gridSpan w:val="2"/>
            <w:vMerge/>
          </w:tcPr>
          <w:p w:rsidR="00DB6D79" w:rsidRPr="004929EE" w:rsidRDefault="00DB6D79" w:rsidP="00DB6D79">
            <w:pPr>
              <w:spacing w:after="0" w:line="240" w:lineRule="auto"/>
              <w:jc w:val="center"/>
              <w:rPr>
                <w:rFonts w:ascii="Times New Roman" w:cs="Times New Roman"/>
                <w:lang w:val="uk-UA"/>
              </w:rPr>
            </w:pPr>
          </w:p>
        </w:tc>
        <w:tc>
          <w:tcPr>
            <w:tcW w:w="552" w:type="pct"/>
            <w:vMerge/>
          </w:tcPr>
          <w:p w:rsidR="00DB6D79" w:rsidRPr="004929EE" w:rsidRDefault="00DB6D79" w:rsidP="00DB6D79">
            <w:pPr>
              <w:spacing w:after="0" w:line="240" w:lineRule="auto"/>
              <w:jc w:val="center"/>
              <w:rPr>
                <w:rFonts w:ascii="Times New Roman" w:cs="Times New Roman"/>
                <w:lang w:val="uk-UA"/>
              </w:rPr>
            </w:pPr>
          </w:p>
        </w:tc>
        <w:tc>
          <w:tcPr>
            <w:tcW w:w="451" w:type="pct"/>
            <w:vMerge/>
          </w:tcPr>
          <w:p w:rsidR="00DB6D79" w:rsidRPr="004929EE" w:rsidRDefault="00DB6D79" w:rsidP="00DB6D79">
            <w:pPr>
              <w:spacing w:after="0" w:line="240" w:lineRule="auto"/>
              <w:jc w:val="center"/>
              <w:rPr>
                <w:rFonts w:ascii="Times New Roman" w:cs="Times New Roman"/>
                <w:lang w:val="uk-UA"/>
              </w:rPr>
            </w:pPr>
          </w:p>
        </w:tc>
      </w:tr>
      <w:tr w:rsidR="00DB6D79" w:rsidRPr="004929EE" w:rsidTr="00DB6D79">
        <w:trPr>
          <w:trHeight w:val="509"/>
        </w:trPr>
        <w:tc>
          <w:tcPr>
            <w:tcW w:w="386" w:type="pct"/>
            <w:vMerge/>
          </w:tcPr>
          <w:p w:rsidR="00DB6D79" w:rsidRPr="004929EE" w:rsidRDefault="00DB6D79" w:rsidP="00DB6D79">
            <w:pPr>
              <w:spacing w:after="0" w:line="240" w:lineRule="auto"/>
              <w:jc w:val="center"/>
              <w:rPr>
                <w:rFonts w:ascii="Times New Roman" w:cs="Times New Roman"/>
                <w:lang w:val="uk-UA"/>
              </w:rPr>
            </w:pPr>
          </w:p>
        </w:tc>
        <w:tc>
          <w:tcPr>
            <w:tcW w:w="821" w:type="pct"/>
            <w:vMerge/>
          </w:tcPr>
          <w:p w:rsidR="00DB6D79" w:rsidRPr="004929EE" w:rsidRDefault="00DB6D79" w:rsidP="00DB6D79">
            <w:pPr>
              <w:spacing w:after="0" w:line="240" w:lineRule="auto"/>
              <w:jc w:val="center"/>
              <w:rPr>
                <w:rFonts w:ascii="Times New Roman" w:cs="Times New Roman"/>
                <w:lang w:val="uk-UA"/>
              </w:rPr>
            </w:pPr>
          </w:p>
        </w:tc>
        <w:tc>
          <w:tcPr>
            <w:tcW w:w="628" w:type="pct"/>
            <w:vMerge/>
          </w:tcPr>
          <w:p w:rsidR="00DB6D79" w:rsidRPr="004929EE" w:rsidRDefault="00DB6D79" w:rsidP="00DB6D79">
            <w:pPr>
              <w:spacing w:after="0" w:line="240" w:lineRule="auto"/>
              <w:jc w:val="center"/>
              <w:rPr>
                <w:rFonts w:ascii="Times New Roman" w:cs="Times New Roman"/>
                <w:lang w:val="uk-UA"/>
              </w:rPr>
            </w:pPr>
          </w:p>
        </w:tc>
        <w:tc>
          <w:tcPr>
            <w:tcW w:w="629" w:type="pct"/>
            <w:vMerge/>
          </w:tcPr>
          <w:p w:rsidR="00DB6D79" w:rsidRPr="004929EE" w:rsidRDefault="00DB6D79" w:rsidP="00DB6D79">
            <w:pPr>
              <w:spacing w:after="0" w:line="240" w:lineRule="auto"/>
              <w:jc w:val="center"/>
              <w:rPr>
                <w:rFonts w:ascii="Times New Roman" w:cs="Times New Roman"/>
                <w:lang w:val="uk-UA"/>
              </w:rPr>
            </w:pPr>
          </w:p>
        </w:tc>
        <w:tc>
          <w:tcPr>
            <w:tcW w:w="627" w:type="pct"/>
            <w:vMerge/>
          </w:tcPr>
          <w:p w:rsidR="00DB6D79" w:rsidRPr="004929EE" w:rsidRDefault="00DB6D79" w:rsidP="00DB6D79">
            <w:pPr>
              <w:spacing w:after="0" w:line="240" w:lineRule="auto"/>
              <w:jc w:val="center"/>
              <w:rPr>
                <w:rFonts w:ascii="Times New Roman" w:cs="Times New Roman"/>
                <w:lang w:val="uk-UA"/>
              </w:rPr>
            </w:pPr>
          </w:p>
        </w:tc>
        <w:tc>
          <w:tcPr>
            <w:tcW w:w="906" w:type="pct"/>
            <w:gridSpan w:val="2"/>
            <w:vMerge/>
          </w:tcPr>
          <w:p w:rsidR="00DB6D79" w:rsidRPr="004929EE" w:rsidRDefault="00DB6D79" w:rsidP="00DB6D79">
            <w:pPr>
              <w:spacing w:after="0" w:line="240" w:lineRule="auto"/>
              <w:jc w:val="center"/>
              <w:rPr>
                <w:rFonts w:ascii="Times New Roman" w:cs="Times New Roman"/>
                <w:lang w:val="uk-UA"/>
              </w:rPr>
            </w:pPr>
          </w:p>
        </w:tc>
        <w:tc>
          <w:tcPr>
            <w:tcW w:w="552" w:type="pct"/>
            <w:vMerge/>
          </w:tcPr>
          <w:p w:rsidR="00DB6D79" w:rsidRPr="004929EE" w:rsidRDefault="00DB6D79" w:rsidP="00DB6D79">
            <w:pPr>
              <w:spacing w:after="0" w:line="240" w:lineRule="auto"/>
              <w:jc w:val="center"/>
              <w:rPr>
                <w:rFonts w:ascii="Times New Roman" w:cs="Times New Roman"/>
                <w:lang w:val="uk-UA"/>
              </w:rPr>
            </w:pPr>
          </w:p>
        </w:tc>
        <w:tc>
          <w:tcPr>
            <w:tcW w:w="451" w:type="pct"/>
            <w:vMerge/>
          </w:tcPr>
          <w:p w:rsidR="00DB6D79" w:rsidRPr="004929EE" w:rsidRDefault="00DB6D79" w:rsidP="00DB6D79">
            <w:pPr>
              <w:spacing w:after="0" w:line="240" w:lineRule="auto"/>
              <w:jc w:val="center"/>
              <w:rPr>
                <w:rFonts w:ascii="Times New Roman" w:cs="Times New Roman"/>
                <w:lang w:val="uk-UA"/>
              </w:rPr>
            </w:pPr>
          </w:p>
        </w:tc>
      </w:tr>
      <w:tr w:rsidR="00DB6D79" w:rsidRPr="004929EE" w:rsidTr="00DB6D79">
        <w:trPr>
          <w:trHeight w:val="269"/>
        </w:trPr>
        <w:tc>
          <w:tcPr>
            <w:tcW w:w="386" w:type="pct"/>
            <w:vMerge/>
          </w:tcPr>
          <w:p w:rsidR="00DB6D79" w:rsidRPr="004929EE" w:rsidRDefault="00DB6D79" w:rsidP="00DB6D79">
            <w:pPr>
              <w:spacing w:after="0" w:line="240" w:lineRule="auto"/>
              <w:jc w:val="center"/>
              <w:rPr>
                <w:rFonts w:ascii="Times New Roman" w:cs="Times New Roman"/>
                <w:lang w:val="uk-UA"/>
              </w:rPr>
            </w:pPr>
          </w:p>
        </w:tc>
        <w:tc>
          <w:tcPr>
            <w:tcW w:w="821" w:type="pct"/>
            <w:vMerge/>
          </w:tcPr>
          <w:p w:rsidR="00DB6D79" w:rsidRPr="004929EE" w:rsidRDefault="00DB6D79" w:rsidP="00DB6D79">
            <w:pPr>
              <w:spacing w:after="0" w:line="240" w:lineRule="auto"/>
              <w:jc w:val="center"/>
              <w:rPr>
                <w:rFonts w:ascii="Times New Roman" w:cs="Times New Roman"/>
                <w:lang w:val="uk-UA"/>
              </w:rPr>
            </w:pPr>
          </w:p>
        </w:tc>
        <w:tc>
          <w:tcPr>
            <w:tcW w:w="628" w:type="pct"/>
            <w:vMerge/>
          </w:tcPr>
          <w:p w:rsidR="00DB6D79" w:rsidRPr="004929EE" w:rsidRDefault="00DB6D79" w:rsidP="00DB6D79">
            <w:pPr>
              <w:spacing w:after="0" w:line="240" w:lineRule="auto"/>
              <w:jc w:val="center"/>
              <w:rPr>
                <w:rFonts w:ascii="Times New Roman" w:cs="Times New Roman"/>
                <w:lang w:val="uk-UA"/>
              </w:rPr>
            </w:pPr>
          </w:p>
        </w:tc>
        <w:tc>
          <w:tcPr>
            <w:tcW w:w="629" w:type="pct"/>
            <w:vMerge/>
          </w:tcPr>
          <w:p w:rsidR="00DB6D79" w:rsidRPr="004929EE" w:rsidRDefault="00DB6D79" w:rsidP="00DB6D79">
            <w:pPr>
              <w:spacing w:after="0" w:line="240" w:lineRule="auto"/>
              <w:jc w:val="center"/>
              <w:rPr>
                <w:rFonts w:ascii="Times New Roman" w:cs="Times New Roman"/>
                <w:lang w:val="uk-UA"/>
              </w:rPr>
            </w:pPr>
          </w:p>
        </w:tc>
        <w:tc>
          <w:tcPr>
            <w:tcW w:w="627" w:type="pct"/>
            <w:vMerge/>
          </w:tcPr>
          <w:p w:rsidR="00DB6D79" w:rsidRPr="004929EE" w:rsidRDefault="00DB6D79" w:rsidP="00DB6D79">
            <w:pPr>
              <w:spacing w:after="0" w:line="240" w:lineRule="auto"/>
              <w:jc w:val="center"/>
              <w:rPr>
                <w:rFonts w:ascii="Times New Roman" w:cs="Times New Roman"/>
                <w:lang w:val="uk-UA"/>
              </w:rPr>
            </w:pPr>
          </w:p>
        </w:tc>
        <w:tc>
          <w:tcPr>
            <w:tcW w:w="906" w:type="pct"/>
            <w:gridSpan w:val="2"/>
            <w:vMerge/>
          </w:tcPr>
          <w:p w:rsidR="00DB6D79" w:rsidRPr="004929EE" w:rsidRDefault="00DB6D79" w:rsidP="00DB6D79">
            <w:pPr>
              <w:spacing w:after="0" w:line="240" w:lineRule="auto"/>
              <w:jc w:val="center"/>
              <w:rPr>
                <w:rFonts w:ascii="Times New Roman" w:cs="Times New Roman"/>
                <w:lang w:val="uk-UA"/>
              </w:rPr>
            </w:pPr>
          </w:p>
        </w:tc>
        <w:tc>
          <w:tcPr>
            <w:tcW w:w="552" w:type="pct"/>
            <w:vMerge/>
          </w:tcPr>
          <w:p w:rsidR="00DB6D79" w:rsidRPr="004929EE" w:rsidRDefault="00DB6D79" w:rsidP="00DB6D79">
            <w:pPr>
              <w:spacing w:after="0" w:line="240" w:lineRule="auto"/>
              <w:jc w:val="center"/>
              <w:rPr>
                <w:rFonts w:ascii="Times New Roman" w:cs="Times New Roman"/>
                <w:lang w:val="uk-UA"/>
              </w:rPr>
            </w:pPr>
          </w:p>
        </w:tc>
        <w:tc>
          <w:tcPr>
            <w:tcW w:w="451" w:type="pct"/>
            <w:vMerge/>
          </w:tcPr>
          <w:p w:rsidR="00DB6D79" w:rsidRPr="004929EE" w:rsidRDefault="00DB6D79" w:rsidP="00DB6D79">
            <w:pPr>
              <w:spacing w:after="0" w:line="240" w:lineRule="auto"/>
              <w:jc w:val="center"/>
              <w:rPr>
                <w:rFonts w:ascii="Times New Roman" w:cs="Times New Roman"/>
                <w:lang w:val="uk-UA"/>
              </w:rPr>
            </w:pPr>
          </w:p>
        </w:tc>
      </w:tr>
      <w:tr w:rsidR="00DB6D79" w:rsidRPr="004929EE" w:rsidTr="00DB6D79">
        <w:tc>
          <w:tcPr>
            <w:tcW w:w="386" w:type="pct"/>
            <w:vMerge/>
          </w:tcPr>
          <w:p w:rsidR="00DB6D79" w:rsidRPr="004929EE" w:rsidRDefault="00DB6D79" w:rsidP="00DB6D79">
            <w:pPr>
              <w:spacing w:after="0" w:line="240" w:lineRule="auto"/>
              <w:jc w:val="center"/>
              <w:rPr>
                <w:rFonts w:ascii="Times New Roman" w:cs="Times New Roman"/>
                <w:lang w:val="uk-UA"/>
              </w:rPr>
            </w:pPr>
          </w:p>
        </w:tc>
        <w:tc>
          <w:tcPr>
            <w:tcW w:w="821" w:type="pct"/>
            <w:vMerge/>
          </w:tcPr>
          <w:p w:rsidR="00DB6D79" w:rsidRPr="004929EE" w:rsidRDefault="00DB6D79" w:rsidP="00DB6D79">
            <w:pPr>
              <w:spacing w:after="0" w:line="240" w:lineRule="auto"/>
              <w:jc w:val="center"/>
              <w:rPr>
                <w:rFonts w:ascii="Times New Roman" w:cs="Times New Roman"/>
                <w:lang w:val="uk-UA"/>
              </w:rPr>
            </w:pPr>
          </w:p>
        </w:tc>
        <w:tc>
          <w:tcPr>
            <w:tcW w:w="628" w:type="pct"/>
            <w:vMerge/>
          </w:tcPr>
          <w:p w:rsidR="00DB6D79" w:rsidRPr="004929EE" w:rsidRDefault="00DB6D79" w:rsidP="00DB6D79">
            <w:pPr>
              <w:spacing w:after="0" w:line="240" w:lineRule="auto"/>
              <w:jc w:val="center"/>
              <w:rPr>
                <w:rFonts w:ascii="Times New Roman" w:cs="Times New Roman"/>
                <w:lang w:val="uk-UA"/>
              </w:rPr>
            </w:pPr>
          </w:p>
        </w:tc>
        <w:tc>
          <w:tcPr>
            <w:tcW w:w="629" w:type="pct"/>
            <w:vMerge/>
          </w:tcPr>
          <w:p w:rsidR="00DB6D79" w:rsidRPr="004929EE" w:rsidRDefault="00DB6D79" w:rsidP="00DB6D79">
            <w:pPr>
              <w:spacing w:after="0" w:line="240" w:lineRule="auto"/>
              <w:jc w:val="center"/>
              <w:rPr>
                <w:rFonts w:ascii="Times New Roman" w:cs="Times New Roman"/>
                <w:lang w:val="uk-UA"/>
              </w:rPr>
            </w:pPr>
          </w:p>
        </w:tc>
        <w:tc>
          <w:tcPr>
            <w:tcW w:w="627" w:type="pct"/>
            <w:vMerge/>
          </w:tcPr>
          <w:p w:rsidR="00DB6D79" w:rsidRPr="004929EE" w:rsidRDefault="00DB6D79" w:rsidP="00DB6D79">
            <w:pPr>
              <w:spacing w:after="0" w:line="240" w:lineRule="auto"/>
              <w:jc w:val="center"/>
              <w:rPr>
                <w:rFonts w:ascii="Times New Roman" w:cs="Times New Roman"/>
                <w:lang w:val="uk-UA"/>
              </w:rPr>
            </w:pPr>
          </w:p>
        </w:tc>
        <w:tc>
          <w:tcPr>
            <w:tcW w:w="33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w:t>
            </w:r>
            <w:r w:rsidRPr="004929EE">
              <w:rPr>
                <w:rFonts w:ascii="Times New Roman"/>
                <w:vertAlign w:val="superscript"/>
                <w:lang w:val="uk-UA"/>
              </w:rPr>
              <w:t>3</w:t>
            </w:r>
            <w:r w:rsidRPr="004929EE">
              <w:rPr>
                <w:rFonts w:ascii="Times New Roman"/>
                <w:lang w:val="uk-UA"/>
              </w:rPr>
              <w:t>/с</w:t>
            </w:r>
          </w:p>
        </w:tc>
        <w:tc>
          <w:tcPr>
            <w:tcW w:w="56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 від витрат повітря при нормальному режимі</w:t>
            </w:r>
          </w:p>
        </w:tc>
        <w:tc>
          <w:tcPr>
            <w:tcW w:w="552" w:type="pct"/>
            <w:vMerge/>
          </w:tcPr>
          <w:p w:rsidR="00DB6D79" w:rsidRPr="004929EE" w:rsidRDefault="00DB6D79" w:rsidP="00DB6D79">
            <w:pPr>
              <w:spacing w:after="0" w:line="240" w:lineRule="auto"/>
              <w:jc w:val="center"/>
              <w:rPr>
                <w:rFonts w:ascii="Times New Roman" w:cs="Times New Roman"/>
                <w:lang w:val="uk-UA"/>
              </w:rPr>
            </w:pPr>
          </w:p>
        </w:tc>
        <w:tc>
          <w:tcPr>
            <w:tcW w:w="451" w:type="pct"/>
            <w:vMerge/>
          </w:tcPr>
          <w:p w:rsidR="00DB6D79" w:rsidRPr="004929EE" w:rsidRDefault="00DB6D79" w:rsidP="00DB6D79">
            <w:pPr>
              <w:spacing w:after="0" w:line="240" w:lineRule="auto"/>
              <w:jc w:val="center"/>
              <w:rPr>
                <w:rFonts w:ascii="Times New Roman" w:cs="Times New Roman"/>
                <w:lang w:val="uk-UA"/>
              </w:rPr>
            </w:pPr>
          </w:p>
        </w:tc>
      </w:tr>
      <w:tr w:rsidR="00DB6D79" w:rsidRPr="004929EE" w:rsidTr="00DB6D79">
        <w:tc>
          <w:tcPr>
            <w:tcW w:w="38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82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62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62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62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33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56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7</w:t>
            </w:r>
          </w:p>
        </w:tc>
        <w:tc>
          <w:tcPr>
            <w:tcW w:w="55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8</w:t>
            </w:r>
          </w:p>
        </w:tc>
        <w:tc>
          <w:tcPr>
            <w:tcW w:w="4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w:t>
            </w:r>
          </w:p>
        </w:tc>
      </w:tr>
    </w:tbl>
    <w:p w:rsidR="00DB6D79" w:rsidRPr="004929EE" w:rsidRDefault="00DB6D79" w:rsidP="00DB6D79">
      <w:pPr>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_________________</w:t>
      </w:r>
    </w:p>
    <w:p w:rsidR="00DB6D79" w:rsidRPr="004929EE" w:rsidRDefault="00DB6D79" w:rsidP="00DB6D79">
      <w:pPr>
        <w:jc w:val="center"/>
        <w:rPr>
          <w:rFonts w:ascii="Times New Roman" w:cs="Times New Roman"/>
          <w:sz w:val="28"/>
          <w:szCs w:val="28"/>
          <w:lang w:val="uk-UA"/>
        </w:rPr>
        <w:sectPr w:rsidR="00DB6D79" w:rsidRPr="004929EE">
          <w:pgSz w:w="16838" w:h="11906" w:orient="landscape"/>
          <w:pgMar w:top="1134" w:right="567" w:bottom="567" w:left="1701" w:header="709" w:footer="709" w:gutter="0"/>
          <w:pgNumType w:start="1"/>
          <w:cols w:space="720"/>
          <w:titlePg/>
          <w:docGrid w:linePitch="360"/>
        </w:sectPr>
      </w:pPr>
    </w:p>
    <w:tbl>
      <w:tblPr>
        <w:tblW w:w="14318" w:type="dxa"/>
        <w:tblLook w:val="0000" w:firstRow="0" w:lastRow="0" w:firstColumn="0" w:lastColumn="0" w:noHBand="0" w:noVBand="0"/>
      </w:tblPr>
      <w:tblGrid>
        <w:gridCol w:w="10490"/>
        <w:gridCol w:w="3828"/>
      </w:tblGrid>
      <w:tr w:rsidR="00DB6D79" w:rsidRPr="004929EE" w:rsidTr="00DB6D79">
        <w:tc>
          <w:tcPr>
            <w:tcW w:w="10490"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p>
        </w:tc>
        <w:tc>
          <w:tcPr>
            <w:tcW w:w="3828" w:type="dxa"/>
            <w:tcBorders>
              <w:top w:val="nil"/>
              <w:left w:val="nil"/>
              <w:bottom w:val="nil"/>
              <w:right w:val="nil"/>
            </w:tcBorders>
          </w:tcPr>
          <w:p w:rsidR="00DB6D79" w:rsidRPr="004929EE" w:rsidRDefault="00DB6D79" w:rsidP="00DB6D79">
            <w:pPr>
              <w:tabs>
                <w:tab w:val="left" w:pos="177"/>
              </w:tabs>
              <w:spacing w:after="0" w:line="240" w:lineRule="auto"/>
              <w:rPr>
                <w:rFonts w:ascii="Times New Roman" w:cs="Times New Roman"/>
                <w:sz w:val="28"/>
                <w:szCs w:val="28"/>
                <w:lang w:val="uk-UA"/>
              </w:rPr>
            </w:pPr>
            <w:r w:rsidRPr="004929EE">
              <w:rPr>
                <w:rFonts w:ascii="Times New Roman" w:cs="Times New Roman"/>
                <w:sz w:val="28"/>
                <w:szCs w:val="28"/>
                <w:lang w:val="uk-UA"/>
              </w:rPr>
              <w:t>Додаток 6</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 Правил безпеки ведення гірничих робіт у вугільних шахтах</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(пункт 6 глави 3 розділу ІV)</w:t>
            </w:r>
          </w:p>
        </w:tc>
      </w:tr>
    </w:tbl>
    <w:p w:rsidR="00DB6D79" w:rsidRPr="004929EE" w:rsidRDefault="00DB6D79" w:rsidP="00DB6D79">
      <w:pPr>
        <w:spacing w:after="0" w:line="360" w:lineRule="auto"/>
        <w:jc w:val="center"/>
        <w:rPr>
          <w:rFonts w:ascii="Times New Roman" w:cs="Times New Roman"/>
          <w:sz w:val="28"/>
          <w:szCs w:val="28"/>
          <w:lang w:val="uk-UA"/>
        </w:rPr>
      </w:pPr>
      <w:bookmarkStart w:id="1941" w:name="o2610"/>
      <w:bookmarkEnd w:id="1941"/>
    </w:p>
    <w:p w:rsidR="00DB6D79" w:rsidRPr="004929EE" w:rsidRDefault="00DB6D79" w:rsidP="00DB6D79">
      <w:pPr>
        <w:spacing w:after="0" w:line="240" w:lineRule="auto"/>
        <w:jc w:val="center"/>
        <w:rPr>
          <w:rFonts w:ascii="Times New Roman" w:cs="Times New Roman"/>
          <w:b/>
          <w:sz w:val="28"/>
          <w:szCs w:val="28"/>
          <w:lang w:val="uk-UA"/>
        </w:rPr>
      </w:pPr>
      <w:r w:rsidRPr="004929EE">
        <w:rPr>
          <w:rFonts w:ascii="Times New Roman" w:cs="Times New Roman"/>
          <w:b/>
          <w:sz w:val="28"/>
          <w:szCs w:val="28"/>
          <w:lang w:val="uk-UA"/>
        </w:rPr>
        <w:t>Книга</w:t>
      </w:r>
    </w:p>
    <w:p w:rsidR="00DB6D79" w:rsidRPr="004929EE" w:rsidRDefault="00DB6D79" w:rsidP="00DB6D79">
      <w:pPr>
        <w:spacing w:after="0" w:line="240" w:lineRule="auto"/>
        <w:jc w:val="center"/>
        <w:rPr>
          <w:rFonts w:ascii="Times New Roman" w:cs="Times New Roman"/>
          <w:b/>
          <w:sz w:val="28"/>
          <w:szCs w:val="28"/>
          <w:lang w:val="uk-UA"/>
        </w:rPr>
      </w:pPr>
      <w:r w:rsidRPr="004929EE">
        <w:rPr>
          <w:rFonts w:ascii="Times New Roman" w:cs="Times New Roman"/>
          <w:b/>
          <w:sz w:val="28"/>
          <w:szCs w:val="28"/>
          <w:lang w:val="uk-UA"/>
        </w:rPr>
        <w:t>обліку роботи вентиляторної установки</w:t>
      </w:r>
    </w:p>
    <w:p w:rsidR="00DB6D79" w:rsidRPr="004929EE" w:rsidRDefault="00DB6D79" w:rsidP="00DB6D79">
      <w:pPr>
        <w:pStyle w:val="af4"/>
        <w:spacing w:before="0" w:after="0" w:line="360" w:lineRule="auto"/>
        <w:jc w:val="center"/>
        <w:rPr>
          <w:rFonts w:ascii="Times New Roman"/>
          <w:sz w:val="28"/>
          <w:szCs w:val="28"/>
          <w:lang w:val="uk-UA"/>
        </w:rPr>
      </w:pP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Місце встановлення 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Шахта ______________________________________________________________________________________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Гірниче підприємство, до складу якого входить шахта 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_____________________________________________________________________________________________</w:t>
      </w:r>
    </w:p>
    <w:p w:rsidR="00DB6D79" w:rsidRPr="004929EE" w:rsidRDefault="00DB6D79" w:rsidP="00DB6D79">
      <w:pPr>
        <w:pStyle w:val="af4"/>
        <w:spacing w:before="0" w:after="0" w:line="360" w:lineRule="auto"/>
        <w:jc w:val="center"/>
        <w:rPr>
          <w:rFonts w:ascii="Times New Roman"/>
          <w:sz w:val="28"/>
          <w:szCs w:val="28"/>
          <w:lang w:val="uk-UA"/>
        </w:rPr>
      </w:pP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Почата ____________ 20__ року</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Закінчена ____________ 20__ року</w:t>
      </w:r>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Термін зберігання 5 років</w:t>
      </w:r>
    </w:p>
    <w:p w:rsidR="00DB6D79" w:rsidRPr="004929EE" w:rsidRDefault="00DB6D79" w:rsidP="00DB6D79">
      <w:pPr>
        <w:spacing w:after="0" w:line="360" w:lineRule="auto"/>
        <w:jc w:val="center"/>
        <w:rPr>
          <w:rFonts w:ascii="Times New Roman" w:cs="Times New Roman"/>
          <w:sz w:val="28"/>
          <w:szCs w:val="28"/>
          <w:lang w:val="uk-UA" w:eastAsia="ru-RU"/>
        </w:rPr>
      </w:pPr>
      <w:r w:rsidRPr="004929EE">
        <w:rPr>
          <w:rFonts w:ascii="Times New Roman" w:cs="Times New Roman"/>
          <w:sz w:val="28"/>
          <w:szCs w:val="28"/>
          <w:lang w:val="uk-UA"/>
        </w:rPr>
        <w:br w:type="page"/>
      </w:r>
    </w:p>
    <w:p w:rsidR="00DB6D79" w:rsidRPr="004929EE" w:rsidRDefault="00DB6D79" w:rsidP="00DB6D79">
      <w:pPr>
        <w:pStyle w:val="af4"/>
        <w:spacing w:before="0" w:after="0"/>
        <w:jc w:val="right"/>
        <w:rPr>
          <w:rFonts w:ascii="Times New Roman"/>
          <w:sz w:val="28"/>
          <w:szCs w:val="28"/>
          <w:lang w:val="uk-UA"/>
        </w:rPr>
      </w:pPr>
      <w:r w:rsidRPr="004929EE">
        <w:rPr>
          <w:rFonts w:ascii="Times New Roman"/>
          <w:sz w:val="28"/>
          <w:szCs w:val="28"/>
          <w:lang w:val="uk-UA"/>
        </w:rPr>
        <w:t>Продовження додатка 6</w:t>
      </w:r>
    </w:p>
    <w:p w:rsidR="00DB6D79" w:rsidRPr="004929EE" w:rsidRDefault="00DB6D79" w:rsidP="00DB6D79">
      <w:pPr>
        <w:pStyle w:val="af4"/>
        <w:spacing w:before="0" w:after="0" w:line="360" w:lineRule="auto"/>
        <w:jc w:val="right"/>
        <w:rPr>
          <w:rFonts w:ascii="Times New Roman"/>
          <w:sz w:val="28"/>
          <w:szCs w:val="28"/>
          <w:lang w:val="uk-UA"/>
        </w:rPr>
      </w:pPr>
    </w:p>
    <w:tbl>
      <w:tblPr>
        <w:tblpPr w:leftFromText="45" w:rightFromText="45" w:vertAnchor="text" w:horzAnchor="page" w:tblpX="7019" w:tblpY="-47"/>
        <w:tblW w:w="3009" w:type="pct"/>
        <w:tblLook w:val="0000" w:firstRow="0" w:lastRow="0" w:firstColumn="0" w:lastColumn="0" w:noHBand="0" w:noVBand="0"/>
      </w:tblPr>
      <w:tblGrid>
        <w:gridCol w:w="4437"/>
        <w:gridCol w:w="4331"/>
      </w:tblGrid>
      <w:tr w:rsidR="00DB6D79" w:rsidRPr="004929EE" w:rsidTr="00DB6D79">
        <w:tc>
          <w:tcPr>
            <w:tcW w:w="2530" w:type="pct"/>
            <w:tcBorders>
              <w:top w:val="nil"/>
              <w:left w:val="nil"/>
              <w:bottom w:val="nil"/>
              <w:right w:val="nil"/>
            </w:tcBorders>
          </w:tcPr>
          <w:p w:rsidR="00DB6D79" w:rsidRPr="004929EE" w:rsidRDefault="00DB6D79" w:rsidP="00DB6D79">
            <w:pPr>
              <w:spacing w:after="0" w:line="240" w:lineRule="auto"/>
              <w:jc w:val="both"/>
              <w:rPr>
                <w:rFonts w:ascii="Times New Roman" w:cs="Times New Roman"/>
                <w:sz w:val="28"/>
                <w:szCs w:val="28"/>
                <w:lang w:val="uk-UA"/>
              </w:rPr>
            </w:pPr>
            <w:r w:rsidRPr="004929EE">
              <w:rPr>
                <w:rFonts w:ascii="Times New Roman" w:cs="Times New Roman"/>
                <w:sz w:val="28"/>
                <w:szCs w:val="28"/>
                <w:lang w:val="uk-UA"/>
              </w:rPr>
              <w:t>Тип вентилятора і номер агрегату</w:t>
            </w:r>
          </w:p>
        </w:tc>
        <w:tc>
          <w:tcPr>
            <w:tcW w:w="2470" w:type="pct"/>
            <w:tcBorders>
              <w:top w:val="nil"/>
              <w:left w:val="nil"/>
              <w:bottom w:val="nil"/>
              <w:right w:val="nil"/>
            </w:tcBorders>
          </w:tcPr>
          <w:p w:rsidR="00DB6D79" w:rsidRPr="004929EE" w:rsidRDefault="00DB6D79" w:rsidP="00DB6D79">
            <w:pPr>
              <w:spacing w:after="0" w:line="240" w:lineRule="auto"/>
              <w:jc w:val="both"/>
              <w:rPr>
                <w:rFonts w:ascii="Times New Roman" w:cs="Times New Roman"/>
                <w:sz w:val="28"/>
                <w:szCs w:val="28"/>
                <w:lang w:val="uk-UA"/>
              </w:rPr>
            </w:pPr>
            <w:r w:rsidRPr="004929EE">
              <w:rPr>
                <w:rFonts w:ascii="Times New Roman" w:cs="Times New Roman"/>
                <w:sz w:val="28"/>
                <w:szCs w:val="28"/>
                <w:lang w:val="uk-UA"/>
              </w:rPr>
              <w:t>__________________________</w:t>
            </w:r>
          </w:p>
          <w:p w:rsidR="00DB6D79" w:rsidRPr="004929EE" w:rsidRDefault="00DB6D79" w:rsidP="00DB6D79">
            <w:pPr>
              <w:spacing w:after="0" w:line="240" w:lineRule="auto"/>
              <w:jc w:val="both"/>
              <w:rPr>
                <w:rFonts w:ascii="Times New Roman" w:cs="Times New Roman"/>
                <w:sz w:val="28"/>
                <w:szCs w:val="28"/>
                <w:lang w:val="uk-UA"/>
              </w:rPr>
            </w:pPr>
            <w:r w:rsidRPr="004929EE">
              <w:rPr>
                <w:rFonts w:ascii="Times New Roman" w:cs="Times New Roman"/>
                <w:sz w:val="28"/>
                <w:szCs w:val="28"/>
                <w:lang w:val="uk-UA"/>
              </w:rPr>
              <w:t>__________________________</w:t>
            </w:r>
          </w:p>
        </w:tc>
      </w:tr>
    </w:tbl>
    <w:p w:rsidR="00DB6D79" w:rsidRPr="004929EE" w:rsidRDefault="00DB6D79" w:rsidP="00DB6D79">
      <w:pPr>
        <w:pStyle w:val="af4"/>
        <w:rPr>
          <w:rFonts w:ascii="Times New Roman"/>
          <w:sz w:val="28"/>
          <w:szCs w:val="28"/>
          <w:lang w:val="uk-UA"/>
        </w:rPr>
      </w:pPr>
    </w:p>
    <w:p w:rsidR="00DB6D79" w:rsidRPr="004929EE" w:rsidRDefault="00DB6D79" w:rsidP="00DB6D79">
      <w:pPr>
        <w:pStyle w:val="af4"/>
        <w:jc w:val="both"/>
        <w:rPr>
          <w:rFonts w:ascii="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1035"/>
        <w:gridCol w:w="1138"/>
        <w:gridCol w:w="853"/>
        <w:gridCol w:w="981"/>
        <w:gridCol w:w="1589"/>
        <w:gridCol w:w="1297"/>
        <w:gridCol w:w="812"/>
        <w:gridCol w:w="1669"/>
        <w:gridCol w:w="1704"/>
        <w:gridCol w:w="1361"/>
        <w:gridCol w:w="1423"/>
      </w:tblGrid>
      <w:tr w:rsidR="00DB6D79" w:rsidRPr="004929EE" w:rsidTr="00DB6D79">
        <w:tc>
          <w:tcPr>
            <w:tcW w:w="255"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w:t>
            </w:r>
          </w:p>
        </w:tc>
        <w:tc>
          <w:tcPr>
            <w:tcW w:w="393"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Час (годин, хвилин)</w:t>
            </w:r>
          </w:p>
        </w:tc>
        <w:tc>
          <w:tcPr>
            <w:tcW w:w="393"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Номер агрегату, що працює</w:t>
            </w:r>
          </w:p>
        </w:tc>
        <w:tc>
          <w:tcPr>
            <w:tcW w:w="714" w:type="pct"/>
            <w:gridSpan w:val="2"/>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Показання вимірювальних приладів</w:t>
            </w:r>
          </w:p>
        </w:tc>
        <w:tc>
          <w:tcPr>
            <w:tcW w:w="417"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Темпера-тура підшипників, °C</w:t>
            </w:r>
          </w:p>
        </w:tc>
        <w:tc>
          <w:tcPr>
            <w:tcW w:w="685" w:type="pct"/>
            <w:gridSpan w:val="2"/>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Зупинка вентиляторів</w:t>
            </w:r>
          </w:p>
        </w:tc>
        <w:tc>
          <w:tcPr>
            <w:tcW w:w="573"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Помічені порушення в стані агрегатів (підшипників, двигуна тощо)</w:t>
            </w:r>
          </w:p>
        </w:tc>
        <w:tc>
          <w:tcPr>
            <w:tcW w:w="585"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 чергового машиніста або особи, яка обслуговує пульт дистанційного керування та контролю роботи вентиляторної установки</w:t>
            </w:r>
          </w:p>
        </w:tc>
        <w:tc>
          <w:tcPr>
            <w:tcW w:w="492"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 машиніста, що прийняв зміну</w:t>
            </w:r>
          </w:p>
        </w:tc>
        <w:tc>
          <w:tcPr>
            <w:tcW w:w="492"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Зауваження посадових осіб шахти</w:t>
            </w: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37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тиск, даПа (мм рт.ст.)</w:t>
            </w:r>
          </w:p>
        </w:tc>
        <w:tc>
          <w:tcPr>
            <w:tcW w:w="33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подача, м</w:t>
            </w:r>
            <w:r w:rsidRPr="004929EE">
              <w:rPr>
                <w:rFonts w:ascii="Times New Roman"/>
                <w:vertAlign w:val="superscript"/>
                <w:lang w:val="uk-UA"/>
              </w:rPr>
              <w:t>3</w:t>
            </w:r>
            <w:r w:rsidRPr="004929EE">
              <w:rPr>
                <w:rFonts w:ascii="Times New Roman"/>
                <w:lang w:val="uk-UA"/>
              </w:rPr>
              <w:t>/с</w:t>
            </w:r>
          </w:p>
        </w:tc>
        <w:tc>
          <w:tcPr>
            <w:tcW w:w="417" w:type="pct"/>
            <w:vMerge/>
          </w:tcPr>
          <w:p w:rsidR="00DB6D79" w:rsidRPr="004929EE" w:rsidRDefault="00DB6D79" w:rsidP="00DB6D79">
            <w:pPr>
              <w:spacing w:after="0" w:line="240" w:lineRule="auto"/>
              <w:jc w:val="center"/>
              <w:rPr>
                <w:rFonts w:ascii="Times New Roman" w:cs="Times New Roman"/>
                <w:lang w:val="uk-UA"/>
              </w:rPr>
            </w:pPr>
          </w:p>
        </w:tc>
        <w:tc>
          <w:tcPr>
            <w:tcW w:w="34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тривалість</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(з якого по який час)</w:t>
            </w:r>
          </w:p>
        </w:tc>
        <w:tc>
          <w:tcPr>
            <w:tcW w:w="34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при-чини</w:t>
            </w: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r>
      <w:tr w:rsidR="00DB6D79" w:rsidRPr="004929EE" w:rsidTr="00DB6D79">
        <w:trPr>
          <w:trHeight w:val="450"/>
        </w:trPr>
        <w:tc>
          <w:tcPr>
            <w:tcW w:w="255"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p w:rsidR="00DB6D79" w:rsidRPr="004929EE" w:rsidRDefault="00DB6D79" w:rsidP="00DB6D79">
            <w:pPr>
              <w:pStyle w:val="af4"/>
              <w:spacing w:before="0" w:after="0"/>
              <w:jc w:val="center"/>
              <w:rPr>
                <w:rFonts w:ascii="Times New Roman"/>
                <w:lang w:val="uk-UA"/>
              </w:rPr>
            </w:pPr>
          </w:p>
        </w:tc>
        <w:tc>
          <w:tcPr>
            <w:tcW w:w="39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39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37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33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41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34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7</w:t>
            </w:r>
          </w:p>
        </w:tc>
        <w:tc>
          <w:tcPr>
            <w:tcW w:w="34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8</w:t>
            </w:r>
          </w:p>
        </w:tc>
        <w:tc>
          <w:tcPr>
            <w:tcW w:w="57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w:t>
            </w:r>
          </w:p>
        </w:tc>
        <w:tc>
          <w:tcPr>
            <w:tcW w:w="585"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10</w:t>
            </w:r>
          </w:p>
        </w:tc>
        <w:tc>
          <w:tcPr>
            <w:tcW w:w="49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11</w:t>
            </w:r>
          </w:p>
        </w:tc>
        <w:tc>
          <w:tcPr>
            <w:tcW w:w="49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12</w:t>
            </w:r>
          </w:p>
        </w:tc>
      </w:tr>
    </w:tbl>
    <w:p w:rsidR="00DB6D79" w:rsidRPr="004929EE" w:rsidRDefault="00DB6D79" w:rsidP="00DB6D79">
      <w:pPr>
        <w:jc w:val="both"/>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sz w:val="28"/>
          <w:szCs w:val="28"/>
          <w:lang w:val="uk-UA"/>
        </w:rPr>
        <w:sectPr w:rsidR="00DB6D79" w:rsidRPr="004929EE" w:rsidSect="00DB6D79">
          <w:pgSz w:w="16838" w:h="11906" w:orient="landscape"/>
          <w:pgMar w:top="851" w:right="567" w:bottom="567" w:left="1701" w:header="709" w:footer="709" w:gutter="0"/>
          <w:pgNumType w:start="1"/>
          <w:cols w:space="720"/>
          <w:titlePg/>
          <w:docGrid w:linePitch="360"/>
        </w:sectPr>
      </w:pPr>
      <w:r w:rsidRPr="004929EE">
        <w:rPr>
          <w:rFonts w:ascii="Times New Roman" w:cs="Times New Roman"/>
          <w:sz w:val="28"/>
          <w:szCs w:val="28"/>
          <w:lang w:val="uk-UA"/>
        </w:rPr>
        <w:t>__________________</w:t>
      </w:r>
    </w:p>
    <w:tbl>
      <w:tblPr>
        <w:tblW w:w="14317" w:type="dxa"/>
        <w:tblLook w:val="0000" w:firstRow="0" w:lastRow="0" w:firstColumn="0" w:lastColumn="0" w:noHBand="0" w:noVBand="0"/>
      </w:tblPr>
      <w:tblGrid>
        <w:gridCol w:w="10065"/>
        <w:gridCol w:w="4252"/>
      </w:tblGrid>
      <w:tr w:rsidR="00DB6D79" w:rsidRPr="004929EE" w:rsidTr="008443CB">
        <w:tc>
          <w:tcPr>
            <w:tcW w:w="10065"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p>
        </w:tc>
        <w:tc>
          <w:tcPr>
            <w:tcW w:w="4252" w:type="dxa"/>
            <w:tcBorders>
              <w:top w:val="nil"/>
              <w:left w:val="nil"/>
              <w:bottom w:val="nil"/>
              <w:right w:val="nil"/>
            </w:tcBorders>
          </w:tcPr>
          <w:p w:rsidR="00DB6D79" w:rsidRPr="004929EE" w:rsidRDefault="00DB6D79" w:rsidP="00DB6D79">
            <w:pPr>
              <w:tabs>
                <w:tab w:val="left" w:pos="177"/>
              </w:tabs>
              <w:spacing w:after="0" w:line="240" w:lineRule="auto"/>
              <w:rPr>
                <w:rFonts w:ascii="Times New Roman" w:cs="Times New Roman"/>
                <w:sz w:val="28"/>
                <w:szCs w:val="28"/>
                <w:lang w:val="uk-UA"/>
              </w:rPr>
            </w:pPr>
            <w:r w:rsidRPr="004929EE">
              <w:rPr>
                <w:rFonts w:ascii="Times New Roman" w:cs="Times New Roman"/>
                <w:sz w:val="28"/>
                <w:szCs w:val="28"/>
                <w:lang w:val="uk-UA"/>
              </w:rPr>
              <w:t>Додаток 7</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 Правил безпеки ведення гірничих робіт у вугільних шахтах</w:t>
            </w:r>
          </w:p>
          <w:p w:rsidR="008443CB" w:rsidRDefault="00DB6D79" w:rsidP="008443CB">
            <w:pPr>
              <w:spacing w:after="0" w:line="240" w:lineRule="auto"/>
              <w:rPr>
                <w:rFonts w:ascii="Times New Roman" w:cs="Times New Roman"/>
                <w:sz w:val="28"/>
                <w:szCs w:val="28"/>
                <w:lang w:val="uk-UA"/>
              </w:rPr>
            </w:pPr>
            <w:r w:rsidRPr="004929EE">
              <w:rPr>
                <w:rFonts w:ascii="Times New Roman" w:cs="Times New Roman"/>
                <w:sz w:val="28"/>
                <w:szCs w:val="28"/>
                <w:lang w:val="uk-UA"/>
              </w:rPr>
              <w:t>(пункт 11 глави 5</w:t>
            </w:r>
            <w:r w:rsidR="00764839">
              <w:rPr>
                <w:rFonts w:ascii="Times New Roman" w:cs="Times New Roman"/>
                <w:sz w:val="28"/>
                <w:szCs w:val="28"/>
                <w:lang w:val="uk-UA"/>
              </w:rPr>
              <w:t>,</w:t>
            </w:r>
            <w:r w:rsidR="00764839" w:rsidRPr="004929EE">
              <w:rPr>
                <w:rFonts w:ascii="Times New Roman" w:cs="Times New Roman"/>
                <w:sz w:val="28"/>
                <w:szCs w:val="28"/>
                <w:lang w:val="uk-UA"/>
              </w:rPr>
              <w:t xml:space="preserve"> </w:t>
            </w:r>
          </w:p>
          <w:p w:rsidR="00DB6D79" w:rsidRPr="004929EE" w:rsidRDefault="00764839" w:rsidP="008443CB">
            <w:pPr>
              <w:spacing w:after="0" w:line="240" w:lineRule="auto"/>
              <w:rPr>
                <w:rFonts w:ascii="Times New Roman" w:cs="Times New Roman"/>
                <w:sz w:val="28"/>
                <w:szCs w:val="28"/>
                <w:lang w:val="uk-UA"/>
              </w:rPr>
            </w:pPr>
            <w:r w:rsidRPr="004929EE">
              <w:rPr>
                <w:rFonts w:ascii="Times New Roman" w:cs="Times New Roman"/>
                <w:sz w:val="28"/>
                <w:szCs w:val="28"/>
                <w:lang w:val="uk-UA"/>
              </w:rPr>
              <w:t>пункт</w:t>
            </w:r>
            <w:r w:rsidR="00751F96">
              <w:rPr>
                <w:rFonts w:ascii="Times New Roman" w:cs="Times New Roman"/>
                <w:sz w:val="28"/>
                <w:szCs w:val="28"/>
                <w:lang w:val="uk-UA"/>
              </w:rPr>
              <w:t>и</w:t>
            </w:r>
            <w:r w:rsidRPr="004929EE">
              <w:rPr>
                <w:rFonts w:ascii="Times New Roman" w:cs="Times New Roman"/>
                <w:sz w:val="28"/>
                <w:szCs w:val="28"/>
                <w:lang w:val="uk-UA"/>
              </w:rPr>
              <w:t xml:space="preserve"> </w:t>
            </w:r>
            <w:r>
              <w:rPr>
                <w:rFonts w:ascii="Times New Roman" w:cs="Times New Roman"/>
                <w:sz w:val="28"/>
                <w:szCs w:val="28"/>
                <w:lang w:val="uk-UA"/>
              </w:rPr>
              <w:t>6,7,8</w:t>
            </w:r>
            <w:r w:rsidRPr="004929EE">
              <w:rPr>
                <w:rFonts w:ascii="Times New Roman" w:cs="Times New Roman"/>
                <w:sz w:val="28"/>
                <w:szCs w:val="28"/>
                <w:lang w:val="uk-UA"/>
              </w:rPr>
              <w:t xml:space="preserve"> глави </w:t>
            </w:r>
            <w:r>
              <w:rPr>
                <w:rFonts w:ascii="Times New Roman" w:cs="Times New Roman"/>
                <w:sz w:val="28"/>
                <w:szCs w:val="28"/>
                <w:lang w:val="uk-UA"/>
              </w:rPr>
              <w:t>8</w:t>
            </w:r>
            <w:r w:rsidRPr="004929EE">
              <w:rPr>
                <w:rFonts w:ascii="Times New Roman" w:cs="Times New Roman"/>
                <w:sz w:val="28"/>
                <w:szCs w:val="28"/>
                <w:lang w:val="uk-UA"/>
              </w:rPr>
              <w:t xml:space="preserve"> розділу</w:t>
            </w:r>
            <w:r w:rsidR="00DB6D79" w:rsidRPr="004929EE">
              <w:rPr>
                <w:rFonts w:ascii="Times New Roman" w:cs="Times New Roman"/>
                <w:sz w:val="28"/>
                <w:szCs w:val="28"/>
                <w:lang w:val="uk-UA"/>
              </w:rPr>
              <w:t xml:space="preserve"> ІV)</w:t>
            </w:r>
          </w:p>
        </w:tc>
      </w:tr>
    </w:tbl>
    <w:p w:rsidR="00DB6D79" w:rsidRPr="008443CB" w:rsidRDefault="00DB6D79" w:rsidP="008443CB">
      <w:pPr>
        <w:tabs>
          <w:tab w:val="left" w:pos="11199"/>
        </w:tabs>
        <w:spacing w:after="0" w:line="360" w:lineRule="auto"/>
        <w:rPr>
          <w:rFonts w:ascii="Times New Roman" w:cs="Times New Roman"/>
          <w:sz w:val="24"/>
          <w:szCs w:val="24"/>
          <w:lang w:val="uk-UA"/>
        </w:rPr>
      </w:pPr>
    </w:p>
    <w:p w:rsidR="00DB6D79" w:rsidRPr="004929EE" w:rsidRDefault="00DB6D79" w:rsidP="00DB6D79">
      <w:pPr>
        <w:spacing w:after="0" w:line="360" w:lineRule="auto"/>
        <w:jc w:val="center"/>
        <w:rPr>
          <w:rFonts w:ascii="Times New Roman" w:cs="Times New Roman"/>
          <w:b/>
          <w:sz w:val="28"/>
          <w:szCs w:val="28"/>
          <w:lang w:val="uk-UA"/>
        </w:rPr>
      </w:pPr>
      <w:bookmarkStart w:id="1942" w:name="o2634"/>
      <w:bookmarkStart w:id="1943" w:name="o2635"/>
      <w:bookmarkEnd w:id="1942"/>
      <w:bookmarkEnd w:id="1943"/>
      <w:r w:rsidRPr="004929EE">
        <w:rPr>
          <w:rFonts w:ascii="Times New Roman" w:cs="Times New Roman"/>
          <w:b/>
          <w:sz w:val="28"/>
          <w:szCs w:val="28"/>
          <w:lang w:val="uk-UA"/>
        </w:rPr>
        <w:t>Книга</w:t>
      </w:r>
    </w:p>
    <w:p w:rsidR="00DB6D79" w:rsidRPr="004929EE" w:rsidRDefault="00DB6D79" w:rsidP="00DB6D79">
      <w:pPr>
        <w:spacing w:after="0" w:line="360" w:lineRule="auto"/>
        <w:jc w:val="center"/>
        <w:rPr>
          <w:rFonts w:ascii="Times New Roman" w:cs="Times New Roman"/>
          <w:b/>
          <w:sz w:val="28"/>
          <w:szCs w:val="28"/>
          <w:lang w:val="uk-UA"/>
        </w:rPr>
      </w:pPr>
      <w:r w:rsidRPr="004929EE">
        <w:rPr>
          <w:rFonts w:ascii="Times New Roman" w:cs="Times New Roman"/>
          <w:b/>
          <w:sz w:val="28"/>
          <w:szCs w:val="28"/>
          <w:lang w:val="uk-UA"/>
        </w:rPr>
        <w:t>вимірів метану та обліку загазувань</w:t>
      </w:r>
    </w:p>
    <w:p w:rsidR="00DB6D79" w:rsidRPr="004929EE" w:rsidRDefault="00DB6D79" w:rsidP="00DB6D79">
      <w:pPr>
        <w:spacing w:after="0" w:line="360" w:lineRule="auto"/>
        <w:jc w:val="center"/>
        <w:rPr>
          <w:rFonts w:ascii="Times New Roman" w:cs="Times New Roman"/>
          <w:b/>
          <w:sz w:val="28"/>
          <w:szCs w:val="28"/>
          <w:lang w:val="uk-UA"/>
        </w:rPr>
      </w:pPr>
      <w:r w:rsidRPr="004929EE">
        <w:rPr>
          <w:rFonts w:ascii="Times New Roman" w:cs="Times New Roman"/>
          <w:b/>
          <w:sz w:val="28"/>
          <w:szCs w:val="28"/>
          <w:lang w:val="uk-UA"/>
        </w:rPr>
        <w:t>[підвищених концентрацій діоксиду вуглецю (вуглекислого газу)]</w:t>
      </w:r>
    </w:p>
    <w:p w:rsidR="00DB6D79" w:rsidRPr="008443CB" w:rsidRDefault="00DB6D79" w:rsidP="00DB6D79">
      <w:pPr>
        <w:pStyle w:val="af4"/>
        <w:spacing w:before="0" w:after="0" w:line="360" w:lineRule="auto"/>
        <w:jc w:val="both"/>
        <w:rPr>
          <w:rFonts w:ascii="Times New Roman"/>
          <w:lang w:val="uk-UA"/>
        </w:rPr>
      </w:pP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Шахта 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Гірниче підприємство, до складу якого входить шахта __________</w:t>
      </w:r>
      <w:r w:rsidR="008443CB">
        <w:rPr>
          <w:rFonts w:ascii="Times New Roman"/>
          <w:sz w:val="28"/>
          <w:szCs w:val="28"/>
          <w:lang w:val="uk-UA"/>
        </w:rPr>
        <w:t>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_______________________________________________________________________________________</w:t>
      </w:r>
      <w:r w:rsidR="008443CB">
        <w:rPr>
          <w:rFonts w:ascii="Times New Roman"/>
          <w:sz w:val="28"/>
          <w:szCs w:val="28"/>
          <w:lang w:val="uk-UA"/>
        </w:rPr>
        <w:t>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Категорія за газом ________________________________________________________________________</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Почата ____________ 20__ року</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 xml:space="preserve">    Закінчена ____________20__ року</w:t>
      </w:r>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 xml:space="preserve">Термін зберігання 5 років </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br w:type="page"/>
      </w:r>
      <w:bookmarkStart w:id="1944" w:name="o2636"/>
      <w:bookmarkStart w:id="1945" w:name="o2641"/>
      <w:bookmarkEnd w:id="1944"/>
      <w:bookmarkEnd w:id="1945"/>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Продовження додатка 7</w:t>
      </w:r>
    </w:p>
    <w:p w:rsidR="00DB6D79" w:rsidRPr="004929EE" w:rsidRDefault="00DB6D79" w:rsidP="00DB6D79">
      <w:pPr>
        <w:pStyle w:val="af4"/>
        <w:spacing w:before="0" w:after="0" w:line="360" w:lineRule="auto"/>
        <w:jc w:val="right"/>
        <w:rPr>
          <w:rFonts w:ascii="Times New Roman"/>
          <w:b/>
          <w:sz w:val="28"/>
          <w:szCs w:val="28"/>
          <w:lang w:val="uk-UA"/>
        </w:rPr>
      </w:pPr>
      <w:r w:rsidRPr="004929EE">
        <w:rPr>
          <w:rFonts w:ascii="Times New Roman"/>
          <w:b/>
          <w:sz w:val="28"/>
          <w:szCs w:val="28"/>
          <w:lang w:val="uk-UA"/>
        </w:rPr>
        <w:t>Форма 1</w:t>
      </w:r>
    </w:p>
    <w:p w:rsidR="00DB6D79" w:rsidRPr="004929EE" w:rsidRDefault="00DB6D79" w:rsidP="00DB6D79">
      <w:pPr>
        <w:spacing w:after="0" w:line="360" w:lineRule="auto"/>
        <w:jc w:val="center"/>
        <w:rPr>
          <w:rFonts w:ascii="Times New Roman" w:cs="Times New Roman"/>
          <w:b/>
          <w:sz w:val="28"/>
          <w:szCs w:val="28"/>
          <w:lang w:val="uk-UA"/>
        </w:rPr>
      </w:pPr>
      <w:bookmarkStart w:id="1946" w:name="o2642"/>
      <w:bookmarkEnd w:id="1946"/>
      <w:r w:rsidRPr="004929EE">
        <w:rPr>
          <w:rFonts w:ascii="Times New Roman" w:cs="Times New Roman"/>
          <w:b/>
          <w:sz w:val="28"/>
          <w:szCs w:val="28"/>
          <w:lang w:val="uk-UA"/>
        </w:rPr>
        <w:t>Результати вимірів концентрації метану</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Найменування та номер дільниці _______________________________________________________________</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Місяць __________________ рік 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390"/>
        <w:gridCol w:w="535"/>
        <w:gridCol w:w="535"/>
        <w:gridCol w:w="535"/>
        <w:gridCol w:w="391"/>
        <w:gridCol w:w="391"/>
        <w:gridCol w:w="536"/>
        <w:gridCol w:w="536"/>
        <w:gridCol w:w="536"/>
        <w:gridCol w:w="391"/>
        <w:gridCol w:w="536"/>
        <w:gridCol w:w="536"/>
        <w:gridCol w:w="536"/>
        <w:gridCol w:w="2138"/>
        <w:gridCol w:w="1556"/>
        <w:gridCol w:w="1556"/>
        <w:gridCol w:w="1207"/>
      </w:tblGrid>
      <w:tr w:rsidR="00DB6D79" w:rsidRPr="004929EE" w:rsidTr="00DB6D79">
        <w:tc>
          <w:tcPr>
            <w:tcW w:w="4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Найменування виробки</w:t>
            </w:r>
          </w:p>
        </w:tc>
        <w:tc>
          <w:tcPr>
            <w:tcW w:w="2400" w:type="pct"/>
            <w:gridSpan w:val="13"/>
          </w:tcPr>
          <w:p w:rsidR="00DB6D79" w:rsidRPr="004929EE" w:rsidRDefault="00DB6D79" w:rsidP="00DB6D79">
            <w:pPr>
              <w:pStyle w:val="af4"/>
              <w:spacing w:before="0" w:after="0"/>
              <w:jc w:val="center"/>
              <w:rPr>
                <w:rFonts w:ascii="Times New Roman"/>
                <w:lang w:val="uk-UA"/>
              </w:rPr>
            </w:pPr>
            <w:r w:rsidRPr="004929EE">
              <w:rPr>
                <w:rFonts w:ascii="Times New Roman"/>
                <w:lang w:val="uk-UA"/>
              </w:rPr>
              <w:t>Результати вимірів концентрації метану, %</w:t>
            </w:r>
          </w:p>
        </w:tc>
        <w:tc>
          <w:tcPr>
            <w:tcW w:w="7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Число випадків перевищення норм вмісту метану за місяць</w:t>
            </w:r>
          </w:p>
        </w:tc>
        <w:tc>
          <w:tcPr>
            <w:tcW w:w="5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 начальника дільниці за I, II і III декади</w:t>
            </w:r>
          </w:p>
        </w:tc>
        <w:tc>
          <w:tcPr>
            <w:tcW w:w="5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 головного інженера шахти</w:t>
            </w:r>
          </w:p>
        </w:tc>
        <w:tc>
          <w:tcPr>
            <w:tcW w:w="3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Примітки</w:t>
            </w: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lang w:val="uk-UA"/>
              </w:rPr>
            </w:pPr>
          </w:p>
        </w:tc>
        <w:tc>
          <w:tcPr>
            <w:tcW w:w="2400" w:type="pct"/>
            <w:gridSpan w:val="13"/>
          </w:tcPr>
          <w:p w:rsidR="00DB6D79" w:rsidRPr="004929EE" w:rsidRDefault="00DB6D79" w:rsidP="00DB6D79">
            <w:pPr>
              <w:pStyle w:val="af4"/>
              <w:spacing w:before="0" w:after="0"/>
              <w:jc w:val="center"/>
              <w:rPr>
                <w:rFonts w:ascii="Times New Roman"/>
                <w:lang w:val="uk-UA"/>
              </w:rPr>
            </w:pPr>
            <w:r w:rsidRPr="004929EE">
              <w:rPr>
                <w:rFonts w:ascii="Times New Roman"/>
                <w:lang w:val="uk-UA"/>
              </w:rPr>
              <w:t>Числа місяця</w:t>
            </w: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lang w:val="uk-UA"/>
              </w:rPr>
            </w:pPr>
          </w:p>
        </w:tc>
        <w:tc>
          <w:tcPr>
            <w:tcW w:w="750" w:type="pct"/>
            <w:gridSpan w:val="4"/>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700" w:type="pct"/>
            <w:gridSpan w:val="4"/>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2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w:t>
            </w:r>
          </w:p>
        </w:tc>
        <w:tc>
          <w:tcPr>
            <w:tcW w:w="750" w:type="pct"/>
            <w:gridSpan w:val="4"/>
          </w:tcPr>
          <w:p w:rsidR="00DB6D79" w:rsidRPr="004929EE" w:rsidRDefault="00DB6D79" w:rsidP="00DB6D79">
            <w:pPr>
              <w:pStyle w:val="af4"/>
              <w:spacing w:before="0" w:after="0"/>
              <w:jc w:val="center"/>
              <w:rPr>
                <w:rFonts w:ascii="Times New Roman"/>
                <w:lang w:val="uk-UA"/>
              </w:rPr>
            </w:pPr>
            <w:r w:rsidRPr="004929EE">
              <w:rPr>
                <w:rFonts w:ascii="Times New Roman"/>
                <w:lang w:val="uk-UA"/>
              </w:rPr>
              <w:t>31</w:t>
            </w: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lang w:val="uk-UA"/>
              </w:rPr>
            </w:pPr>
          </w:p>
        </w:tc>
        <w:tc>
          <w:tcPr>
            <w:tcW w:w="2400" w:type="pct"/>
            <w:gridSpan w:val="13"/>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Зміни</w:t>
            </w: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lang w:val="uk-UA"/>
              </w:rPr>
            </w:pPr>
          </w:p>
        </w:tc>
        <w:tc>
          <w:tcPr>
            <w:tcW w:w="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I</w:t>
            </w:r>
          </w:p>
        </w:tc>
        <w:tc>
          <w:tcPr>
            <w:tcW w:w="2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II</w:t>
            </w:r>
          </w:p>
        </w:tc>
        <w:tc>
          <w:tcPr>
            <w:tcW w:w="2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III</w:t>
            </w:r>
          </w:p>
        </w:tc>
        <w:tc>
          <w:tcPr>
            <w:tcW w:w="2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IV</w:t>
            </w:r>
          </w:p>
        </w:tc>
        <w:tc>
          <w:tcPr>
            <w:tcW w:w="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I</w:t>
            </w:r>
          </w:p>
        </w:tc>
        <w:tc>
          <w:tcPr>
            <w:tcW w:w="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II</w:t>
            </w:r>
          </w:p>
        </w:tc>
        <w:tc>
          <w:tcPr>
            <w:tcW w:w="2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III</w:t>
            </w:r>
          </w:p>
        </w:tc>
        <w:tc>
          <w:tcPr>
            <w:tcW w:w="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IV</w:t>
            </w:r>
          </w:p>
        </w:tc>
        <w:tc>
          <w:tcPr>
            <w:tcW w:w="2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w:t>
            </w:r>
          </w:p>
        </w:tc>
        <w:tc>
          <w:tcPr>
            <w:tcW w:w="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I</w:t>
            </w:r>
          </w:p>
        </w:tc>
        <w:tc>
          <w:tcPr>
            <w:tcW w:w="2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II</w:t>
            </w:r>
          </w:p>
        </w:tc>
        <w:tc>
          <w:tcPr>
            <w:tcW w:w="2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III</w:t>
            </w:r>
          </w:p>
        </w:tc>
        <w:tc>
          <w:tcPr>
            <w:tcW w:w="2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IV</w:t>
            </w: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r>
    </w:tbl>
    <w:p w:rsidR="00DB6D79" w:rsidRPr="004929EE" w:rsidRDefault="00DB6D79" w:rsidP="00DB6D79">
      <w:pPr>
        <w:spacing w:after="0" w:line="360" w:lineRule="auto"/>
        <w:jc w:val="center"/>
        <w:rPr>
          <w:rFonts w:ascii="Times New Roman" w:cs="Times New Roman"/>
          <w:sz w:val="28"/>
          <w:szCs w:val="28"/>
          <w:lang w:val="uk-UA"/>
        </w:rPr>
      </w:pPr>
      <w:bookmarkStart w:id="1947" w:name="o2643"/>
      <w:bookmarkStart w:id="1948" w:name="o2656"/>
      <w:bookmarkEnd w:id="1947"/>
      <w:bookmarkEnd w:id="1948"/>
    </w:p>
    <w:p w:rsidR="00DB6D79" w:rsidRPr="004929EE" w:rsidRDefault="00DB6D79" w:rsidP="00DB6D79">
      <w:pPr>
        <w:spacing w:after="0" w:line="360" w:lineRule="auto"/>
        <w:jc w:val="right"/>
        <w:rPr>
          <w:rFonts w:ascii="Times New Roman" w:cs="Times New Roman"/>
          <w:b/>
          <w:sz w:val="28"/>
          <w:szCs w:val="28"/>
          <w:lang w:val="uk-UA"/>
        </w:rPr>
      </w:pPr>
      <w:r w:rsidRPr="004929EE">
        <w:rPr>
          <w:rFonts w:ascii="Times New Roman" w:cs="Times New Roman"/>
          <w:b/>
          <w:sz w:val="28"/>
          <w:szCs w:val="28"/>
          <w:lang w:val="uk-UA"/>
        </w:rPr>
        <w:t>Форма 2</w:t>
      </w:r>
    </w:p>
    <w:p w:rsidR="00DB6D79" w:rsidRPr="004929EE" w:rsidRDefault="00DB6D79" w:rsidP="00DB6D79">
      <w:pPr>
        <w:spacing w:after="0" w:line="360" w:lineRule="auto"/>
        <w:jc w:val="center"/>
        <w:rPr>
          <w:rFonts w:ascii="Times New Roman" w:cs="Times New Roman"/>
          <w:b/>
          <w:sz w:val="28"/>
          <w:szCs w:val="28"/>
          <w:lang w:val="uk-UA"/>
        </w:rPr>
      </w:pPr>
      <w:bookmarkStart w:id="1949" w:name="o2657"/>
      <w:bookmarkEnd w:id="1949"/>
      <w:r w:rsidRPr="004929EE">
        <w:rPr>
          <w:rFonts w:ascii="Times New Roman" w:cs="Times New Roman"/>
          <w:b/>
          <w:sz w:val="28"/>
          <w:szCs w:val="28"/>
          <w:lang w:val="uk-UA"/>
        </w:rPr>
        <w:t>Облік загазувань</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1117"/>
        <w:gridCol w:w="838"/>
        <w:gridCol w:w="1401"/>
        <w:gridCol w:w="1538"/>
        <w:gridCol w:w="1249"/>
        <w:gridCol w:w="1115"/>
        <w:gridCol w:w="1258"/>
        <w:gridCol w:w="978"/>
        <w:gridCol w:w="1118"/>
        <w:gridCol w:w="1118"/>
        <w:gridCol w:w="978"/>
        <w:gridCol w:w="1112"/>
      </w:tblGrid>
      <w:tr w:rsidR="00DB6D79" w:rsidRPr="004929EE" w:rsidTr="00DB6D79">
        <w:tc>
          <w:tcPr>
            <w:tcW w:w="364"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 та час виявлення загазування, годин,</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хв.</w:t>
            </w:r>
          </w:p>
        </w:tc>
        <w:tc>
          <w:tcPr>
            <w:tcW w:w="375"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Найменування пласта, дільниці, виробки</w:t>
            </w:r>
          </w:p>
        </w:tc>
        <w:tc>
          <w:tcPr>
            <w:tcW w:w="751" w:type="pct"/>
            <w:gridSpan w:val="2"/>
          </w:tcPr>
          <w:p w:rsidR="00DB6D79" w:rsidRPr="004929EE" w:rsidRDefault="00DB6D79" w:rsidP="00DB6D79">
            <w:pPr>
              <w:pStyle w:val="af4"/>
              <w:spacing w:before="0" w:after="0"/>
              <w:jc w:val="center"/>
              <w:rPr>
                <w:rFonts w:ascii="Times New Roman"/>
                <w:lang w:val="uk-UA"/>
              </w:rPr>
            </w:pPr>
            <w:r w:rsidRPr="004929EE">
              <w:rPr>
                <w:rFonts w:ascii="Times New Roman"/>
                <w:lang w:val="uk-UA"/>
              </w:rPr>
              <w:t>Уміст метану в місці загазування, %</w:t>
            </w:r>
          </w:p>
        </w:tc>
        <w:tc>
          <w:tcPr>
            <w:tcW w:w="516"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Причина загазування.</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Вид загазування (технологічне, аварійне)</w:t>
            </w:r>
          </w:p>
        </w:tc>
        <w:tc>
          <w:tcPr>
            <w:tcW w:w="419"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Тривалість загазування, годин,</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хв.</w:t>
            </w:r>
          </w:p>
        </w:tc>
        <w:tc>
          <w:tcPr>
            <w:tcW w:w="796" w:type="pct"/>
            <w:gridSpan w:val="2"/>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Втрати через</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загазування</w:t>
            </w:r>
          </w:p>
        </w:tc>
        <w:tc>
          <w:tcPr>
            <w:tcW w:w="703" w:type="pct"/>
            <w:gridSpan w:val="2"/>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Підписи відповідальних осіб за</w:t>
            </w:r>
          </w:p>
        </w:tc>
        <w:tc>
          <w:tcPr>
            <w:tcW w:w="375"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Заходи щодо попередження загазувань</w:t>
            </w:r>
          </w:p>
        </w:tc>
        <w:tc>
          <w:tcPr>
            <w:tcW w:w="328"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Підписи начальників технологічної дільниці та дільниці ВТБ</w:t>
            </w:r>
          </w:p>
        </w:tc>
        <w:tc>
          <w:tcPr>
            <w:tcW w:w="375"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 головного інженера шахти</w:t>
            </w:r>
          </w:p>
        </w:tc>
      </w:tr>
      <w:tr w:rsidR="00DB6D79" w:rsidRPr="004929EE" w:rsidTr="00DB6D79">
        <w:tc>
          <w:tcPr>
            <w:tcW w:w="364" w:type="pct"/>
            <w:vMerge/>
          </w:tcPr>
          <w:p w:rsidR="00DB6D79" w:rsidRPr="004929EE" w:rsidRDefault="00DB6D79" w:rsidP="00DB6D79">
            <w:pPr>
              <w:spacing w:after="0" w:line="240" w:lineRule="auto"/>
              <w:jc w:val="center"/>
              <w:rPr>
                <w:rFonts w:ascii="Times New Roman" w:cs="Times New Roman"/>
                <w:sz w:val="24"/>
                <w:szCs w:val="24"/>
                <w:lang w:val="uk-UA"/>
              </w:rPr>
            </w:pPr>
          </w:p>
        </w:tc>
        <w:tc>
          <w:tcPr>
            <w:tcW w:w="375" w:type="pct"/>
            <w:vMerge/>
          </w:tcPr>
          <w:p w:rsidR="00DB6D79" w:rsidRPr="004929EE" w:rsidRDefault="00DB6D79" w:rsidP="00DB6D79">
            <w:pPr>
              <w:spacing w:after="0" w:line="240" w:lineRule="auto"/>
              <w:jc w:val="center"/>
              <w:rPr>
                <w:rFonts w:ascii="Times New Roman" w:cs="Times New Roman"/>
                <w:sz w:val="24"/>
                <w:szCs w:val="24"/>
                <w:lang w:val="uk-UA"/>
              </w:rPr>
            </w:pPr>
          </w:p>
        </w:tc>
        <w:tc>
          <w:tcPr>
            <w:tcW w:w="28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місце виміру</w:t>
            </w:r>
          </w:p>
        </w:tc>
        <w:tc>
          <w:tcPr>
            <w:tcW w:w="47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максимальна концентрація</w:t>
            </w:r>
          </w:p>
        </w:tc>
        <w:tc>
          <w:tcPr>
            <w:tcW w:w="516" w:type="pct"/>
            <w:vMerge/>
          </w:tcPr>
          <w:p w:rsidR="00DB6D79" w:rsidRPr="004929EE" w:rsidRDefault="00DB6D79" w:rsidP="00DB6D79">
            <w:pPr>
              <w:spacing w:after="0" w:line="240" w:lineRule="auto"/>
              <w:jc w:val="center"/>
              <w:rPr>
                <w:rFonts w:ascii="Times New Roman" w:cs="Times New Roman"/>
                <w:sz w:val="24"/>
                <w:szCs w:val="24"/>
                <w:lang w:val="uk-UA"/>
              </w:rPr>
            </w:pPr>
          </w:p>
        </w:tc>
        <w:tc>
          <w:tcPr>
            <w:tcW w:w="419" w:type="pct"/>
            <w:vMerge/>
          </w:tcPr>
          <w:p w:rsidR="00DB6D79" w:rsidRPr="004929EE" w:rsidRDefault="00DB6D79" w:rsidP="00DB6D79">
            <w:pPr>
              <w:spacing w:after="0" w:line="240" w:lineRule="auto"/>
              <w:jc w:val="center"/>
              <w:rPr>
                <w:rFonts w:ascii="Times New Roman" w:cs="Times New Roman"/>
                <w:sz w:val="24"/>
                <w:szCs w:val="24"/>
                <w:lang w:val="uk-UA"/>
              </w:rPr>
            </w:pPr>
          </w:p>
        </w:tc>
        <w:tc>
          <w:tcPr>
            <w:tcW w:w="374"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у прове-денні виробок,</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м</w:t>
            </w:r>
          </w:p>
        </w:tc>
        <w:tc>
          <w:tcPr>
            <w:tcW w:w="42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видобутку,</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т</w:t>
            </w:r>
          </w:p>
        </w:tc>
        <w:tc>
          <w:tcPr>
            <w:tcW w:w="32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розгазування</w:t>
            </w:r>
          </w:p>
        </w:tc>
        <w:tc>
          <w:tcPr>
            <w:tcW w:w="375"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розслідування</w:t>
            </w:r>
          </w:p>
        </w:tc>
        <w:tc>
          <w:tcPr>
            <w:tcW w:w="375" w:type="pct"/>
            <w:vMerge/>
          </w:tcPr>
          <w:p w:rsidR="00DB6D79" w:rsidRPr="004929EE" w:rsidRDefault="00DB6D79" w:rsidP="00DB6D79">
            <w:pPr>
              <w:spacing w:after="0" w:line="240" w:lineRule="auto"/>
              <w:jc w:val="center"/>
              <w:rPr>
                <w:rFonts w:ascii="Times New Roman" w:cs="Times New Roman"/>
                <w:sz w:val="24"/>
                <w:szCs w:val="24"/>
                <w:lang w:val="uk-UA"/>
              </w:rPr>
            </w:pPr>
          </w:p>
        </w:tc>
        <w:tc>
          <w:tcPr>
            <w:tcW w:w="328" w:type="pct"/>
            <w:vMerge/>
          </w:tcPr>
          <w:p w:rsidR="00DB6D79" w:rsidRPr="004929EE" w:rsidRDefault="00DB6D79" w:rsidP="00DB6D79">
            <w:pPr>
              <w:spacing w:after="0" w:line="240" w:lineRule="auto"/>
              <w:jc w:val="center"/>
              <w:rPr>
                <w:rFonts w:ascii="Times New Roman" w:cs="Times New Roman"/>
                <w:sz w:val="24"/>
                <w:szCs w:val="24"/>
                <w:lang w:val="uk-UA"/>
              </w:rPr>
            </w:pPr>
          </w:p>
        </w:tc>
        <w:tc>
          <w:tcPr>
            <w:tcW w:w="375" w:type="pct"/>
            <w:vMerge/>
          </w:tcPr>
          <w:p w:rsidR="00DB6D79" w:rsidRPr="004929EE" w:rsidRDefault="00DB6D79" w:rsidP="00DB6D79">
            <w:pPr>
              <w:spacing w:after="0" w:line="240" w:lineRule="auto"/>
              <w:jc w:val="center"/>
              <w:rPr>
                <w:rFonts w:ascii="Times New Roman" w:cs="Times New Roman"/>
                <w:sz w:val="24"/>
                <w:szCs w:val="24"/>
                <w:lang w:val="uk-UA"/>
              </w:rPr>
            </w:pPr>
          </w:p>
        </w:tc>
      </w:tr>
      <w:tr w:rsidR="00DB6D79" w:rsidRPr="004929EE" w:rsidTr="00DB6D79">
        <w:tc>
          <w:tcPr>
            <w:tcW w:w="364"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375"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28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47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51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41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374"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7</w:t>
            </w:r>
          </w:p>
        </w:tc>
        <w:tc>
          <w:tcPr>
            <w:tcW w:w="42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8</w:t>
            </w:r>
          </w:p>
        </w:tc>
        <w:tc>
          <w:tcPr>
            <w:tcW w:w="32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w:t>
            </w:r>
          </w:p>
        </w:tc>
        <w:tc>
          <w:tcPr>
            <w:tcW w:w="375"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10</w:t>
            </w:r>
          </w:p>
        </w:tc>
        <w:tc>
          <w:tcPr>
            <w:tcW w:w="375"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11</w:t>
            </w:r>
          </w:p>
        </w:tc>
        <w:tc>
          <w:tcPr>
            <w:tcW w:w="32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12</w:t>
            </w:r>
          </w:p>
        </w:tc>
        <w:tc>
          <w:tcPr>
            <w:tcW w:w="375"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13</w:t>
            </w:r>
          </w:p>
        </w:tc>
      </w:tr>
    </w:tbl>
    <w:p w:rsidR="00DB6D79" w:rsidRPr="004929EE" w:rsidRDefault="00DB6D79" w:rsidP="00DB6D79">
      <w:pPr>
        <w:spacing w:after="0" w:line="360" w:lineRule="auto"/>
        <w:jc w:val="both"/>
        <w:rPr>
          <w:rFonts w:ascii="Times New Roman" w:cs="Times New Roman"/>
          <w:sz w:val="28"/>
          <w:szCs w:val="28"/>
          <w:lang w:val="uk-UA"/>
        </w:rPr>
      </w:pPr>
    </w:p>
    <w:p w:rsidR="00DB6D79" w:rsidRPr="004929EE" w:rsidRDefault="00DB6D79" w:rsidP="00DB6D79">
      <w:pPr>
        <w:spacing w:after="0" w:line="240" w:lineRule="auto"/>
        <w:jc w:val="right"/>
        <w:rPr>
          <w:rFonts w:ascii="Times New Roman" w:cs="Times New Roman"/>
          <w:sz w:val="28"/>
          <w:szCs w:val="28"/>
          <w:lang w:val="uk-UA"/>
        </w:rPr>
      </w:pPr>
      <w:bookmarkStart w:id="1950" w:name="o2658"/>
      <w:bookmarkStart w:id="1951" w:name="o2669"/>
      <w:bookmarkEnd w:id="1950"/>
      <w:bookmarkEnd w:id="1951"/>
      <w:r w:rsidRPr="004929EE">
        <w:rPr>
          <w:rFonts w:ascii="Times New Roman" w:cs="Times New Roman"/>
          <w:sz w:val="28"/>
          <w:szCs w:val="28"/>
          <w:lang w:val="uk-UA"/>
        </w:rPr>
        <w:t>Продовження додатка 7</w:t>
      </w:r>
    </w:p>
    <w:p w:rsidR="00DB6D79" w:rsidRPr="004929EE" w:rsidRDefault="00DB6D79" w:rsidP="00DB6D79">
      <w:pPr>
        <w:spacing w:after="0" w:line="240" w:lineRule="auto"/>
        <w:jc w:val="right"/>
        <w:rPr>
          <w:rFonts w:ascii="Times New Roman" w:cs="Times New Roman"/>
          <w:b/>
          <w:sz w:val="28"/>
          <w:szCs w:val="28"/>
          <w:lang w:val="uk-UA"/>
        </w:rPr>
      </w:pPr>
      <w:r w:rsidRPr="004929EE">
        <w:rPr>
          <w:rFonts w:ascii="Times New Roman" w:cs="Times New Roman"/>
          <w:b/>
          <w:sz w:val="28"/>
          <w:szCs w:val="28"/>
          <w:lang w:val="uk-UA"/>
        </w:rPr>
        <w:t>Форма 3</w:t>
      </w:r>
    </w:p>
    <w:p w:rsidR="00DB6D79" w:rsidRPr="004929EE" w:rsidRDefault="00DB6D79" w:rsidP="00DB6D79">
      <w:pPr>
        <w:spacing w:after="0" w:line="240" w:lineRule="auto"/>
        <w:jc w:val="center"/>
        <w:rPr>
          <w:rFonts w:ascii="Times New Roman" w:cs="Times New Roman"/>
          <w:b/>
          <w:sz w:val="28"/>
          <w:szCs w:val="28"/>
          <w:lang w:val="uk-UA"/>
        </w:rPr>
      </w:pPr>
      <w:bookmarkStart w:id="1952" w:name="o2670"/>
      <w:bookmarkEnd w:id="1952"/>
      <w:r w:rsidRPr="004929EE">
        <w:rPr>
          <w:rFonts w:ascii="Times New Roman" w:cs="Times New Roman"/>
          <w:b/>
          <w:sz w:val="28"/>
          <w:szCs w:val="28"/>
          <w:lang w:val="uk-UA"/>
        </w:rPr>
        <w:t>Облік суфлярних виділень і проривів метану</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978"/>
        <w:gridCol w:w="972"/>
        <w:gridCol w:w="837"/>
        <w:gridCol w:w="1117"/>
        <w:gridCol w:w="1119"/>
        <w:gridCol w:w="839"/>
        <w:gridCol w:w="1119"/>
        <w:gridCol w:w="1116"/>
        <w:gridCol w:w="1258"/>
        <w:gridCol w:w="1116"/>
        <w:gridCol w:w="1116"/>
        <w:gridCol w:w="977"/>
        <w:gridCol w:w="974"/>
      </w:tblGrid>
      <w:tr w:rsidR="00DB6D79" w:rsidRPr="004929EE" w:rsidTr="00DB6D79">
        <w:tc>
          <w:tcPr>
            <w:tcW w:w="415"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Номер</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суфляру</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(прориву),</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 та</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час виник-нення</w:t>
            </w:r>
          </w:p>
        </w:tc>
        <w:tc>
          <w:tcPr>
            <w:tcW w:w="33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Вид метано-виділення (суфляр, прорив)</w:t>
            </w:r>
          </w:p>
        </w:tc>
        <w:tc>
          <w:tcPr>
            <w:tcW w:w="32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Назва та символ пласта</w:t>
            </w:r>
          </w:p>
        </w:tc>
        <w:tc>
          <w:tcPr>
            <w:tcW w:w="28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Найме-нуван-ня вироб-ки</w:t>
            </w:r>
          </w:p>
        </w:tc>
        <w:tc>
          <w:tcPr>
            <w:tcW w:w="37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Місце виник-нення суфляру (прориву) у виробці</w:t>
            </w:r>
          </w:p>
        </w:tc>
        <w:tc>
          <w:tcPr>
            <w:tcW w:w="37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Концентрація метану у вихідному</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з виробки струмені під час дії суфляру (прориву), %</w:t>
            </w:r>
          </w:p>
        </w:tc>
        <w:tc>
          <w:tcPr>
            <w:tcW w:w="284"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Витра-та по-вітря, м</w:t>
            </w:r>
            <w:r w:rsidRPr="004929EE">
              <w:rPr>
                <w:rFonts w:ascii="Times New Roman"/>
                <w:vertAlign w:val="superscript"/>
                <w:lang w:val="uk-UA"/>
              </w:rPr>
              <w:t>3</w:t>
            </w:r>
            <w:r w:rsidRPr="004929EE">
              <w:rPr>
                <w:rFonts w:ascii="Times New Roman"/>
                <w:lang w:val="uk-UA"/>
              </w:rPr>
              <w:t>/хв</w:t>
            </w:r>
          </w:p>
        </w:tc>
        <w:tc>
          <w:tcPr>
            <w:tcW w:w="37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Макси-мальна зареєстро-вана витрата метану, м</w:t>
            </w:r>
            <w:r w:rsidRPr="004929EE">
              <w:rPr>
                <w:rFonts w:ascii="Times New Roman"/>
                <w:vertAlign w:val="superscript"/>
                <w:lang w:val="uk-UA"/>
              </w:rPr>
              <w:t>3</w:t>
            </w:r>
            <w:r w:rsidRPr="004929EE">
              <w:rPr>
                <w:rFonts w:ascii="Times New Roman"/>
                <w:lang w:val="uk-UA"/>
              </w:rPr>
              <w:t>/хв.</w:t>
            </w:r>
          </w:p>
        </w:tc>
        <w:tc>
          <w:tcPr>
            <w:tcW w:w="37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Трива-лість дії суфляру (прориву),</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діб</w:t>
            </w:r>
          </w:p>
        </w:tc>
        <w:tc>
          <w:tcPr>
            <w:tcW w:w="42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Роботи, що прово-дились у виробці перед суфлярним виділенням (проривом) метану</w:t>
            </w:r>
          </w:p>
        </w:tc>
        <w:tc>
          <w:tcPr>
            <w:tcW w:w="37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Геоло-гічні пору-шення, наявні у місці або поблизу суфляру (прориву)</w:t>
            </w:r>
          </w:p>
        </w:tc>
        <w:tc>
          <w:tcPr>
            <w:tcW w:w="37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Заходи, що здійсню-валися під час ліквідації суфляр-ного виділення (прориву)</w:t>
            </w:r>
          </w:p>
        </w:tc>
        <w:tc>
          <w:tcPr>
            <w:tcW w:w="33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 началь-ника дільниці ВТБ та началь-ника техноло-гічної дільниці</w:t>
            </w:r>
          </w:p>
        </w:tc>
        <w:tc>
          <w:tcPr>
            <w:tcW w:w="33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 голов-ного інженера шахти</w:t>
            </w:r>
          </w:p>
        </w:tc>
      </w:tr>
      <w:tr w:rsidR="00DB6D79" w:rsidRPr="004929EE" w:rsidTr="00DB6D79">
        <w:tc>
          <w:tcPr>
            <w:tcW w:w="415"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33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32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28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37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37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284"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7</w:t>
            </w:r>
          </w:p>
        </w:tc>
        <w:tc>
          <w:tcPr>
            <w:tcW w:w="37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8</w:t>
            </w:r>
          </w:p>
        </w:tc>
        <w:tc>
          <w:tcPr>
            <w:tcW w:w="37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w:t>
            </w:r>
          </w:p>
        </w:tc>
        <w:tc>
          <w:tcPr>
            <w:tcW w:w="42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10</w:t>
            </w:r>
          </w:p>
        </w:tc>
        <w:tc>
          <w:tcPr>
            <w:tcW w:w="37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11</w:t>
            </w:r>
          </w:p>
        </w:tc>
        <w:tc>
          <w:tcPr>
            <w:tcW w:w="37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12</w:t>
            </w:r>
          </w:p>
        </w:tc>
        <w:tc>
          <w:tcPr>
            <w:tcW w:w="33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13</w:t>
            </w:r>
          </w:p>
        </w:tc>
        <w:tc>
          <w:tcPr>
            <w:tcW w:w="33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14</w:t>
            </w:r>
          </w:p>
        </w:tc>
      </w:tr>
    </w:tbl>
    <w:p w:rsidR="00DB6D79" w:rsidRPr="004929EE" w:rsidRDefault="00DB6D79" w:rsidP="00DB6D79">
      <w:pPr>
        <w:spacing w:after="0" w:line="360" w:lineRule="auto"/>
        <w:jc w:val="right"/>
        <w:rPr>
          <w:rFonts w:ascii="Times New Roman" w:cs="Times New Roman"/>
          <w:b/>
          <w:sz w:val="10"/>
          <w:szCs w:val="10"/>
          <w:lang w:val="uk-UA"/>
        </w:rPr>
      </w:pPr>
      <w:bookmarkStart w:id="1953" w:name="o2671"/>
      <w:bookmarkStart w:id="1954" w:name="o2683"/>
      <w:bookmarkEnd w:id="1953"/>
      <w:bookmarkEnd w:id="1954"/>
    </w:p>
    <w:p w:rsidR="00DB6D79" w:rsidRPr="004929EE" w:rsidRDefault="00DB6D79" w:rsidP="00DB6D79">
      <w:pPr>
        <w:spacing w:after="0" w:line="360" w:lineRule="auto"/>
        <w:jc w:val="right"/>
        <w:rPr>
          <w:rFonts w:ascii="Times New Roman" w:cs="Times New Roman"/>
          <w:b/>
          <w:sz w:val="28"/>
          <w:szCs w:val="28"/>
          <w:lang w:val="uk-UA"/>
        </w:rPr>
      </w:pPr>
      <w:r w:rsidRPr="004929EE">
        <w:rPr>
          <w:rFonts w:ascii="Times New Roman" w:cs="Times New Roman"/>
          <w:b/>
          <w:sz w:val="28"/>
          <w:szCs w:val="28"/>
          <w:lang w:val="uk-UA"/>
        </w:rPr>
        <w:t>Форма 4</w:t>
      </w:r>
    </w:p>
    <w:p w:rsidR="00DB6D79" w:rsidRPr="004929EE" w:rsidRDefault="00DB6D79" w:rsidP="00DB6D79">
      <w:pPr>
        <w:spacing w:after="0" w:line="240" w:lineRule="auto"/>
        <w:jc w:val="center"/>
        <w:rPr>
          <w:rFonts w:ascii="Times New Roman" w:cs="Times New Roman"/>
          <w:b/>
          <w:sz w:val="28"/>
          <w:szCs w:val="28"/>
          <w:lang w:val="uk-UA"/>
        </w:rPr>
      </w:pPr>
      <w:bookmarkStart w:id="1955" w:name="o2684"/>
      <w:bookmarkEnd w:id="1955"/>
      <w:r w:rsidRPr="004929EE">
        <w:rPr>
          <w:rFonts w:ascii="Times New Roman" w:cs="Times New Roman"/>
          <w:b/>
          <w:sz w:val="28"/>
          <w:szCs w:val="28"/>
          <w:lang w:val="uk-UA"/>
        </w:rPr>
        <w:t>Облік підвищеної концентрації діоксиду вуглецю</w:t>
      </w:r>
    </w:p>
    <w:p w:rsidR="00DB6D79" w:rsidRPr="004929EE" w:rsidRDefault="00DB6D79" w:rsidP="00DB6D79">
      <w:pPr>
        <w:spacing w:after="0" w:line="240" w:lineRule="auto"/>
        <w:jc w:val="center"/>
        <w:rPr>
          <w:rFonts w:ascii="Times New Roman" w:cs="Times New Roman"/>
          <w:b/>
          <w:sz w:val="28"/>
          <w:szCs w:val="28"/>
          <w:lang w:val="uk-UA"/>
        </w:rPr>
      </w:pPr>
      <w:r w:rsidRPr="004929EE">
        <w:rPr>
          <w:rFonts w:ascii="Times New Roman" w:cs="Times New Roman"/>
          <w:b/>
          <w:sz w:val="28"/>
          <w:szCs w:val="28"/>
          <w:lang w:val="uk-UA"/>
        </w:rPr>
        <w:t>(вуглекислого газу)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3"/>
        <w:gridCol w:w="1468"/>
        <w:gridCol w:w="1231"/>
        <w:gridCol w:w="851"/>
        <w:gridCol w:w="962"/>
        <w:gridCol w:w="1527"/>
        <w:gridCol w:w="1582"/>
        <w:gridCol w:w="1413"/>
        <w:gridCol w:w="1413"/>
        <w:gridCol w:w="1503"/>
        <w:gridCol w:w="1157"/>
      </w:tblGrid>
      <w:tr w:rsidR="00DB6D79" w:rsidRPr="004929EE" w:rsidTr="00DB6D79">
        <w:tc>
          <w:tcPr>
            <w:tcW w:w="5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Назва виробки із вказівкою місця, де виявлена підвищена концентрація</w:t>
            </w:r>
          </w:p>
        </w:tc>
        <w:tc>
          <w:tcPr>
            <w:tcW w:w="4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 та час виявлення підвищеної концентрації, годин, хв.</w:t>
            </w:r>
          </w:p>
        </w:tc>
        <w:tc>
          <w:tcPr>
            <w:tcW w:w="4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 та час здійснення вимірів, годин, хв.</w:t>
            </w:r>
          </w:p>
        </w:tc>
        <w:tc>
          <w:tcPr>
            <w:tcW w:w="1100" w:type="pct"/>
            <w:gridSpan w:val="3"/>
          </w:tcPr>
          <w:p w:rsidR="00DB6D79" w:rsidRPr="004929EE" w:rsidRDefault="00DB6D79" w:rsidP="00DB6D79">
            <w:pPr>
              <w:pStyle w:val="af4"/>
              <w:spacing w:before="0" w:after="0"/>
              <w:jc w:val="center"/>
              <w:rPr>
                <w:rFonts w:ascii="Times New Roman"/>
                <w:lang w:val="uk-UA"/>
              </w:rPr>
            </w:pPr>
            <w:r w:rsidRPr="004929EE">
              <w:rPr>
                <w:rFonts w:ascii="Times New Roman"/>
                <w:lang w:val="uk-UA"/>
              </w:rPr>
              <w:t>Результати вимірів</w:t>
            </w:r>
          </w:p>
        </w:tc>
        <w:tc>
          <w:tcPr>
            <w:tcW w:w="5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Час, протягом якого спостерігалася підвищена концентрація, годин</w:t>
            </w:r>
          </w:p>
        </w:tc>
        <w:tc>
          <w:tcPr>
            <w:tcW w:w="3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Причини появи підвищеної концентрації</w:t>
            </w:r>
          </w:p>
        </w:tc>
        <w:tc>
          <w:tcPr>
            <w:tcW w:w="5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Заходи, здійснені для ліквідації підвищеної концентрації</w:t>
            </w:r>
          </w:p>
        </w:tc>
        <w:tc>
          <w:tcPr>
            <w:tcW w:w="4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 начальника дільниці ВТБ та начальника технологічної дільниці</w:t>
            </w:r>
          </w:p>
        </w:tc>
        <w:tc>
          <w:tcPr>
            <w:tcW w:w="5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 головного інженера шахти</w:t>
            </w: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c>
          <w:tcPr>
            <w:tcW w:w="3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місце виміру</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витрата повітря, м</w:t>
            </w:r>
            <w:r w:rsidRPr="004929EE">
              <w:rPr>
                <w:rFonts w:ascii="Times New Roman"/>
                <w:vertAlign w:val="superscript"/>
                <w:lang w:val="uk-UA"/>
              </w:rPr>
              <w:t>3</w:t>
            </w:r>
            <w:r w:rsidRPr="004929EE">
              <w:rPr>
                <w:rFonts w:ascii="Times New Roman"/>
                <w:lang w:val="uk-UA"/>
              </w:rPr>
              <w:t>/хв</w:t>
            </w:r>
          </w:p>
        </w:tc>
        <w:tc>
          <w:tcPr>
            <w:tcW w:w="4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концентрація діоксиду вуглецю (вуглекислого газу), %</w:t>
            </w:r>
          </w:p>
        </w:tc>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r>
      <w:tr w:rsidR="00DB6D79" w:rsidRPr="004929EE" w:rsidTr="00DB6D79">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4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4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3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4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7</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8</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w:t>
            </w:r>
          </w:p>
        </w:tc>
        <w:tc>
          <w:tcPr>
            <w:tcW w:w="4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10</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11</w:t>
            </w:r>
          </w:p>
        </w:tc>
      </w:tr>
    </w:tbl>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_____________________</w:t>
      </w:r>
      <w:r w:rsidRPr="004929EE">
        <w:rPr>
          <w:rFonts w:ascii="Times New Roman" w:cs="Times New Roman"/>
          <w:sz w:val="28"/>
          <w:szCs w:val="28"/>
          <w:lang w:val="uk-UA"/>
        </w:rPr>
        <w:br w:type="page"/>
      </w:r>
    </w:p>
    <w:p w:rsidR="00DB6D79" w:rsidRPr="004929EE" w:rsidRDefault="00DB6D79" w:rsidP="00DB6D79">
      <w:pPr>
        <w:spacing w:after="0" w:line="240" w:lineRule="auto"/>
        <w:rPr>
          <w:rFonts w:ascii="Times New Roman" w:cs="Times New Roman"/>
          <w:sz w:val="28"/>
          <w:szCs w:val="28"/>
          <w:lang w:val="uk-UA"/>
        </w:rPr>
        <w:sectPr w:rsidR="00DB6D79" w:rsidRPr="004929EE" w:rsidSect="00DB6D79">
          <w:pgSz w:w="16838" w:h="11906" w:orient="landscape"/>
          <w:pgMar w:top="851" w:right="567" w:bottom="567" w:left="1701" w:header="709" w:footer="709" w:gutter="0"/>
          <w:pgNumType w:start="1"/>
          <w:cols w:space="720"/>
          <w:titlePg/>
          <w:docGrid w:linePitch="360"/>
        </w:sectPr>
      </w:pPr>
    </w:p>
    <w:tbl>
      <w:tblPr>
        <w:tblW w:w="14318" w:type="dxa"/>
        <w:tblLook w:val="0000" w:firstRow="0" w:lastRow="0" w:firstColumn="0" w:lastColumn="0" w:noHBand="0" w:noVBand="0"/>
      </w:tblPr>
      <w:tblGrid>
        <w:gridCol w:w="10490"/>
        <w:gridCol w:w="3828"/>
      </w:tblGrid>
      <w:tr w:rsidR="00DB6D79" w:rsidRPr="004929EE" w:rsidTr="00DB6D79">
        <w:tc>
          <w:tcPr>
            <w:tcW w:w="10490"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p>
        </w:tc>
        <w:tc>
          <w:tcPr>
            <w:tcW w:w="3828" w:type="dxa"/>
            <w:tcBorders>
              <w:top w:val="nil"/>
              <w:left w:val="nil"/>
              <w:bottom w:val="nil"/>
              <w:right w:val="nil"/>
            </w:tcBorders>
          </w:tcPr>
          <w:p w:rsidR="00DB6D79" w:rsidRPr="004929EE" w:rsidRDefault="00DB6D79" w:rsidP="00DB6D79">
            <w:pPr>
              <w:tabs>
                <w:tab w:val="left" w:pos="177"/>
              </w:tabs>
              <w:spacing w:after="0" w:line="240" w:lineRule="auto"/>
              <w:rPr>
                <w:rFonts w:ascii="Times New Roman" w:cs="Times New Roman"/>
                <w:sz w:val="28"/>
                <w:szCs w:val="28"/>
                <w:lang w:val="uk-UA"/>
              </w:rPr>
            </w:pPr>
            <w:r w:rsidRPr="004929EE">
              <w:rPr>
                <w:rFonts w:ascii="Times New Roman" w:cs="Times New Roman"/>
                <w:sz w:val="28"/>
                <w:szCs w:val="28"/>
                <w:lang w:val="uk-UA"/>
              </w:rPr>
              <w:t>Додаток 8</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 Правил безпеки ведення гірничих робіт у вугільних шахтах</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(пункт 20 глави 7 розділу ІV)</w:t>
            </w:r>
          </w:p>
        </w:tc>
      </w:tr>
    </w:tbl>
    <w:p w:rsidR="00DB6D79" w:rsidRPr="004929EE" w:rsidRDefault="00DB6D79" w:rsidP="00DB6D79">
      <w:pPr>
        <w:spacing w:after="0" w:line="360" w:lineRule="auto"/>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b/>
          <w:sz w:val="28"/>
          <w:szCs w:val="28"/>
          <w:lang w:val="uk-UA"/>
        </w:rPr>
      </w:pPr>
      <w:bookmarkStart w:id="1956" w:name="o2699"/>
      <w:bookmarkStart w:id="1957" w:name="o2700"/>
      <w:bookmarkEnd w:id="1956"/>
      <w:bookmarkEnd w:id="1957"/>
      <w:r w:rsidRPr="004929EE">
        <w:rPr>
          <w:rFonts w:ascii="Times New Roman" w:cs="Times New Roman"/>
          <w:b/>
          <w:sz w:val="28"/>
          <w:szCs w:val="28"/>
          <w:lang w:val="uk-UA"/>
        </w:rPr>
        <w:t>Книга</w:t>
      </w:r>
    </w:p>
    <w:p w:rsidR="00DB6D79" w:rsidRPr="004929EE" w:rsidRDefault="00DB6D79" w:rsidP="00DB6D79">
      <w:pPr>
        <w:spacing w:after="0" w:line="360" w:lineRule="auto"/>
        <w:jc w:val="center"/>
        <w:rPr>
          <w:rFonts w:ascii="Times New Roman" w:cs="Times New Roman"/>
          <w:b/>
          <w:sz w:val="28"/>
          <w:szCs w:val="28"/>
          <w:lang w:val="uk-UA"/>
        </w:rPr>
      </w:pPr>
      <w:r w:rsidRPr="004929EE">
        <w:rPr>
          <w:rFonts w:ascii="Times New Roman" w:cs="Times New Roman"/>
          <w:b/>
          <w:sz w:val="28"/>
          <w:szCs w:val="28"/>
          <w:lang w:val="uk-UA"/>
        </w:rPr>
        <w:t>контролю стану пилового режиму</w:t>
      </w:r>
    </w:p>
    <w:p w:rsidR="00DB6D79" w:rsidRPr="004929EE" w:rsidRDefault="00DB6D79" w:rsidP="00DB6D79">
      <w:pPr>
        <w:pStyle w:val="af4"/>
        <w:spacing w:before="0" w:after="0" w:line="360" w:lineRule="auto"/>
        <w:jc w:val="both"/>
        <w:rPr>
          <w:rFonts w:ascii="Times New Roman"/>
          <w:sz w:val="28"/>
          <w:szCs w:val="28"/>
          <w:lang w:val="uk-UA"/>
        </w:rPr>
      </w:pP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Шахта ___________________________________________________________________________________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Гірниче підприємство, до складу якого входить шахта 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__________________________________________________________________________________________</w:t>
      </w:r>
    </w:p>
    <w:p w:rsidR="00DB6D79" w:rsidRPr="004929EE" w:rsidRDefault="00DB6D79" w:rsidP="00DB6D79">
      <w:pPr>
        <w:pStyle w:val="af4"/>
        <w:spacing w:before="0" w:after="0" w:line="360" w:lineRule="auto"/>
        <w:jc w:val="center"/>
        <w:rPr>
          <w:rFonts w:ascii="Times New Roman"/>
          <w:sz w:val="28"/>
          <w:szCs w:val="28"/>
          <w:lang w:val="uk-UA"/>
        </w:rPr>
      </w:pP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 xml:space="preserve">Почата ____________ 20__ року </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 xml:space="preserve">Закінчена ____________ 20__ року </w:t>
      </w:r>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 xml:space="preserve">Термін зберігання 5 років </w:t>
      </w:r>
    </w:p>
    <w:p w:rsidR="00DB6D79" w:rsidRPr="004929EE" w:rsidRDefault="00DB6D79" w:rsidP="00DB6D79">
      <w:pPr>
        <w:spacing w:after="0" w:line="360" w:lineRule="auto"/>
        <w:jc w:val="both"/>
        <w:rPr>
          <w:rFonts w:ascii="Times New Roman" w:cs="Times New Roman"/>
          <w:sz w:val="28"/>
          <w:szCs w:val="28"/>
          <w:lang w:val="uk-UA"/>
        </w:rPr>
      </w:pPr>
      <w:bookmarkStart w:id="1958" w:name="o2706"/>
      <w:bookmarkStart w:id="1959" w:name="o2701"/>
      <w:bookmarkEnd w:id="1958"/>
      <w:bookmarkEnd w:id="1959"/>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br w:type="page"/>
      </w: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8</w:t>
      </w:r>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Частина I.</w:t>
      </w:r>
    </w:p>
    <w:p w:rsidR="00DB6D79" w:rsidRPr="004929EE" w:rsidRDefault="00DB6D79" w:rsidP="00DB6D79">
      <w:pPr>
        <w:spacing w:after="0" w:line="360" w:lineRule="auto"/>
        <w:jc w:val="center"/>
        <w:rPr>
          <w:rFonts w:ascii="Times New Roman" w:cs="Times New Roman"/>
          <w:b/>
          <w:sz w:val="28"/>
          <w:szCs w:val="28"/>
          <w:lang w:val="uk-UA"/>
        </w:rPr>
      </w:pPr>
      <w:bookmarkStart w:id="1960" w:name="o2707"/>
      <w:bookmarkEnd w:id="1960"/>
      <w:r w:rsidRPr="004929EE">
        <w:rPr>
          <w:rFonts w:ascii="Times New Roman" w:cs="Times New Roman"/>
          <w:b/>
          <w:sz w:val="28"/>
          <w:szCs w:val="28"/>
          <w:lang w:val="uk-UA"/>
        </w:rPr>
        <w:t>Заходи щодо попередження вибухіввугільного пилу</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Пласт ___________________________________________________________________________________</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Виробка _________________________________________________________________________________</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Заходи __________________________________________________________________________________</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Нижня межа вибуховості пилу, г/м</w:t>
      </w:r>
      <w:r w:rsidRPr="004929EE">
        <w:rPr>
          <w:rFonts w:ascii="Times New Roman"/>
          <w:sz w:val="28"/>
          <w:szCs w:val="28"/>
          <w:vertAlign w:val="superscript"/>
          <w:lang w:val="uk-UA"/>
        </w:rPr>
        <w:t>3</w:t>
      </w:r>
      <w:r w:rsidRPr="004929EE">
        <w:rPr>
          <w:rFonts w:ascii="Times New Roman"/>
          <w:sz w:val="28"/>
          <w:szCs w:val="28"/>
          <w:lang w:val="uk-UA"/>
        </w:rPr>
        <w:t xml:space="preserve"> ___________________________________________________________</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Норма осланцювання, % ___________________________________________________________________</w:t>
      </w:r>
    </w:p>
    <w:p w:rsidR="00DB6D79" w:rsidRPr="004929EE" w:rsidRDefault="00DB6D79" w:rsidP="00DB6D79">
      <w:pPr>
        <w:pStyle w:val="af4"/>
        <w:spacing w:before="0" w:after="0"/>
        <w:jc w:val="both"/>
        <w:rPr>
          <w:rFonts w:ascii="Times New Roman"/>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1165"/>
        <w:gridCol w:w="2621"/>
        <w:gridCol w:w="2184"/>
        <w:gridCol w:w="3349"/>
        <w:gridCol w:w="2766"/>
      </w:tblGrid>
      <w:tr w:rsidR="00DB6D79" w:rsidRPr="004929EE" w:rsidTr="00DB6D79">
        <w:tc>
          <w:tcPr>
            <w:tcW w:w="8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Місце контролю (номер пікету або відстань від сполучення з будь-якою виробкою)</w:t>
            </w:r>
          </w:p>
        </w:tc>
        <w:tc>
          <w:tcPr>
            <w:tcW w:w="4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w:t>
            </w:r>
          </w:p>
        </w:tc>
        <w:tc>
          <w:tcPr>
            <w:tcW w:w="9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Висновок про пиловибухо-небезпеку</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виробки</w:t>
            </w:r>
          </w:p>
        </w:tc>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 особи, що проводила контроль</w:t>
            </w:r>
          </w:p>
        </w:tc>
        <w:tc>
          <w:tcPr>
            <w:tcW w:w="1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Вміст зовнішньої вологи у вугільному дрібняку і пилу або негорючих речовин у осланцьованому пилу за даними ДАРС (ДВГРС), %</w:t>
            </w:r>
          </w:p>
        </w:tc>
        <w:tc>
          <w:tcPr>
            <w:tcW w:w="9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Зауваження головного інженера шахти</w:t>
            </w:r>
          </w:p>
        </w:tc>
      </w:tr>
      <w:tr w:rsidR="00DB6D79" w:rsidRPr="004929EE" w:rsidTr="00DB6D79">
        <w:tc>
          <w:tcPr>
            <w:tcW w:w="8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4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9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1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9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r>
    </w:tbl>
    <w:p w:rsidR="00DB6D79" w:rsidRPr="004929EE" w:rsidRDefault="00DB6D79" w:rsidP="00DB6D79">
      <w:pPr>
        <w:spacing w:after="0" w:line="360" w:lineRule="auto"/>
        <w:jc w:val="both"/>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sz w:val="28"/>
          <w:szCs w:val="28"/>
          <w:lang w:val="uk-UA"/>
        </w:rPr>
      </w:pPr>
      <w:bookmarkStart w:id="1961" w:name="o2725"/>
      <w:bookmarkStart w:id="1962" w:name="o2708"/>
      <w:bookmarkEnd w:id="1961"/>
      <w:bookmarkEnd w:id="1962"/>
      <w:r w:rsidRPr="004929EE">
        <w:rPr>
          <w:rFonts w:ascii="Times New Roman" w:cs="Times New Roman"/>
          <w:sz w:val="28"/>
          <w:szCs w:val="28"/>
          <w:lang w:val="uk-UA"/>
        </w:rPr>
        <w:br w:type="page"/>
      </w: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8</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Частина II.</w:t>
      </w:r>
    </w:p>
    <w:p w:rsidR="00DB6D79" w:rsidRPr="004929EE" w:rsidRDefault="00DB6D79" w:rsidP="00DB6D79">
      <w:pPr>
        <w:spacing w:after="0" w:line="360" w:lineRule="auto"/>
        <w:jc w:val="center"/>
        <w:rPr>
          <w:rFonts w:ascii="Times New Roman" w:cs="Times New Roman"/>
          <w:b/>
          <w:sz w:val="28"/>
          <w:szCs w:val="28"/>
          <w:lang w:val="uk-UA"/>
        </w:rPr>
      </w:pPr>
      <w:bookmarkStart w:id="1963" w:name="o2726"/>
      <w:bookmarkEnd w:id="1963"/>
      <w:r w:rsidRPr="004929EE">
        <w:rPr>
          <w:rFonts w:ascii="Times New Roman" w:cs="Times New Roman"/>
          <w:b/>
          <w:sz w:val="28"/>
          <w:szCs w:val="28"/>
          <w:lang w:val="uk-UA"/>
        </w:rPr>
        <w:t>Заслони</w:t>
      </w:r>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Заслон №________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Виробка _____________________________________________________________________________________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Переріз __________ м</w:t>
      </w:r>
      <w:r w:rsidRPr="004929EE">
        <w:rPr>
          <w:rFonts w:ascii="Times New Roman"/>
          <w:sz w:val="28"/>
          <w:szCs w:val="28"/>
          <w:vertAlign w:val="superscript"/>
          <w:lang w:val="uk-UA"/>
        </w:rPr>
        <w:t>2</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Тип заслону ___________________________________________________________________________________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Місце встановлення заслону (номер пікету, відстань від сполучення з будь-якою виробкою) 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Дільниця, за якою закріплений заслон 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 xml:space="preserve">Розрахункова кількість води або інертного пилу на заслон ___________ л (кг) </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 xml:space="preserve">Місткість посудини або полиці _____________ л (кг) </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 xml:space="preserve">Число посудин або полиць ________________ шт.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1893"/>
        <w:gridCol w:w="2330"/>
        <w:gridCol w:w="3203"/>
        <w:gridCol w:w="2912"/>
        <w:gridCol w:w="2184"/>
      </w:tblGrid>
      <w:tr w:rsidR="00DB6D79" w:rsidRPr="004929EE" w:rsidTr="00DB6D79">
        <w:tc>
          <w:tcPr>
            <w:tcW w:w="1350" w:type="pct"/>
            <w:gridSpan w:val="2"/>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w:t>
            </w:r>
          </w:p>
        </w:tc>
        <w:tc>
          <w:tcPr>
            <w:tcW w:w="8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Стан заслону</w:t>
            </w:r>
          </w:p>
        </w:tc>
        <w:tc>
          <w:tcPr>
            <w:tcW w:w="11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 особи, що оглядала заслон</w:t>
            </w:r>
          </w:p>
        </w:tc>
        <w:tc>
          <w:tcPr>
            <w:tcW w:w="10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Розпорядження начальника дільниці ВТБ</w:t>
            </w:r>
          </w:p>
        </w:tc>
        <w:tc>
          <w:tcPr>
            <w:tcW w:w="7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Зауваження головного інженера шахти</w:t>
            </w:r>
          </w:p>
        </w:tc>
      </w:tr>
      <w:tr w:rsidR="00DB6D79" w:rsidRPr="004929EE" w:rsidTr="00DB6D79">
        <w:tc>
          <w:tcPr>
            <w:tcW w:w="7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встановлення заслону</w:t>
            </w:r>
          </w:p>
        </w:tc>
        <w:tc>
          <w:tcPr>
            <w:tcW w:w="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огляду</w:t>
            </w:r>
          </w:p>
        </w:tc>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r>
      <w:tr w:rsidR="00DB6D79" w:rsidRPr="004929EE" w:rsidTr="00DB6D79">
        <w:tc>
          <w:tcPr>
            <w:tcW w:w="7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8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11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10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r>
    </w:tbl>
    <w:p w:rsidR="00DB6D79" w:rsidRPr="004929EE" w:rsidRDefault="00DB6D79" w:rsidP="00DB6D79">
      <w:pPr>
        <w:spacing w:after="0" w:line="360" w:lineRule="auto"/>
        <w:jc w:val="center"/>
        <w:rPr>
          <w:rFonts w:ascii="Times New Roman" w:cs="Times New Roman"/>
          <w:sz w:val="28"/>
          <w:szCs w:val="28"/>
          <w:lang w:val="uk-UA" w:eastAsia="ru-RU"/>
        </w:rPr>
      </w:pPr>
      <w:r w:rsidRPr="004929EE">
        <w:rPr>
          <w:rFonts w:ascii="Times New Roman" w:cs="Times New Roman"/>
          <w:sz w:val="28"/>
          <w:szCs w:val="28"/>
          <w:lang w:val="uk-UA"/>
        </w:rPr>
        <w:br w:type="page"/>
      </w:r>
    </w:p>
    <w:p w:rsidR="00DB6D79" w:rsidRPr="004929EE" w:rsidRDefault="00DB6D79" w:rsidP="00DB6D79">
      <w:pPr>
        <w:pStyle w:val="af4"/>
        <w:jc w:val="right"/>
        <w:rPr>
          <w:rFonts w:ascii="Times New Roman"/>
          <w:sz w:val="28"/>
          <w:szCs w:val="28"/>
          <w:lang w:val="uk-UA"/>
        </w:rPr>
      </w:pPr>
      <w:r w:rsidRPr="004929EE">
        <w:rPr>
          <w:rFonts w:ascii="Times New Roman"/>
          <w:sz w:val="28"/>
          <w:szCs w:val="28"/>
          <w:lang w:val="uk-UA"/>
        </w:rPr>
        <w:t>Продовження додатка 8</w:t>
      </w:r>
    </w:p>
    <w:p w:rsidR="00DB6D79" w:rsidRPr="004929EE" w:rsidRDefault="00DB6D79" w:rsidP="00DB6D79">
      <w:pPr>
        <w:pStyle w:val="af4"/>
        <w:jc w:val="right"/>
        <w:rPr>
          <w:rFonts w:ascii="Times New Roman"/>
          <w:sz w:val="28"/>
          <w:szCs w:val="28"/>
          <w:lang w:val="uk-UA"/>
        </w:rPr>
      </w:pPr>
    </w:p>
    <w:p w:rsidR="00DB6D79" w:rsidRPr="004929EE" w:rsidRDefault="00DB6D79" w:rsidP="00DB6D79">
      <w:pPr>
        <w:pStyle w:val="af4"/>
        <w:jc w:val="both"/>
        <w:rPr>
          <w:rFonts w:ascii="Times New Roman"/>
          <w:sz w:val="28"/>
          <w:szCs w:val="28"/>
          <w:lang w:val="uk-UA"/>
        </w:rPr>
      </w:pPr>
      <w:r w:rsidRPr="004929EE">
        <w:rPr>
          <w:rFonts w:ascii="Times New Roman"/>
          <w:b/>
          <w:sz w:val="28"/>
          <w:szCs w:val="28"/>
          <w:lang w:val="uk-UA"/>
        </w:rPr>
        <w:t>Примітка.</w:t>
      </w:r>
      <w:r w:rsidRPr="004929EE">
        <w:rPr>
          <w:rFonts w:ascii="Times New Roman"/>
          <w:sz w:val="28"/>
          <w:szCs w:val="28"/>
          <w:lang w:val="uk-UA"/>
        </w:rPr>
        <w:t xml:space="preserve"> Біля кожного заслону закріплюється табличка такої форми: </w:t>
      </w:r>
    </w:p>
    <w:p w:rsidR="00DB6D79" w:rsidRPr="004929EE" w:rsidRDefault="00DB6D79" w:rsidP="00DB6D79">
      <w:pPr>
        <w:pStyle w:val="af4"/>
        <w:jc w:val="right"/>
        <w:rPr>
          <w:rFonts w:ascii="Times New Roman"/>
          <w:sz w:val="28"/>
          <w:szCs w:val="28"/>
          <w:lang w:val="uk-UA"/>
        </w:rPr>
      </w:pPr>
      <w:r w:rsidRPr="004929EE">
        <w:rPr>
          <w:rFonts w:ascii="Times New Roman"/>
          <w:sz w:val="28"/>
          <w:szCs w:val="28"/>
          <w:lang w:val="uk-UA"/>
        </w:rPr>
        <w:t xml:space="preserve">Заслон № _________ </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Виробка ___________________________________________________________ переріз ______________м</w:t>
      </w:r>
      <w:r w:rsidRPr="004929EE">
        <w:rPr>
          <w:rFonts w:ascii="Times New Roman"/>
          <w:sz w:val="28"/>
          <w:szCs w:val="28"/>
          <w:vertAlign w:val="superscript"/>
          <w:lang w:val="uk-UA"/>
        </w:rPr>
        <w:t>2</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 xml:space="preserve">Розрахункова кількість води або інертного пилу __________ л (кг) </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 xml:space="preserve">Число посудин або полиць ________________ шт. </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 xml:space="preserve">Місткість посудини або полиці ________________ л (кг) </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Дата заливання або завантаження заслону ______________________________________________________</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Дата огляду заслону ________________________________________________________________________</w:t>
      </w:r>
    </w:p>
    <w:p w:rsidR="00DB6D79" w:rsidRPr="004929EE" w:rsidRDefault="00DB6D79" w:rsidP="00DB6D79">
      <w:pPr>
        <w:pStyle w:val="af4"/>
        <w:jc w:val="both"/>
        <w:rPr>
          <w:rFonts w:ascii="Times New Roman"/>
          <w:sz w:val="28"/>
          <w:szCs w:val="28"/>
          <w:lang w:val="uk-UA"/>
        </w:rPr>
      </w:pPr>
      <w:r w:rsidRPr="004929EE">
        <w:rPr>
          <w:rFonts w:ascii="Times New Roman"/>
          <w:sz w:val="28"/>
          <w:szCs w:val="28"/>
          <w:lang w:val="uk-UA"/>
        </w:rPr>
        <w:t>Підпис перевіряючого _______________________________________________________________________</w:t>
      </w:r>
      <w:bookmarkStart w:id="1964" w:name="o2739"/>
      <w:bookmarkStart w:id="1965" w:name="o2741"/>
      <w:bookmarkEnd w:id="1964"/>
      <w:bookmarkEnd w:id="1965"/>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___________________</w:t>
      </w:r>
    </w:p>
    <w:p w:rsidR="00DB6D79" w:rsidRPr="004929EE" w:rsidRDefault="00DB6D79" w:rsidP="00DB6D79">
      <w:pPr>
        <w:jc w:val="both"/>
        <w:rPr>
          <w:rFonts w:ascii="Times New Roman" w:cs="Times New Roman"/>
          <w:sz w:val="28"/>
          <w:szCs w:val="28"/>
          <w:lang w:val="uk-UA"/>
        </w:rPr>
        <w:sectPr w:rsidR="00DB6D79" w:rsidRPr="004929EE" w:rsidSect="00DB6D79">
          <w:pgSz w:w="16838" w:h="11906" w:orient="landscape"/>
          <w:pgMar w:top="709" w:right="567" w:bottom="567" w:left="1701" w:header="709" w:footer="709" w:gutter="0"/>
          <w:pgNumType w:start="1"/>
          <w:cols w:space="720"/>
          <w:titlePg/>
          <w:docGrid w:linePitch="360"/>
        </w:sectPr>
      </w:pPr>
    </w:p>
    <w:tbl>
      <w:tblPr>
        <w:tblW w:w="14318" w:type="dxa"/>
        <w:tblLook w:val="0000" w:firstRow="0" w:lastRow="0" w:firstColumn="0" w:lastColumn="0" w:noHBand="0" w:noVBand="0"/>
      </w:tblPr>
      <w:tblGrid>
        <w:gridCol w:w="10490"/>
        <w:gridCol w:w="3828"/>
      </w:tblGrid>
      <w:tr w:rsidR="00DB6D79" w:rsidRPr="004929EE" w:rsidTr="00DB6D79">
        <w:tc>
          <w:tcPr>
            <w:tcW w:w="10490"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p>
        </w:tc>
        <w:tc>
          <w:tcPr>
            <w:tcW w:w="3828" w:type="dxa"/>
            <w:tcBorders>
              <w:top w:val="nil"/>
              <w:left w:val="nil"/>
              <w:bottom w:val="nil"/>
              <w:right w:val="nil"/>
            </w:tcBorders>
          </w:tcPr>
          <w:p w:rsidR="00DB6D79" w:rsidRPr="004929EE" w:rsidRDefault="00DB6D79" w:rsidP="00DB6D79">
            <w:pPr>
              <w:tabs>
                <w:tab w:val="left" w:pos="177"/>
              </w:tabs>
              <w:spacing w:after="0" w:line="240" w:lineRule="auto"/>
              <w:rPr>
                <w:rFonts w:ascii="Times New Roman" w:cs="Times New Roman"/>
                <w:sz w:val="28"/>
                <w:szCs w:val="28"/>
                <w:lang w:val="uk-UA"/>
              </w:rPr>
            </w:pPr>
            <w:r w:rsidRPr="004929EE">
              <w:rPr>
                <w:rFonts w:ascii="Times New Roman" w:cs="Times New Roman"/>
                <w:sz w:val="28"/>
                <w:szCs w:val="28"/>
                <w:lang w:val="uk-UA"/>
              </w:rPr>
              <w:t>Додаток 9</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 Правил безпеки ведення гірничих робіт у вугільних шахтах</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(пункт 2 глави 8 розділу ІV)</w:t>
            </w:r>
          </w:p>
        </w:tc>
      </w:tr>
    </w:tbl>
    <w:p w:rsidR="00DB6D79" w:rsidRPr="004929EE" w:rsidRDefault="00DB6D79" w:rsidP="00DB6D79">
      <w:pPr>
        <w:spacing w:after="0" w:line="360" w:lineRule="auto"/>
        <w:jc w:val="center"/>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b/>
          <w:sz w:val="28"/>
          <w:szCs w:val="28"/>
          <w:lang w:val="uk-UA"/>
        </w:rPr>
      </w:pPr>
      <w:bookmarkStart w:id="1966" w:name="o2743"/>
      <w:bookmarkEnd w:id="1966"/>
      <w:r w:rsidRPr="004929EE">
        <w:rPr>
          <w:rFonts w:ascii="Times New Roman" w:cs="Times New Roman"/>
          <w:b/>
          <w:sz w:val="28"/>
          <w:szCs w:val="28"/>
          <w:lang w:val="uk-UA"/>
        </w:rPr>
        <w:t>Вентиляційний журнал</w:t>
      </w:r>
    </w:p>
    <w:p w:rsidR="00DB6D79" w:rsidRPr="004929EE" w:rsidRDefault="00DB6D79" w:rsidP="00DB6D79">
      <w:pPr>
        <w:pStyle w:val="af4"/>
        <w:spacing w:before="0" w:after="0" w:line="360" w:lineRule="auto"/>
        <w:jc w:val="both"/>
        <w:rPr>
          <w:rFonts w:ascii="Times New Roman"/>
          <w:sz w:val="28"/>
          <w:szCs w:val="28"/>
          <w:lang w:val="uk-UA"/>
        </w:rPr>
      </w:pP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Шахта ___________________________________________________________________________________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Гірниче підприємство, до складу якого входить шахта ____________</w:t>
      </w:r>
      <w:r w:rsidR="008443CB">
        <w:rPr>
          <w:rFonts w:ascii="Times New Roman"/>
          <w:sz w:val="28"/>
          <w:szCs w:val="28"/>
          <w:lang w:val="uk-UA"/>
        </w:rPr>
        <w:t>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_________________________________________________________________________________________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Категорія шахти за газом ____________________________________</w:t>
      </w:r>
      <w:r w:rsidR="008443CB">
        <w:rPr>
          <w:rFonts w:ascii="Times New Roman"/>
          <w:sz w:val="28"/>
          <w:szCs w:val="28"/>
          <w:lang w:val="uk-UA"/>
        </w:rPr>
        <w:t>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Відносна газоносність, м</w:t>
      </w:r>
      <w:r w:rsidRPr="004929EE">
        <w:rPr>
          <w:rFonts w:ascii="Times New Roman"/>
          <w:sz w:val="28"/>
          <w:szCs w:val="28"/>
          <w:vertAlign w:val="superscript"/>
          <w:lang w:val="uk-UA"/>
        </w:rPr>
        <w:t>3</w:t>
      </w:r>
      <w:r w:rsidRPr="004929EE">
        <w:rPr>
          <w:rFonts w:ascii="Times New Roman"/>
          <w:sz w:val="28"/>
          <w:szCs w:val="28"/>
          <w:lang w:val="uk-UA"/>
        </w:rPr>
        <w:t>/т __________________________________________________________________</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 xml:space="preserve">Початий ____________ 20__ року </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 xml:space="preserve">Закінчений ____________ 20__ року </w:t>
      </w:r>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 xml:space="preserve">Термін зберігання 5 років </w:t>
      </w:r>
    </w:p>
    <w:p w:rsidR="00DB6D79" w:rsidRPr="004929EE" w:rsidRDefault="00DB6D79" w:rsidP="00DB6D79">
      <w:pPr>
        <w:spacing w:after="0" w:line="360" w:lineRule="auto"/>
        <w:jc w:val="center"/>
        <w:rPr>
          <w:rFonts w:ascii="Times New Roman" w:cs="Times New Roman"/>
          <w:lang w:val="uk-UA"/>
        </w:rPr>
      </w:pPr>
      <w:r w:rsidRPr="004929EE">
        <w:rPr>
          <w:rFonts w:ascii="Times New Roman" w:cs="Times New Roman"/>
          <w:lang w:val="uk-UA"/>
        </w:rPr>
        <w:br w:type="page"/>
      </w:r>
      <w:bookmarkStart w:id="1967" w:name="o2750"/>
      <w:bookmarkStart w:id="1968" w:name="o2744"/>
      <w:bookmarkEnd w:id="1967"/>
      <w:bookmarkEnd w:id="1968"/>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9</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b/>
          <w:sz w:val="28"/>
          <w:szCs w:val="28"/>
          <w:lang w:val="uk-UA"/>
        </w:rPr>
        <w:t>Розділ I.</w:t>
      </w:r>
      <w:r w:rsidRPr="004929EE">
        <w:rPr>
          <w:rFonts w:ascii="Times New Roman" w:cs="Times New Roman"/>
          <w:sz w:val="28"/>
          <w:szCs w:val="28"/>
          <w:lang w:val="uk-UA"/>
        </w:rPr>
        <w:t> Режим роботи вентиляторів</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Вентиляторна установка №</w:t>
      </w:r>
      <w:r w:rsidRPr="004929EE">
        <w:rPr>
          <w:rFonts w:ascii="Times New Roman" w:cs="Times New Roman"/>
          <w:b/>
          <w:sz w:val="28"/>
          <w:szCs w:val="28"/>
          <w:lang w:val="uk-UA"/>
        </w:rPr>
        <w:t xml:space="preserve"> _____________ </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1. Місце розташування вентиляторної установки 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2. Тип вентилятора 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3. Діаметр робочого колеса вентилятора ______________________________________________________ м</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4. Частота обертання робочого колеса вентилятора ___________________________________________ хв</w:t>
      </w:r>
      <w:r w:rsidRPr="004929EE">
        <w:rPr>
          <w:rFonts w:ascii="Times New Roman"/>
          <w:sz w:val="28"/>
          <w:szCs w:val="28"/>
          <w:vertAlign w:val="superscript"/>
          <w:lang w:val="uk-UA"/>
        </w:rPr>
        <w:t>-1</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5. Кут встановлення лопаток робочого колеса ____________________________________________ градус</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6. Кут встановлення лопаток напрямного апарата _________________________________________ градус</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7. Складність провітрювання шахти – показник n</w:t>
      </w:r>
      <w:r w:rsidRPr="004929EE">
        <w:rPr>
          <w:rFonts w:ascii="Times New Roman"/>
          <w:sz w:val="28"/>
          <w:szCs w:val="28"/>
          <w:vertAlign w:val="subscript"/>
          <w:lang w:val="uk-UA"/>
        </w:rPr>
        <w:t>пит.</w:t>
      </w:r>
      <w:r w:rsidRPr="004929EE">
        <w:rPr>
          <w:rFonts w:ascii="Times New Roman"/>
          <w:sz w:val="28"/>
          <w:szCs w:val="28"/>
          <w:lang w:val="uk-UA"/>
        </w:rPr>
        <w:t xml:space="preserve"> _____________________________________ кВт·с/м</w:t>
      </w:r>
      <w:r w:rsidRPr="004929EE">
        <w:rPr>
          <w:rFonts w:ascii="Times New Roman"/>
          <w:sz w:val="28"/>
          <w:szCs w:val="28"/>
          <w:vertAlign w:val="superscript"/>
          <w:lang w:val="uk-UA"/>
        </w:rPr>
        <w:t>3</w:t>
      </w:r>
    </w:p>
    <w:p w:rsidR="00DB6D79" w:rsidRPr="004929EE" w:rsidRDefault="00DB6D79" w:rsidP="00DB6D79">
      <w:pPr>
        <w:spacing w:after="0" w:line="360" w:lineRule="auto"/>
        <w:jc w:val="right"/>
        <w:rPr>
          <w:rFonts w:ascii="Times New Roman" w:cs="Times New Roman"/>
          <w:b/>
          <w:sz w:val="28"/>
          <w:szCs w:val="28"/>
          <w:lang w:val="uk-UA"/>
        </w:rPr>
      </w:pPr>
      <w:r w:rsidRPr="004929EE">
        <w:rPr>
          <w:rFonts w:ascii="Times New Roman" w:cs="Times New Roman"/>
          <w:b/>
          <w:sz w:val="28"/>
          <w:szCs w:val="28"/>
          <w:lang w:val="uk-UA"/>
        </w:rPr>
        <w:t>Форма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2621"/>
        <w:gridCol w:w="2184"/>
        <w:gridCol w:w="3349"/>
        <w:gridCol w:w="3058"/>
        <w:gridCol w:w="2184"/>
      </w:tblGrid>
      <w:tr w:rsidR="00DB6D79" w:rsidRPr="004929EE" w:rsidTr="00DB6D79">
        <w:tc>
          <w:tcPr>
            <w:tcW w:w="400" w:type="pct"/>
          </w:tcPr>
          <w:p w:rsidR="00DB6D79" w:rsidRPr="004929EE" w:rsidRDefault="00DB6D79" w:rsidP="00DB6D79">
            <w:pPr>
              <w:pStyle w:val="af4"/>
              <w:spacing w:before="0" w:after="0"/>
              <w:rPr>
                <w:rFonts w:ascii="Times New Roman"/>
                <w:lang w:val="uk-UA"/>
              </w:rPr>
            </w:pPr>
            <w:r w:rsidRPr="004929EE">
              <w:rPr>
                <w:rFonts w:ascii="Times New Roman"/>
                <w:lang w:val="uk-UA"/>
              </w:rPr>
              <w:t>Дата</w:t>
            </w:r>
          </w:p>
        </w:tc>
        <w:tc>
          <w:tcPr>
            <w:tcW w:w="900" w:type="pct"/>
          </w:tcPr>
          <w:p w:rsidR="00DB6D79" w:rsidRPr="004929EE" w:rsidRDefault="00DB6D79" w:rsidP="00DB6D79">
            <w:pPr>
              <w:pStyle w:val="af4"/>
              <w:spacing w:before="0" w:after="0"/>
              <w:rPr>
                <w:rFonts w:ascii="Times New Roman"/>
                <w:lang w:val="uk-UA"/>
              </w:rPr>
            </w:pPr>
            <w:r w:rsidRPr="004929EE">
              <w:rPr>
                <w:rFonts w:ascii="Times New Roman"/>
                <w:lang w:val="uk-UA"/>
              </w:rPr>
              <w:t>Подача вентилятора, м</w:t>
            </w:r>
            <w:r w:rsidRPr="004929EE">
              <w:rPr>
                <w:rFonts w:ascii="Times New Roman"/>
                <w:vertAlign w:val="superscript"/>
                <w:lang w:val="uk-UA"/>
              </w:rPr>
              <w:t>3</w:t>
            </w:r>
            <w:r w:rsidRPr="004929EE">
              <w:rPr>
                <w:rFonts w:ascii="Times New Roman"/>
                <w:lang w:val="uk-UA"/>
              </w:rPr>
              <w:t>/хв.</w:t>
            </w:r>
          </w:p>
        </w:tc>
        <w:tc>
          <w:tcPr>
            <w:tcW w:w="750" w:type="pct"/>
          </w:tcPr>
          <w:p w:rsidR="00DB6D79" w:rsidRPr="004929EE" w:rsidRDefault="00DB6D79" w:rsidP="00DB6D79">
            <w:pPr>
              <w:pStyle w:val="af4"/>
              <w:spacing w:before="0" w:after="0"/>
              <w:rPr>
                <w:rFonts w:ascii="Times New Roman"/>
                <w:lang w:val="uk-UA"/>
              </w:rPr>
            </w:pPr>
            <w:r w:rsidRPr="004929EE">
              <w:rPr>
                <w:rFonts w:ascii="Times New Roman"/>
                <w:lang w:val="uk-UA"/>
              </w:rPr>
              <w:t>Тиск, даПа</w:t>
            </w:r>
          </w:p>
        </w:tc>
        <w:tc>
          <w:tcPr>
            <w:tcW w:w="1150" w:type="pct"/>
          </w:tcPr>
          <w:p w:rsidR="00DB6D79" w:rsidRPr="004929EE" w:rsidRDefault="00DB6D79" w:rsidP="00DB6D79">
            <w:pPr>
              <w:pStyle w:val="af4"/>
              <w:spacing w:before="0" w:after="0"/>
              <w:rPr>
                <w:rFonts w:ascii="Times New Roman"/>
                <w:lang w:val="uk-UA"/>
              </w:rPr>
            </w:pPr>
            <w:r w:rsidRPr="004929EE">
              <w:rPr>
                <w:rFonts w:ascii="Times New Roman"/>
                <w:lang w:val="uk-UA"/>
              </w:rPr>
              <w:t>Аеродинамічний опір, даПа·с</w:t>
            </w:r>
            <w:r w:rsidRPr="004929EE">
              <w:rPr>
                <w:rFonts w:ascii="Times New Roman"/>
                <w:vertAlign w:val="superscript"/>
                <w:lang w:val="uk-UA"/>
              </w:rPr>
              <w:t>2</w:t>
            </w:r>
            <w:r w:rsidRPr="004929EE">
              <w:rPr>
                <w:rFonts w:ascii="Times New Roman"/>
                <w:lang w:val="uk-UA"/>
              </w:rPr>
              <w:t>/м</w:t>
            </w:r>
            <w:r w:rsidRPr="004929EE">
              <w:rPr>
                <w:rFonts w:ascii="Times New Roman"/>
                <w:vertAlign w:val="superscript"/>
                <w:lang w:val="uk-UA"/>
              </w:rPr>
              <w:t>6</w:t>
            </w:r>
            <w:r w:rsidRPr="004929EE">
              <w:rPr>
                <w:rFonts w:ascii="Times New Roman"/>
                <w:lang w:val="uk-UA"/>
              </w:rPr>
              <w:t xml:space="preserve"> (к</w:t>
            </w:r>
            <w:r w:rsidRPr="004929EE">
              <w:rPr>
                <w:rFonts w:ascii="Times New Roman"/>
                <w:lang w:val="uk-UA"/>
              </w:rPr>
              <w:t>)*</w:t>
            </w:r>
          </w:p>
        </w:tc>
        <w:tc>
          <w:tcPr>
            <w:tcW w:w="1050" w:type="pct"/>
          </w:tcPr>
          <w:p w:rsidR="00DB6D79" w:rsidRPr="004929EE" w:rsidRDefault="00DB6D79" w:rsidP="00DB6D79">
            <w:pPr>
              <w:pStyle w:val="af4"/>
              <w:spacing w:before="0" w:after="0"/>
              <w:rPr>
                <w:rFonts w:ascii="Times New Roman"/>
                <w:lang w:val="uk-UA"/>
              </w:rPr>
            </w:pPr>
            <w:r w:rsidRPr="004929EE">
              <w:rPr>
                <w:rFonts w:ascii="Times New Roman"/>
                <w:lang w:val="uk-UA"/>
              </w:rPr>
              <w:t>Віза та розпорядження головного інженера шахти</w:t>
            </w:r>
          </w:p>
        </w:tc>
        <w:tc>
          <w:tcPr>
            <w:tcW w:w="750" w:type="pct"/>
          </w:tcPr>
          <w:p w:rsidR="00DB6D79" w:rsidRPr="004929EE" w:rsidRDefault="00DB6D79" w:rsidP="00DB6D79">
            <w:pPr>
              <w:pStyle w:val="af4"/>
              <w:spacing w:before="0" w:after="0"/>
              <w:rPr>
                <w:rFonts w:ascii="Times New Roman"/>
                <w:lang w:val="uk-UA"/>
              </w:rPr>
            </w:pPr>
            <w:r w:rsidRPr="004929EE">
              <w:rPr>
                <w:rFonts w:ascii="Times New Roman"/>
                <w:lang w:val="uk-UA"/>
              </w:rPr>
              <w:t>Підпис виконавця</w:t>
            </w:r>
          </w:p>
        </w:tc>
      </w:tr>
      <w:tr w:rsidR="00DB6D79" w:rsidRPr="004929EE" w:rsidTr="00DB6D79">
        <w:tc>
          <w:tcPr>
            <w:tcW w:w="4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9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11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10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r>
    </w:tbl>
    <w:p w:rsidR="00DB6D79" w:rsidRPr="004929EE" w:rsidRDefault="00DB6D79" w:rsidP="00DB6D79">
      <w:pPr>
        <w:pStyle w:val="af4"/>
        <w:spacing w:before="0" w:after="0"/>
        <w:rPr>
          <w:rFonts w:ascii="Times New Roman"/>
          <w:lang w:val="uk-UA"/>
        </w:rPr>
      </w:pPr>
      <w:r w:rsidRPr="004929EE">
        <w:rPr>
          <w:rFonts w:ascii="Times New Roman"/>
          <w:lang w:val="uk-UA"/>
        </w:rPr>
        <w:t>__________</w:t>
      </w:r>
    </w:p>
    <w:p w:rsidR="00DB6D79" w:rsidRPr="004929EE" w:rsidRDefault="00DB6D79" w:rsidP="00DB6D79">
      <w:pPr>
        <w:pStyle w:val="af4"/>
        <w:spacing w:before="0" w:after="0"/>
        <w:rPr>
          <w:rFonts w:ascii="Times New Roman"/>
          <w:sz w:val="20"/>
          <w:szCs w:val="20"/>
          <w:lang w:val="uk-UA"/>
        </w:rPr>
      </w:pPr>
      <w:r w:rsidRPr="004929EE">
        <w:rPr>
          <w:rFonts w:ascii="Times New Roman"/>
          <w:lang w:val="uk-UA"/>
        </w:rPr>
        <w:t xml:space="preserve">* </w:t>
      </w:r>
      <w:r w:rsidRPr="004929EE">
        <w:rPr>
          <w:rFonts w:ascii="Times New Roman"/>
          <w:sz w:val="20"/>
          <w:szCs w:val="20"/>
          <w:lang w:val="uk-UA"/>
        </w:rPr>
        <w:t>1 к</w:t>
      </w:r>
      <w:r w:rsidRPr="004929EE">
        <w:rPr>
          <w:rFonts w:ascii="Times New Roman"/>
          <w:lang w:val="uk-UA"/>
        </w:rPr>
        <w:t> = 0,981 даПа·с</w:t>
      </w:r>
      <w:r w:rsidRPr="004929EE">
        <w:rPr>
          <w:rFonts w:ascii="Times New Roman"/>
          <w:vertAlign w:val="superscript"/>
          <w:lang w:val="uk-UA"/>
        </w:rPr>
        <w:t>2</w:t>
      </w:r>
      <w:r w:rsidRPr="004929EE">
        <w:rPr>
          <w:rFonts w:ascii="Times New Roman"/>
          <w:sz w:val="20"/>
          <w:szCs w:val="20"/>
          <w:lang w:val="uk-UA"/>
        </w:rPr>
        <w:t>/м</w:t>
      </w:r>
      <w:r w:rsidRPr="004929EE">
        <w:rPr>
          <w:rFonts w:ascii="Times New Roman"/>
          <w:vertAlign w:val="superscript"/>
          <w:lang w:val="uk-UA"/>
        </w:rPr>
        <w:t>6</w:t>
      </w:r>
      <w:bookmarkStart w:id="1969" w:name="o2752"/>
      <w:bookmarkStart w:id="1970" w:name="o2772"/>
      <w:bookmarkEnd w:id="1969"/>
      <w:bookmarkEnd w:id="1970"/>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9</w:t>
      </w:r>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b/>
          <w:sz w:val="28"/>
          <w:szCs w:val="28"/>
          <w:lang w:val="uk-UA"/>
        </w:rPr>
        <w:t>Розділ II.</w:t>
      </w:r>
      <w:r w:rsidRPr="004929EE">
        <w:rPr>
          <w:rFonts w:ascii="Times New Roman" w:cs="Times New Roman"/>
          <w:sz w:val="28"/>
          <w:szCs w:val="28"/>
          <w:lang w:val="uk-UA"/>
        </w:rPr>
        <w:t> Характеристика провітрювання</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всієї вентиляційної мережі шахти</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та розподіл повітря у виробках</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(графи 1-10 - ліва сторінка розвороту журнал)</w:t>
      </w:r>
    </w:p>
    <w:p w:rsidR="00DB6D79" w:rsidRPr="004929EE" w:rsidRDefault="00DB6D79" w:rsidP="00DB6D79">
      <w:pPr>
        <w:spacing w:after="0" w:line="360" w:lineRule="auto"/>
        <w:jc w:val="right"/>
        <w:rPr>
          <w:rFonts w:ascii="Times New Roman" w:cs="Times New Roman"/>
          <w:b/>
          <w:sz w:val="28"/>
          <w:szCs w:val="28"/>
          <w:lang w:val="uk-UA"/>
        </w:rPr>
      </w:pPr>
      <w:r w:rsidRPr="004929EE">
        <w:rPr>
          <w:rFonts w:ascii="Times New Roman" w:cs="Times New Roman"/>
          <w:b/>
          <w:sz w:val="28"/>
          <w:szCs w:val="28"/>
          <w:lang w:val="uk-UA"/>
        </w:rPr>
        <w:t>Форма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094"/>
        <w:gridCol w:w="1385"/>
        <w:gridCol w:w="1447"/>
        <w:gridCol w:w="1040"/>
        <w:gridCol w:w="2550"/>
        <w:gridCol w:w="1676"/>
        <w:gridCol w:w="1065"/>
        <w:gridCol w:w="1532"/>
        <w:gridCol w:w="1386"/>
      </w:tblGrid>
      <w:tr w:rsidR="00DB6D79" w:rsidRPr="004929EE" w:rsidTr="00DB6D79">
        <w:tc>
          <w:tcPr>
            <w:tcW w:w="5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 виміру витрати та перевірки складу повітря</w:t>
            </w:r>
          </w:p>
        </w:tc>
        <w:tc>
          <w:tcPr>
            <w:tcW w:w="2500" w:type="pct"/>
            <w:gridSpan w:val="5"/>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Вхідний струмінь</w:t>
            </w:r>
          </w:p>
        </w:tc>
        <w:tc>
          <w:tcPr>
            <w:tcW w:w="2000" w:type="pct"/>
            <w:gridSpan w:val="4"/>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Вихідний струмінь</w:t>
            </w: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c>
          <w:tcPr>
            <w:tcW w:w="4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місце виміру витрати повітря</w:t>
            </w:r>
          </w:p>
        </w:tc>
        <w:tc>
          <w:tcPr>
            <w:tcW w:w="5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переріз виробки в місці виміру, м</w:t>
            </w:r>
            <w:r w:rsidRPr="004929EE">
              <w:rPr>
                <w:rFonts w:ascii="Times New Roman"/>
                <w:vertAlign w:val="superscript"/>
                <w:lang w:val="uk-UA"/>
              </w:rPr>
              <w:t>2</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швидкість повітряного струменя, м/с</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витрата повітря, м</w:t>
            </w:r>
            <w:r w:rsidRPr="004929EE">
              <w:rPr>
                <w:rFonts w:ascii="Times New Roman"/>
                <w:vertAlign w:val="superscript"/>
                <w:lang w:val="uk-UA"/>
              </w:rPr>
              <w:t>3</w:t>
            </w:r>
            <w:r w:rsidRPr="004929EE">
              <w:rPr>
                <w:rFonts w:ascii="Times New Roman"/>
                <w:lang w:val="uk-UA"/>
              </w:rPr>
              <w:t>/хв.</w:t>
            </w:r>
          </w:p>
        </w:tc>
        <w:tc>
          <w:tcPr>
            <w:tcW w:w="9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температура повітря за сухим термометром, °C; відносна вологість, %</w:t>
            </w:r>
          </w:p>
        </w:tc>
        <w:tc>
          <w:tcPr>
            <w:tcW w:w="6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місце виміру витрати та перевірки складу повітря</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переріз виробки в місці виміру, м</w:t>
            </w:r>
            <w:r w:rsidRPr="004929EE">
              <w:rPr>
                <w:rFonts w:ascii="Times New Roman"/>
                <w:vertAlign w:val="superscript"/>
                <w:lang w:val="uk-UA"/>
              </w:rPr>
              <w:t>2</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швидкість повітряного струменя, м/с</w:t>
            </w:r>
          </w:p>
        </w:tc>
        <w:tc>
          <w:tcPr>
            <w:tcW w:w="5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витрата повітря, м</w:t>
            </w:r>
            <w:r w:rsidRPr="004929EE">
              <w:rPr>
                <w:rFonts w:ascii="Times New Roman"/>
                <w:vertAlign w:val="superscript"/>
                <w:lang w:val="uk-UA"/>
              </w:rPr>
              <w:t>3</w:t>
            </w:r>
            <w:r w:rsidRPr="004929EE">
              <w:rPr>
                <w:rFonts w:ascii="Times New Roman"/>
                <w:lang w:val="uk-UA"/>
              </w:rPr>
              <w:t>/хв.</w:t>
            </w:r>
          </w:p>
        </w:tc>
      </w:tr>
      <w:tr w:rsidR="00DB6D79" w:rsidRPr="004929EE" w:rsidTr="00DB6D79">
        <w:tc>
          <w:tcPr>
            <w:tcW w:w="5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4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5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9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6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7</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8</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w:t>
            </w:r>
          </w:p>
        </w:tc>
        <w:tc>
          <w:tcPr>
            <w:tcW w:w="5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10</w:t>
            </w:r>
          </w:p>
        </w:tc>
      </w:tr>
    </w:tbl>
    <w:p w:rsidR="00DB6D79" w:rsidRPr="004929EE" w:rsidRDefault="00DB6D79" w:rsidP="00DB6D79">
      <w:pPr>
        <w:spacing w:after="0" w:line="360" w:lineRule="auto"/>
        <w:jc w:val="both"/>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sz w:val="28"/>
          <w:szCs w:val="28"/>
          <w:lang w:val="uk-UA"/>
        </w:rPr>
      </w:pPr>
      <w:bookmarkStart w:id="1971" w:name="o2774"/>
      <w:bookmarkStart w:id="1972" w:name="o2787"/>
      <w:bookmarkEnd w:id="1971"/>
      <w:bookmarkEnd w:id="1972"/>
      <w:r w:rsidRPr="004929EE">
        <w:rPr>
          <w:rFonts w:ascii="Times New Roman" w:cs="Times New Roman"/>
          <w:sz w:val="28"/>
          <w:szCs w:val="28"/>
          <w:lang w:val="uk-UA"/>
        </w:rPr>
        <w:t>(графи 11-17 - права сторінка розвороту журнал)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1398"/>
        <w:gridCol w:w="1115"/>
        <w:gridCol w:w="1395"/>
        <w:gridCol w:w="1954"/>
        <w:gridCol w:w="3072"/>
        <w:gridCol w:w="4263"/>
      </w:tblGrid>
      <w:tr w:rsidR="00DB6D79" w:rsidRPr="004929EE" w:rsidTr="00DB6D79">
        <w:tc>
          <w:tcPr>
            <w:tcW w:w="3536" w:type="pct"/>
            <w:gridSpan w:val="6"/>
          </w:tcPr>
          <w:p w:rsidR="00DB6D79" w:rsidRPr="004929EE" w:rsidRDefault="00DB6D79" w:rsidP="00DB6D79">
            <w:pPr>
              <w:pStyle w:val="af4"/>
              <w:spacing w:before="0" w:after="0"/>
              <w:jc w:val="center"/>
              <w:rPr>
                <w:rFonts w:ascii="Times New Roman"/>
                <w:lang w:val="uk-UA"/>
              </w:rPr>
            </w:pPr>
            <w:bookmarkStart w:id="1973" w:name="o2788"/>
            <w:bookmarkStart w:id="1974" w:name="o2799"/>
            <w:bookmarkEnd w:id="1973"/>
            <w:bookmarkEnd w:id="1974"/>
            <w:r w:rsidRPr="004929EE">
              <w:rPr>
                <w:rFonts w:ascii="Times New Roman"/>
                <w:lang w:val="uk-UA"/>
              </w:rPr>
              <w:t>Вихідний струмінь</w:t>
            </w:r>
          </w:p>
        </w:tc>
        <w:tc>
          <w:tcPr>
            <w:tcW w:w="1464"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Зауваження головного інженера шахти або начальника дільниці ВТБ</w:t>
            </w:r>
          </w:p>
        </w:tc>
      </w:tr>
      <w:tr w:rsidR="00DB6D79" w:rsidRPr="004929EE" w:rsidTr="00DB6D79">
        <w:tc>
          <w:tcPr>
            <w:tcW w:w="2481" w:type="pct"/>
            <w:gridSpan w:val="5"/>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вміст в повітрі, %</w:t>
            </w:r>
          </w:p>
        </w:tc>
        <w:tc>
          <w:tcPr>
            <w:tcW w:w="1055"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температура за сухим термометром, °C;</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відносна вологість, %</w:t>
            </w:r>
          </w:p>
        </w:tc>
        <w:tc>
          <w:tcPr>
            <w:tcW w:w="1464" w:type="pct"/>
            <w:vMerge/>
          </w:tcPr>
          <w:p w:rsidR="00DB6D79" w:rsidRPr="004929EE" w:rsidRDefault="00DB6D79" w:rsidP="00DB6D79">
            <w:pPr>
              <w:spacing w:after="0" w:line="240" w:lineRule="auto"/>
              <w:jc w:val="center"/>
              <w:rPr>
                <w:rFonts w:ascii="Times New Roman" w:cs="Times New Roman"/>
                <w:sz w:val="24"/>
                <w:szCs w:val="24"/>
                <w:lang w:val="uk-UA"/>
              </w:rPr>
            </w:pPr>
          </w:p>
        </w:tc>
      </w:tr>
      <w:tr w:rsidR="00DB6D79" w:rsidRPr="004929EE" w:rsidTr="00DB6D79">
        <w:tc>
          <w:tcPr>
            <w:tcW w:w="46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CH</w:t>
            </w:r>
            <w:r w:rsidRPr="004929EE">
              <w:rPr>
                <w:rFonts w:ascii="Times New Roman"/>
                <w:vertAlign w:val="subscript"/>
                <w:lang w:val="uk-UA"/>
              </w:rPr>
              <w:t>4</w:t>
            </w:r>
            <w:r w:rsidRPr="004929EE">
              <w:rPr>
                <w:rFonts w:ascii="Times New Roman"/>
                <w:lang w:val="uk-UA"/>
              </w:rPr>
              <w:t>/H</w:t>
            </w:r>
            <w:r w:rsidRPr="004929EE">
              <w:rPr>
                <w:rFonts w:ascii="Times New Roman"/>
                <w:vertAlign w:val="subscript"/>
                <w:lang w:val="uk-UA"/>
              </w:rPr>
              <w:t>2</w:t>
            </w:r>
          </w:p>
        </w:tc>
        <w:tc>
          <w:tcPr>
            <w:tcW w:w="48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CO</w:t>
            </w:r>
            <w:r w:rsidRPr="004929EE">
              <w:rPr>
                <w:rFonts w:ascii="Times New Roman"/>
                <w:vertAlign w:val="subscript"/>
                <w:lang w:val="uk-UA"/>
              </w:rPr>
              <w:t>2</w:t>
            </w:r>
          </w:p>
        </w:tc>
        <w:tc>
          <w:tcPr>
            <w:tcW w:w="38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O</w:t>
            </w:r>
            <w:r w:rsidRPr="004929EE">
              <w:rPr>
                <w:rFonts w:ascii="Times New Roman"/>
                <w:vertAlign w:val="subscript"/>
                <w:lang w:val="uk-UA"/>
              </w:rPr>
              <w:t>2</w:t>
            </w:r>
          </w:p>
        </w:tc>
        <w:tc>
          <w:tcPr>
            <w:tcW w:w="47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CO</w:t>
            </w:r>
          </w:p>
        </w:tc>
        <w:tc>
          <w:tcPr>
            <w:tcW w:w="67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H</w:t>
            </w:r>
            <w:r w:rsidRPr="004929EE">
              <w:rPr>
                <w:rFonts w:ascii="Times New Roman"/>
                <w:vertAlign w:val="subscript"/>
                <w:lang w:val="uk-UA"/>
              </w:rPr>
              <w:t>2</w:t>
            </w:r>
            <w:r w:rsidRPr="004929EE">
              <w:rPr>
                <w:rFonts w:ascii="Times New Roman"/>
                <w:lang w:val="uk-UA"/>
              </w:rPr>
              <w:t>S/SO</w:t>
            </w:r>
            <w:r w:rsidRPr="004929EE">
              <w:rPr>
                <w:rFonts w:ascii="Times New Roman"/>
                <w:vertAlign w:val="subscript"/>
                <w:lang w:val="uk-UA"/>
              </w:rPr>
              <w:t>2</w:t>
            </w:r>
          </w:p>
        </w:tc>
        <w:tc>
          <w:tcPr>
            <w:tcW w:w="1055" w:type="pct"/>
            <w:vMerge/>
          </w:tcPr>
          <w:p w:rsidR="00DB6D79" w:rsidRPr="004929EE" w:rsidRDefault="00DB6D79" w:rsidP="00DB6D79">
            <w:pPr>
              <w:spacing w:after="0" w:line="240" w:lineRule="auto"/>
              <w:jc w:val="center"/>
              <w:rPr>
                <w:rFonts w:ascii="Times New Roman" w:cs="Times New Roman"/>
                <w:sz w:val="24"/>
                <w:szCs w:val="24"/>
                <w:lang w:val="uk-UA"/>
              </w:rPr>
            </w:pPr>
          </w:p>
        </w:tc>
        <w:tc>
          <w:tcPr>
            <w:tcW w:w="1464" w:type="pct"/>
            <w:vMerge/>
          </w:tcPr>
          <w:p w:rsidR="00DB6D79" w:rsidRPr="004929EE" w:rsidRDefault="00DB6D79" w:rsidP="00DB6D79">
            <w:pPr>
              <w:spacing w:after="0" w:line="240" w:lineRule="auto"/>
              <w:jc w:val="center"/>
              <w:rPr>
                <w:rFonts w:ascii="Times New Roman" w:cs="Times New Roman"/>
                <w:sz w:val="24"/>
                <w:szCs w:val="24"/>
                <w:lang w:val="uk-UA"/>
              </w:rPr>
            </w:pPr>
          </w:p>
        </w:tc>
      </w:tr>
      <w:tr w:rsidR="00DB6D79" w:rsidRPr="004929EE" w:rsidTr="00DB6D79">
        <w:tc>
          <w:tcPr>
            <w:tcW w:w="46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11</w:t>
            </w:r>
          </w:p>
        </w:tc>
        <w:tc>
          <w:tcPr>
            <w:tcW w:w="48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12</w:t>
            </w:r>
          </w:p>
        </w:tc>
        <w:tc>
          <w:tcPr>
            <w:tcW w:w="38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13</w:t>
            </w:r>
          </w:p>
        </w:tc>
        <w:tc>
          <w:tcPr>
            <w:tcW w:w="47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14</w:t>
            </w:r>
          </w:p>
        </w:tc>
        <w:tc>
          <w:tcPr>
            <w:tcW w:w="67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15</w:t>
            </w:r>
          </w:p>
        </w:tc>
        <w:tc>
          <w:tcPr>
            <w:tcW w:w="1055"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16</w:t>
            </w:r>
          </w:p>
        </w:tc>
        <w:tc>
          <w:tcPr>
            <w:tcW w:w="1464"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17</w:t>
            </w:r>
          </w:p>
        </w:tc>
      </w:tr>
    </w:tbl>
    <w:p w:rsidR="00DB6D79" w:rsidRPr="004929EE" w:rsidRDefault="00DB6D79" w:rsidP="00DB6D79">
      <w:pPr>
        <w:spacing w:after="0" w:line="240" w:lineRule="auto"/>
        <w:jc w:val="both"/>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b/>
          <w:sz w:val="28"/>
          <w:szCs w:val="28"/>
          <w:lang w:val="uk-UA"/>
        </w:rPr>
      </w:pPr>
      <w:r w:rsidRPr="004929EE">
        <w:rPr>
          <w:rFonts w:ascii="Times New Roman" w:cs="Times New Roman"/>
          <w:b/>
          <w:sz w:val="28"/>
          <w:szCs w:val="28"/>
          <w:lang w:val="uk-UA"/>
        </w:rPr>
        <w:br w:type="page"/>
      </w: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9</w:t>
      </w:r>
    </w:p>
    <w:p w:rsidR="00DB6D79" w:rsidRPr="004929EE" w:rsidRDefault="00DB6D79" w:rsidP="00DB6D79">
      <w:pPr>
        <w:spacing w:after="0" w:line="360" w:lineRule="auto"/>
        <w:jc w:val="right"/>
        <w:rPr>
          <w:rFonts w:ascii="Times New Roman" w:cs="Times New Roman"/>
          <w:b/>
          <w:sz w:val="28"/>
          <w:szCs w:val="28"/>
          <w:lang w:val="uk-UA"/>
        </w:rPr>
      </w:pPr>
      <w:r w:rsidRPr="004929EE">
        <w:rPr>
          <w:rFonts w:ascii="Times New Roman" w:cs="Times New Roman"/>
          <w:b/>
          <w:sz w:val="28"/>
          <w:szCs w:val="28"/>
          <w:lang w:val="uk-UA"/>
        </w:rPr>
        <w:t>Форма 3</w:t>
      </w:r>
    </w:p>
    <w:p w:rsidR="00DB6D79" w:rsidRPr="004929EE" w:rsidRDefault="00DB6D79" w:rsidP="00DB6D79">
      <w:pPr>
        <w:spacing w:after="0" w:line="360" w:lineRule="auto"/>
        <w:jc w:val="center"/>
        <w:rPr>
          <w:rFonts w:ascii="Times New Roman" w:cs="Times New Roman"/>
          <w:sz w:val="28"/>
          <w:szCs w:val="28"/>
          <w:lang w:val="uk-UA"/>
        </w:rPr>
      </w:pPr>
      <w:bookmarkStart w:id="1975" w:name="o2800"/>
      <w:bookmarkEnd w:id="1975"/>
      <w:r w:rsidRPr="004929EE">
        <w:rPr>
          <w:rFonts w:ascii="Times New Roman" w:cs="Times New Roman"/>
          <w:b/>
          <w:sz w:val="28"/>
          <w:szCs w:val="28"/>
          <w:lang w:val="uk-UA"/>
        </w:rPr>
        <w:t>Розділ III.</w:t>
      </w:r>
      <w:r w:rsidRPr="004929EE">
        <w:rPr>
          <w:rFonts w:ascii="Times New Roman" w:cs="Times New Roman"/>
          <w:sz w:val="28"/>
          <w:szCs w:val="28"/>
          <w:lang w:val="uk-UA"/>
        </w:rPr>
        <w:t> Характеристика провітрювання тупикових виробок</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(графи 1-8 - ліва сторінка розвороту журналу)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5"/>
        <w:gridCol w:w="1726"/>
        <w:gridCol w:w="1666"/>
        <w:gridCol w:w="1803"/>
        <w:gridCol w:w="1858"/>
        <w:gridCol w:w="1727"/>
        <w:gridCol w:w="1727"/>
        <w:gridCol w:w="2158"/>
      </w:tblGrid>
      <w:tr w:rsidR="00DB6D79" w:rsidRPr="004929EE" w:rsidTr="00DB6D79">
        <w:tc>
          <w:tcPr>
            <w:tcW w:w="651" w:type="pct"/>
            <w:vMerge w:val="restart"/>
          </w:tcPr>
          <w:p w:rsidR="00DB6D79" w:rsidRPr="004929EE" w:rsidRDefault="00DB6D79" w:rsidP="00DB6D79">
            <w:pPr>
              <w:pStyle w:val="af4"/>
              <w:spacing w:before="0" w:after="0"/>
              <w:jc w:val="center"/>
              <w:rPr>
                <w:rFonts w:ascii="Times New Roman"/>
                <w:lang w:val="uk-UA"/>
              </w:rPr>
            </w:pPr>
          </w:p>
          <w:p w:rsidR="00DB6D79" w:rsidRPr="004929EE" w:rsidRDefault="00DB6D79" w:rsidP="00DB6D79">
            <w:pPr>
              <w:pStyle w:val="af4"/>
              <w:spacing w:before="0" w:after="0"/>
              <w:jc w:val="center"/>
              <w:rPr>
                <w:rFonts w:ascii="Times New Roman"/>
                <w:lang w:val="uk-UA"/>
              </w:rPr>
            </w:pPr>
          </w:p>
          <w:p w:rsidR="00DB6D79" w:rsidRPr="004929EE" w:rsidRDefault="00DB6D79" w:rsidP="00DB6D79">
            <w:pPr>
              <w:pStyle w:val="af4"/>
              <w:spacing w:before="0" w:after="0"/>
              <w:jc w:val="center"/>
              <w:rPr>
                <w:rFonts w:ascii="Times New Roman"/>
                <w:lang w:val="uk-UA"/>
              </w:rPr>
            </w:pPr>
          </w:p>
          <w:p w:rsidR="00DB6D79" w:rsidRPr="004929EE" w:rsidRDefault="00DB6D79" w:rsidP="00DB6D79">
            <w:pPr>
              <w:pStyle w:val="af4"/>
              <w:spacing w:before="0" w:after="0"/>
              <w:jc w:val="center"/>
              <w:rPr>
                <w:rFonts w:ascii="Times New Roman"/>
                <w:lang w:val="uk-UA"/>
              </w:rPr>
            </w:pPr>
          </w:p>
          <w:p w:rsidR="00DB6D79" w:rsidRPr="004929EE" w:rsidRDefault="00DB6D79" w:rsidP="00DB6D79">
            <w:pPr>
              <w:pStyle w:val="af4"/>
              <w:spacing w:before="0" w:after="0"/>
              <w:jc w:val="center"/>
              <w:rPr>
                <w:rFonts w:ascii="Times New Roman"/>
                <w:lang w:val="uk-UA"/>
              </w:rPr>
            </w:pPr>
          </w:p>
          <w:p w:rsidR="00DB6D79" w:rsidRPr="004929EE" w:rsidRDefault="00DB6D79" w:rsidP="00DB6D79">
            <w:pPr>
              <w:pStyle w:val="af4"/>
              <w:spacing w:before="0" w:after="0"/>
              <w:jc w:val="center"/>
              <w:rPr>
                <w:rFonts w:ascii="Times New Roman"/>
                <w:lang w:val="uk-UA"/>
              </w:rPr>
            </w:pPr>
          </w:p>
          <w:p w:rsidR="00DB6D79" w:rsidRPr="004929EE" w:rsidRDefault="00DB6D79" w:rsidP="00DB6D79">
            <w:pPr>
              <w:pStyle w:val="af4"/>
              <w:spacing w:before="0" w:after="0"/>
              <w:jc w:val="center"/>
              <w:rPr>
                <w:rFonts w:ascii="Times New Roman"/>
                <w:lang w:val="uk-UA"/>
              </w:rPr>
            </w:pPr>
            <w:r w:rsidRPr="004929EE">
              <w:rPr>
                <w:rFonts w:ascii="Times New Roman"/>
                <w:lang w:val="uk-UA"/>
              </w:rPr>
              <w:t>Найменування виробки</w:t>
            </w:r>
          </w:p>
        </w:tc>
        <w:tc>
          <w:tcPr>
            <w:tcW w:w="59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 планових перевірок складу та вимірів витрати повітря</w:t>
            </w:r>
          </w:p>
        </w:tc>
        <w:tc>
          <w:tcPr>
            <w:tcW w:w="572"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Площа поперечного перерізу виробки, м</w:t>
            </w:r>
            <w:r w:rsidRPr="004929EE">
              <w:rPr>
                <w:rFonts w:ascii="Times New Roman"/>
                <w:vertAlign w:val="superscript"/>
                <w:lang w:val="uk-UA"/>
              </w:rPr>
              <w:t>2</w:t>
            </w:r>
          </w:p>
        </w:tc>
        <w:tc>
          <w:tcPr>
            <w:tcW w:w="619"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Довжина тупикової частини виробки, м</w:t>
            </w:r>
          </w:p>
        </w:tc>
        <w:tc>
          <w:tcPr>
            <w:tcW w:w="638"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Кількість ВР, що одночасно витрачається, кг</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(у чисельнику – щодо вугілля, в знаменнику - щодо породи)</w:t>
            </w:r>
          </w:p>
        </w:tc>
        <w:tc>
          <w:tcPr>
            <w:tcW w:w="1927" w:type="pct"/>
            <w:gridSpan w:val="3"/>
          </w:tcPr>
          <w:p w:rsidR="00DB6D79" w:rsidRPr="004929EE" w:rsidRDefault="00DB6D79" w:rsidP="00DB6D79">
            <w:pPr>
              <w:pStyle w:val="af4"/>
              <w:spacing w:before="0" w:after="0"/>
              <w:jc w:val="center"/>
              <w:rPr>
                <w:rFonts w:ascii="Times New Roman"/>
                <w:lang w:val="uk-UA"/>
              </w:rPr>
            </w:pPr>
          </w:p>
          <w:p w:rsidR="00DB6D79" w:rsidRPr="004929EE" w:rsidRDefault="00DB6D79" w:rsidP="00DB6D79">
            <w:pPr>
              <w:pStyle w:val="af4"/>
              <w:spacing w:before="0" w:after="0"/>
              <w:jc w:val="center"/>
              <w:rPr>
                <w:rFonts w:ascii="Times New Roman"/>
                <w:lang w:val="uk-UA"/>
              </w:rPr>
            </w:pPr>
          </w:p>
          <w:p w:rsidR="00DB6D79" w:rsidRPr="004929EE" w:rsidRDefault="00DB6D79" w:rsidP="00DB6D79">
            <w:pPr>
              <w:pStyle w:val="af4"/>
              <w:spacing w:before="0" w:after="0"/>
              <w:jc w:val="center"/>
              <w:rPr>
                <w:rFonts w:ascii="Times New Roman"/>
                <w:lang w:val="uk-UA"/>
              </w:rPr>
            </w:pPr>
          </w:p>
          <w:p w:rsidR="00DB6D79" w:rsidRPr="004929EE" w:rsidRDefault="00DB6D79" w:rsidP="00DB6D79">
            <w:pPr>
              <w:pStyle w:val="af4"/>
              <w:spacing w:before="0" w:after="0"/>
              <w:jc w:val="center"/>
              <w:rPr>
                <w:rFonts w:ascii="Times New Roman"/>
                <w:lang w:val="uk-UA"/>
              </w:rPr>
            </w:pPr>
            <w:r w:rsidRPr="004929EE">
              <w:rPr>
                <w:rFonts w:ascii="Times New Roman"/>
                <w:lang w:val="uk-UA"/>
              </w:rPr>
              <w:t>Витрата повітря, м</w:t>
            </w:r>
            <w:r w:rsidRPr="004929EE">
              <w:rPr>
                <w:rFonts w:ascii="Times New Roman"/>
                <w:vertAlign w:val="superscript"/>
                <w:lang w:val="uk-UA"/>
              </w:rPr>
              <w:t>3</w:t>
            </w:r>
            <w:r w:rsidRPr="004929EE">
              <w:rPr>
                <w:rFonts w:ascii="Times New Roman"/>
                <w:lang w:val="uk-UA"/>
              </w:rPr>
              <w:t>/хв</w:t>
            </w: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c>
          <w:tcPr>
            <w:tcW w:w="59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 перевірок складу повітря після підривних робіт</w:t>
            </w:r>
          </w:p>
        </w:tc>
        <w:tc>
          <w:tcPr>
            <w:tcW w:w="572" w:type="pct"/>
            <w:vMerge/>
          </w:tcPr>
          <w:p w:rsidR="00DB6D79" w:rsidRPr="004929EE" w:rsidRDefault="00DB6D79" w:rsidP="00DB6D79">
            <w:pPr>
              <w:spacing w:after="0" w:line="240" w:lineRule="auto"/>
              <w:jc w:val="center"/>
              <w:rPr>
                <w:rFonts w:ascii="Times New Roman" w:cs="Times New Roman"/>
                <w:sz w:val="24"/>
                <w:szCs w:val="24"/>
                <w:lang w:val="uk-UA"/>
              </w:rPr>
            </w:pPr>
          </w:p>
        </w:tc>
        <w:tc>
          <w:tcPr>
            <w:tcW w:w="619" w:type="pct"/>
            <w:vMerge/>
          </w:tcPr>
          <w:p w:rsidR="00DB6D79" w:rsidRPr="004929EE" w:rsidRDefault="00DB6D79" w:rsidP="00DB6D79">
            <w:pPr>
              <w:spacing w:after="0" w:line="240" w:lineRule="auto"/>
              <w:jc w:val="center"/>
              <w:rPr>
                <w:rFonts w:ascii="Times New Roman" w:cs="Times New Roman"/>
                <w:sz w:val="24"/>
                <w:szCs w:val="24"/>
                <w:lang w:val="uk-UA"/>
              </w:rPr>
            </w:pPr>
          </w:p>
        </w:tc>
        <w:tc>
          <w:tcPr>
            <w:tcW w:w="638" w:type="pct"/>
            <w:vMerge/>
          </w:tcPr>
          <w:p w:rsidR="00DB6D79" w:rsidRPr="004929EE" w:rsidRDefault="00DB6D79" w:rsidP="00DB6D79">
            <w:pPr>
              <w:spacing w:after="0" w:line="240" w:lineRule="auto"/>
              <w:jc w:val="center"/>
              <w:rPr>
                <w:rFonts w:ascii="Times New Roman" w:cs="Times New Roman"/>
                <w:sz w:val="24"/>
                <w:szCs w:val="24"/>
                <w:lang w:val="uk-UA"/>
              </w:rPr>
            </w:pPr>
          </w:p>
        </w:tc>
        <w:tc>
          <w:tcPr>
            <w:tcW w:w="59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що надходить у привибійний простір виробки</w:t>
            </w:r>
          </w:p>
        </w:tc>
        <w:tc>
          <w:tcPr>
            <w:tcW w:w="59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що виходить із вибою тупикової виробки</w:t>
            </w:r>
          </w:p>
        </w:tc>
        <w:tc>
          <w:tcPr>
            <w:tcW w:w="74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що надходить до місця встановлення вентилятора місцевого провітрювання</w:t>
            </w:r>
          </w:p>
        </w:tc>
      </w:tr>
      <w:tr w:rsidR="00DB6D79" w:rsidRPr="004929EE" w:rsidTr="00DB6D79">
        <w:tc>
          <w:tcPr>
            <w:tcW w:w="65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59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57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61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63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59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59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7</w:t>
            </w:r>
          </w:p>
        </w:tc>
        <w:tc>
          <w:tcPr>
            <w:tcW w:w="74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8</w:t>
            </w:r>
          </w:p>
        </w:tc>
      </w:tr>
    </w:tbl>
    <w:p w:rsidR="00DB6D79" w:rsidRPr="004929EE" w:rsidRDefault="00DB6D79" w:rsidP="00DB6D79">
      <w:pPr>
        <w:spacing w:after="0" w:line="240" w:lineRule="auto"/>
        <w:jc w:val="center"/>
        <w:rPr>
          <w:rFonts w:ascii="Times New Roman" w:cs="Times New Roman"/>
          <w:i/>
          <w:sz w:val="28"/>
          <w:szCs w:val="28"/>
          <w:lang w:val="uk-UA"/>
        </w:rPr>
      </w:pPr>
      <w:bookmarkStart w:id="1976" w:name="o2801"/>
      <w:bookmarkStart w:id="1977" w:name="o2802"/>
      <w:bookmarkStart w:id="1978" w:name="o2821"/>
      <w:bookmarkEnd w:id="1976"/>
      <w:bookmarkEnd w:id="1977"/>
      <w:bookmarkEnd w:id="1978"/>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(Графи 9-18- права сторінка розвороту журнал)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2"/>
        <w:gridCol w:w="630"/>
        <w:gridCol w:w="630"/>
        <w:gridCol w:w="470"/>
        <w:gridCol w:w="550"/>
        <w:gridCol w:w="643"/>
        <w:gridCol w:w="1863"/>
        <w:gridCol w:w="2443"/>
        <w:gridCol w:w="2880"/>
        <w:gridCol w:w="2009"/>
      </w:tblGrid>
      <w:tr w:rsidR="00DB6D79" w:rsidRPr="004929EE" w:rsidTr="00DB6D79">
        <w:tc>
          <w:tcPr>
            <w:tcW w:w="841"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Подача вентилятора місцевого провітрювання, м</w:t>
            </w:r>
            <w:r w:rsidRPr="004929EE">
              <w:rPr>
                <w:rFonts w:ascii="Times New Roman"/>
                <w:vertAlign w:val="superscript"/>
                <w:lang w:val="uk-UA"/>
              </w:rPr>
              <w:t>3</w:t>
            </w:r>
            <w:r w:rsidRPr="004929EE">
              <w:rPr>
                <w:rFonts w:ascii="Times New Roman"/>
                <w:lang w:val="uk-UA"/>
              </w:rPr>
              <w:t>/хв</w:t>
            </w:r>
          </w:p>
        </w:tc>
        <w:tc>
          <w:tcPr>
            <w:tcW w:w="1635" w:type="pct"/>
            <w:gridSpan w:val="6"/>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Вміст, %</w:t>
            </w:r>
          </w:p>
        </w:tc>
        <w:tc>
          <w:tcPr>
            <w:tcW w:w="841"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Концентрація CO</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та оксиду азоту, перерахована на умовний оксид вуглецю, %</w:t>
            </w:r>
          </w:p>
        </w:tc>
        <w:tc>
          <w:tcPr>
            <w:tcW w:w="991"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Час провітрювання, після закінчення якого люди допускаються до вибоїв виробок після підривних робіт, хв.</w:t>
            </w:r>
          </w:p>
        </w:tc>
        <w:tc>
          <w:tcPr>
            <w:tcW w:w="692"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Зауваження головного інженера шахти та підпис начальника дільниці</w:t>
            </w: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c>
          <w:tcPr>
            <w:tcW w:w="21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CH</w:t>
            </w:r>
            <w:r w:rsidRPr="004929EE">
              <w:rPr>
                <w:rFonts w:ascii="Times New Roman"/>
                <w:vertAlign w:val="subscript"/>
                <w:lang w:val="uk-UA"/>
              </w:rPr>
              <w:t>4</w:t>
            </w:r>
          </w:p>
        </w:tc>
        <w:tc>
          <w:tcPr>
            <w:tcW w:w="21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CO</w:t>
            </w:r>
            <w:r w:rsidRPr="004929EE">
              <w:rPr>
                <w:rFonts w:ascii="Times New Roman"/>
                <w:vertAlign w:val="subscript"/>
                <w:lang w:val="uk-UA"/>
              </w:rPr>
              <w:t>2</w:t>
            </w:r>
          </w:p>
        </w:tc>
        <w:tc>
          <w:tcPr>
            <w:tcW w:w="15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O</w:t>
            </w:r>
            <w:r w:rsidRPr="004929EE">
              <w:rPr>
                <w:rFonts w:ascii="Times New Roman"/>
                <w:vertAlign w:val="subscript"/>
                <w:lang w:val="uk-UA"/>
              </w:rPr>
              <w:t>2</w:t>
            </w:r>
          </w:p>
        </w:tc>
        <w:tc>
          <w:tcPr>
            <w:tcW w:w="19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CO</w:t>
            </w:r>
          </w:p>
        </w:tc>
        <w:tc>
          <w:tcPr>
            <w:tcW w:w="21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NO</w:t>
            </w:r>
            <w:r w:rsidRPr="004929EE">
              <w:rPr>
                <w:rFonts w:ascii="Times New Roman"/>
                <w:vertAlign w:val="subscript"/>
                <w:lang w:val="uk-UA"/>
              </w:rPr>
              <w:t>2</w:t>
            </w:r>
          </w:p>
        </w:tc>
        <w:tc>
          <w:tcPr>
            <w:tcW w:w="64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оксиди азоту</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(у перерахунку на NO</w:t>
            </w:r>
            <w:r w:rsidRPr="004929EE">
              <w:rPr>
                <w:rFonts w:ascii="Times New Roman"/>
                <w:vertAlign w:val="subscript"/>
                <w:lang w:val="uk-UA"/>
              </w:rPr>
              <w:t>2</w:t>
            </w:r>
            <w:r w:rsidRPr="004929EE">
              <w:rPr>
                <w:rFonts w:ascii="Times New Roman"/>
                <w:lang w:val="uk-UA"/>
              </w:rPr>
              <w:t>)</w:t>
            </w:r>
          </w:p>
        </w:tc>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c>
          <w:tcPr>
            <w:tcW w:w="0" w:type="auto"/>
            <w:vMerge/>
          </w:tcPr>
          <w:p w:rsidR="00DB6D79" w:rsidRPr="004929EE" w:rsidRDefault="00DB6D79" w:rsidP="00DB6D79">
            <w:pPr>
              <w:spacing w:after="0" w:line="240" w:lineRule="auto"/>
              <w:jc w:val="center"/>
              <w:rPr>
                <w:rFonts w:ascii="Times New Roman" w:cs="Times New Roman"/>
                <w:sz w:val="24"/>
                <w:szCs w:val="24"/>
                <w:lang w:val="uk-UA"/>
              </w:rPr>
            </w:pPr>
          </w:p>
        </w:tc>
      </w:tr>
      <w:tr w:rsidR="00DB6D79" w:rsidRPr="004929EE" w:rsidTr="00DB6D79">
        <w:tc>
          <w:tcPr>
            <w:tcW w:w="84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w:t>
            </w:r>
          </w:p>
        </w:tc>
        <w:tc>
          <w:tcPr>
            <w:tcW w:w="21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10</w:t>
            </w:r>
          </w:p>
        </w:tc>
        <w:tc>
          <w:tcPr>
            <w:tcW w:w="21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11</w:t>
            </w:r>
          </w:p>
        </w:tc>
        <w:tc>
          <w:tcPr>
            <w:tcW w:w="15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12</w:t>
            </w:r>
          </w:p>
        </w:tc>
        <w:tc>
          <w:tcPr>
            <w:tcW w:w="19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13</w:t>
            </w:r>
          </w:p>
        </w:tc>
        <w:tc>
          <w:tcPr>
            <w:tcW w:w="21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14</w:t>
            </w:r>
          </w:p>
        </w:tc>
        <w:tc>
          <w:tcPr>
            <w:tcW w:w="64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15</w:t>
            </w:r>
          </w:p>
        </w:tc>
        <w:tc>
          <w:tcPr>
            <w:tcW w:w="84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16</w:t>
            </w:r>
          </w:p>
        </w:tc>
        <w:tc>
          <w:tcPr>
            <w:tcW w:w="99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17</w:t>
            </w:r>
          </w:p>
        </w:tc>
        <w:tc>
          <w:tcPr>
            <w:tcW w:w="69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18</w:t>
            </w:r>
          </w:p>
        </w:tc>
      </w:tr>
    </w:tbl>
    <w:p w:rsidR="00DB6D79" w:rsidRPr="004929EE" w:rsidRDefault="00DB6D79" w:rsidP="00DB6D79">
      <w:pPr>
        <w:jc w:val="both"/>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__________________</w:t>
      </w:r>
    </w:p>
    <w:p w:rsidR="00DB6D79" w:rsidRPr="004929EE" w:rsidRDefault="00DB6D79" w:rsidP="00DB6D79">
      <w:pPr>
        <w:jc w:val="both"/>
        <w:rPr>
          <w:rFonts w:ascii="Times New Roman" w:cs="Times New Roman"/>
          <w:sz w:val="28"/>
          <w:szCs w:val="28"/>
          <w:lang w:val="uk-UA"/>
        </w:rPr>
        <w:sectPr w:rsidR="00DB6D79" w:rsidRPr="004929EE" w:rsidSect="00DB6D79">
          <w:pgSz w:w="16838" w:h="11906" w:orient="landscape"/>
          <w:pgMar w:top="851" w:right="567" w:bottom="567" w:left="1701" w:header="709" w:footer="709" w:gutter="0"/>
          <w:pgNumType w:start="1"/>
          <w:cols w:space="720"/>
          <w:titlePg/>
          <w:docGrid w:linePitch="360"/>
        </w:sectPr>
      </w:pPr>
    </w:p>
    <w:tbl>
      <w:tblPr>
        <w:tblW w:w="14318" w:type="dxa"/>
        <w:tblLook w:val="0000" w:firstRow="0" w:lastRow="0" w:firstColumn="0" w:lastColumn="0" w:noHBand="0" w:noVBand="0"/>
      </w:tblPr>
      <w:tblGrid>
        <w:gridCol w:w="10490"/>
        <w:gridCol w:w="3828"/>
      </w:tblGrid>
      <w:tr w:rsidR="00DB6D79" w:rsidRPr="004929EE" w:rsidTr="00DB6D79">
        <w:tc>
          <w:tcPr>
            <w:tcW w:w="10490"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p>
        </w:tc>
        <w:tc>
          <w:tcPr>
            <w:tcW w:w="3828" w:type="dxa"/>
            <w:tcBorders>
              <w:top w:val="nil"/>
              <w:left w:val="nil"/>
              <w:bottom w:val="nil"/>
              <w:right w:val="nil"/>
            </w:tcBorders>
          </w:tcPr>
          <w:p w:rsidR="00DB6D79" w:rsidRPr="004929EE" w:rsidRDefault="00DB6D79" w:rsidP="00DB6D79">
            <w:pPr>
              <w:tabs>
                <w:tab w:val="left" w:pos="177"/>
              </w:tabs>
              <w:spacing w:after="0" w:line="240" w:lineRule="auto"/>
              <w:rPr>
                <w:rFonts w:ascii="Times New Roman" w:cs="Times New Roman"/>
                <w:sz w:val="28"/>
                <w:szCs w:val="28"/>
                <w:lang w:val="uk-UA"/>
              </w:rPr>
            </w:pPr>
            <w:r w:rsidRPr="004929EE">
              <w:rPr>
                <w:rFonts w:ascii="Times New Roman" w:cs="Times New Roman"/>
                <w:sz w:val="28"/>
                <w:szCs w:val="28"/>
                <w:lang w:val="uk-UA"/>
              </w:rPr>
              <w:t>Додаток 10</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 Правил безпеки ведення гірничих робіт у вугільних шахтах</w:t>
            </w:r>
          </w:p>
          <w:p w:rsidR="008443CB" w:rsidRDefault="00DB6D79" w:rsidP="00843580">
            <w:pPr>
              <w:spacing w:after="0" w:line="240" w:lineRule="auto"/>
              <w:rPr>
                <w:rFonts w:ascii="Times New Roman" w:cs="Times New Roman"/>
                <w:sz w:val="28"/>
                <w:szCs w:val="28"/>
                <w:lang w:val="uk-UA"/>
              </w:rPr>
            </w:pPr>
            <w:r w:rsidRPr="004929EE">
              <w:rPr>
                <w:rFonts w:ascii="Times New Roman" w:cs="Times New Roman"/>
                <w:sz w:val="28"/>
                <w:szCs w:val="28"/>
                <w:lang w:val="uk-UA"/>
              </w:rPr>
              <w:t>(пункт 16 глави 1</w:t>
            </w:r>
            <w:r w:rsidR="00843580">
              <w:rPr>
                <w:rFonts w:ascii="Times New Roman" w:cs="Times New Roman"/>
                <w:sz w:val="28"/>
                <w:szCs w:val="28"/>
                <w:lang w:val="uk-UA"/>
              </w:rPr>
              <w:t xml:space="preserve">, </w:t>
            </w:r>
          </w:p>
          <w:p w:rsidR="008443CB" w:rsidRDefault="00843580" w:rsidP="00843580">
            <w:pPr>
              <w:spacing w:after="0" w:line="240" w:lineRule="auto"/>
              <w:rPr>
                <w:rFonts w:ascii="Times New Roman" w:cs="Times New Roman"/>
                <w:sz w:val="28"/>
                <w:szCs w:val="28"/>
                <w:lang w:val="uk-UA"/>
              </w:rPr>
            </w:pPr>
            <w:r w:rsidRPr="004929EE">
              <w:rPr>
                <w:rFonts w:ascii="Times New Roman" w:cs="Times New Roman"/>
                <w:sz w:val="28"/>
                <w:szCs w:val="28"/>
                <w:lang w:val="uk-UA"/>
              </w:rPr>
              <w:t>пункт</w:t>
            </w:r>
            <w:r w:rsidR="00751F96">
              <w:rPr>
                <w:rFonts w:ascii="Times New Roman" w:cs="Times New Roman"/>
                <w:sz w:val="28"/>
                <w:szCs w:val="28"/>
                <w:lang w:val="uk-UA"/>
              </w:rPr>
              <w:t>и</w:t>
            </w:r>
            <w:r w:rsidRPr="004929EE">
              <w:rPr>
                <w:rFonts w:ascii="Times New Roman" w:cs="Times New Roman"/>
                <w:sz w:val="28"/>
                <w:szCs w:val="28"/>
                <w:lang w:val="uk-UA"/>
              </w:rPr>
              <w:t xml:space="preserve"> 1</w:t>
            </w:r>
            <w:r>
              <w:rPr>
                <w:rFonts w:ascii="Times New Roman" w:cs="Times New Roman"/>
                <w:sz w:val="28"/>
                <w:szCs w:val="28"/>
                <w:lang w:val="uk-UA"/>
              </w:rPr>
              <w:t>,</w:t>
            </w:r>
            <w:r w:rsidR="008443CB">
              <w:rPr>
                <w:rFonts w:ascii="Times New Roman" w:cs="Times New Roman"/>
                <w:sz w:val="28"/>
                <w:szCs w:val="28"/>
                <w:lang w:val="uk-UA"/>
              </w:rPr>
              <w:t xml:space="preserve"> </w:t>
            </w:r>
            <w:r>
              <w:rPr>
                <w:rFonts w:ascii="Times New Roman" w:cs="Times New Roman"/>
                <w:sz w:val="28"/>
                <w:szCs w:val="28"/>
                <w:lang w:val="uk-UA"/>
              </w:rPr>
              <w:t>11</w:t>
            </w:r>
            <w:r w:rsidRPr="004929EE">
              <w:rPr>
                <w:rFonts w:ascii="Times New Roman" w:cs="Times New Roman"/>
                <w:sz w:val="28"/>
                <w:szCs w:val="28"/>
                <w:lang w:val="uk-UA"/>
              </w:rPr>
              <w:t xml:space="preserve"> глави 1</w:t>
            </w:r>
            <w:r>
              <w:rPr>
                <w:rFonts w:ascii="Times New Roman" w:cs="Times New Roman"/>
                <w:sz w:val="28"/>
                <w:szCs w:val="28"/>
                <w:lang w:val="uk-UA"/>
              </w:rPr>
              <w:t>0,</w:t>
            </w:r>
            <w:r w:rsidRPr="004929EE">
              <w:rPr>
                <w:rFonts w:ascii="Times New Roman" w:cs="Times New Roman"/>
                <w:sz w:val="28"/>
                <w:szCs w:val="28"/>
                <w:lang w:val="uk-UA"/>
              </w:rPr>
              <w:t xml:space="preserve"> </w:t>
            </w:r>
          </w:p>
          <w:p w:rsidR="00DB6D79" w:rsidRPr="004929EE" w:rsidRDefault="00843580" w:rsidP="00843580">
            <w:pPr>
              <w:spacing w:after="0" w:line="240" w:lineRule="auto"/>
              <w:rPr>
                <w:rFonts w:ascii="Times New Roman" w:cs="Times New Roman"/>
                <w:sz w:val="28"/>
                <w:szCs w:val="28"/>
                <w:lang w:val="uk-UA"/>
              </w:rPr>
            </w:pPr>
            <w:r w:rsidRPr="004929EE">
              <w:rPr>
                <w:rFonts w:ascii="Times New Roman" w:cs="Times New Roman"/>
                <w:sz w:val="28"/>
                <w:szCs w:val="28"/>
                <w:lang w:val="uk-UA"/>
              </w:rPr>
              <w:t xml:space="preserve">пункт </w:t>
            </w:r>
            <w:r>
              <w:rPr>
                <w:rFonts w:ascii="Times New Roman" w:cs="Times New Roman"/>
                <w:sz w:val="28"/>
                <w:szCs w:val="28"/>
                <w:lang w:val="uk-UA"/>
              </w:rPr>
              <w:t>4</w:t>
            </w:r>
            <w:r w:rsidRPr="004929EE">
              <w:rPr>
                <w:rFonts w:ascii="Times New Roman" w:cs="Times New Roman"/>
                <w:sz w:val="28"/>
                <w:szCs w:val="28"/>
                <w:lang w:val="uk-UA"/>
              </w:rPr>
              <w:t xml:space="preserve"> глави 1</w:t>
            </w:r>
            <w:r>
              <w:rPr>
                <w:rFonts w:ascii="Times New Roman" w:cs="Times New Roman"/>
                <w:sz w:val="28"/>
                <w:szCs w:val="28"/>
                <w:lang w:val="uk-UA"/>
              </w:rPr>
              <w:t>4</w:t>
            </w:r>
            <w:r w:rsidR="00DB6D79" w:rsidRPr="004929EE">
              <w:rPr>
                <w:rFonts w:ascii="Times New Roman" w:cs="Times New Roman"/>
                <w:sz w:val="28"/>
                <w:szCs w:val="28"/>
                <w:lang w:val="uk-UA"/>
              </w:rPr>
              <w:t xml:space="preserve"> розділу V)</w:t>
            </w:r>
          </w:p>
        </w:tc>
      </w:tr>
    </w:tbl>
    <w:p w:rsidR="00DB6D79" w:rsidRPr="008443CB" w:rsidRDefault="00DB6D79" w:rsidP="00DB6D79">
      <w:pPr>
        <w:spacing w:after="0" w:line="360" w:lineRule="auto"/>
        <w:jc w:val="center"/>
        <w:rPr>
          <w:rFonts w:ascii="Times New Roman" w:cs="Times New Roman"/>
          <w:sz w:val="24"/>
          <w:szCs w:val="24"/>
          <w:lang w:val="uk-UA"/>
        </w:rPr>
      </w:pPr>
      <w:bookmarkStart w:id="1979" w:name="o2837"/>
      <w:bookmarkEnd w:id="1979"/>
    </w:p>
    <w:p w:rsidR="00DB6D79" w:rsidRPr="004929EE" w:rsidRDefault="00DB6D79" w:rsidP="00DB6D79">
      <w:pPr>
        <w:spacing w:after="0" w:line="360" w:lineRule="auto"/>
        <w:jc w:val="center"/>
        <w:rPr>
          <w:rFonts w:ascii="Times New Roman" w:cs="Times New Roman"/>
          <w:b/>
          <w:sz w:val="28"/>
          <w:szCs w:val="28"/>
          <w:lang w:val="uk-UA"/>
        </w:rPr>
      </w:pPr>
      <w:bookmarkStart w:id="1980" w:name="o2838"/>
      <w:bookmarkEnd w:id="1980"/>
      <w:r w:rsidRPr="004929EE">
        <w:rPr>
          <w:rFonts w:ascii="Times New Roman" w:cs="Times New Roman"/>
          <w:b/>
          <w:sz w:val="28"/>
          <w:szCs w:val="28"/>
          <w:lang w:val="uk-UA"/>
        </w:rPr>
        <w:t>Книга</w:t>
      </w:r>
    </w:p>
    <w:p w:rsidR="00DB6D79" w:rsidRPr="004929EE" w:rsidRDefault="00DB6D79" w:rsidP="00DB6D79">
      <w:pPr>
        <w:spacing w:after="0" w:line="360" w:lineRule="auto"/>
        <w:jc w:val="center"/>
        <w:rPr>
          <w:rFonts w:ascii="Times New Roman" w:cs="Times New Roman"/>
          <w:b/>
          <w:sz w:val="28"/>
          <w:szCs w:val="28"/>
          <w:lang w:val="uk-UA"/>
        </w:rPr>
      </w:pPr>
      <w:r w:rsidRPr="004929EE">
        <w:rPr>
          <w:rFonts w:ascii="Times New Roman" w:cs="Times New Roman"/>
          <w:b/>
          <w:sz w:val="28"/>
          <w:szCs w:val="28"/>
          <w:lang w:val="uk-UA"/>
        </w:rPr>
        <w:t>огляду підйомної установки</w:t>
      </w:r>
    </w:p>
    <w:p w:rsidR="00DB6D79" w:rsidRPr="008443CB" w:rsidRDefault="00DB6D79" w:rsidP="00DB6D79">
      <w:pPr>
        <w:pStyle w:val="af4"/>
        <w:spacing w:before="0" w:after="0" w:line="360" w:lineRule="auto"/>
        <w:jc w:val="both"/>
        <w:rPr>
          <w:rFonts w:ascii="Times New Roman"/>
          <w:lang w:val="uk-UA"/>
        </w:rPr>
      </w:pP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Підйом ___________________________________________________________________________________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Шахта ____________________________________________________________________________________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Гірниче підприємство, до складу якого входить шахта 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__________________________________________________________________________________________</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 xml:space="preserve">Почата ____________ 20__ року </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 xml:space="preserve">Закінчена ____________ 20__ року </w:t>
      </w:r>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 xml:space="preserve">Термін зберігання 5 років </w:t>
      </w:r>
    </w:p>
    <w:p w:rsidR="00DB6D79" w:rsidRPr="004929EE" w:rsidRDefault="00DB6D79" w:rsidP="00DB6D79">
      <w:pPr>
        <w:spacing w:after="0" w:line="360" w:lineRule="auto"/>
        <w:jc w:val="center"/>
        <w:rPr>
          <w:rFonts w:ascii="Times New Roman" w:cs="Times New Roman"/>
          <w:lang w:val="uk-UA"/>
        </w:rPr>
      </w:pPr>
      <w:r w:rsidRPr="004929EE">
        <w:rPr>
          <w:rFonts w:ascii="Times New Roman" w:cs="Times New Roman"/>
          <w:lang w:val="uk-UA"/>
        </w:rPr>
        <w:br w:type="page"/>
      </w:r>
      <w:bookmarkStart w:id="1981" w:name="o2839"/>
      <w:bookmarkStart w:id="1982" w:name="o2843"/>
      <w:bookmarkEnd w:id="1981"/>
      <w:bookmarkEnd w:id="1982"/>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10</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b/>
          <w:sz w:val="28"/>
          <w:szCs w:val="28"/>
          <w:lang w:val="uk-UA"/>
        </w:rPr>
        <w:t>Розділ I.</w:t>
      </w:r>
      <w:r w:rsidRPr="004929EE">
        <w:rPr>
          <w:rFonts w:ascii="Times New Roman" w:cs="Times New Roman"/>
          <w:sz w:val="28"/>
          <w:szCs w:val="28"/>
          <w:lang w:val="uk-UA"/>
        </w:rPr>
        <w:t> Огляд стану деталей підйомної установки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5084"/>
        <w:gridCol w:w="8893"/>
      </w:tblGrid>
      <w:tr w:rsidR="00DB6D79" w:rsidRPr="004929EE" w:rsidTr="00DB6D79">
        <w:tc>
          <w:tcPr>
            <w:tcW w:w="200"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w:t>
            </w:r>
          </w:p>
          <w:p w:rsidR="00DB6D79" w:rsidRPr="004929EE" w:rsidRDefault="00DB6D79" w:rsidP="00DB6D79">
            <w:pPr>
              <w:pStyle w:val="af4"/>
              <w:spacing w:before="0" w:after="0"/>
              <w:rPr>
                <w:rFonts w:ascii="Times New Roman"/>
                <w:lang w:val="uk-UA"/>
              </w:rPr>
            </w:pPr>
            <w:r w:rsidRPr="004929EE">
              <w:rPr>
                <w:rFonts w:ascii="Times New Roman"/>
                <w:lang w:val="uk-UA"/>
              </w:rPr>
              <w:t>з/п</w:t>
            </w:r>
          </w:p>
        </w:tc>
        <w:tc>
          <w:tcPr>
            <w:tcW w:w="1746"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Об’єкт огляду</w:t>
            </w:r>
          </w:p>
        </w:tc>
        <w:tc>
          <w:tcPr>
            <w:tcW w:w="3055"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Місяць, рік</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1746" w:type="pct"/>
            <w:vMerge/>
          </w:tcPr>
          <w:p w:rsidR="00DB6D79" w:rsidRPr="004929EE" w:rsidRDefault="00DB6D79" w:rsidP="00DB6D79">
            <w:pPr>
              <w:spacing w:after="0" w:line="240" w:lineRule="auto"/>
              <w:rPr>
                <w:rFonts w:ascii="Times New Roman" w:cs="Times New Roman"/>
                <w:lang w:val="uk-UA"/>
              </w:rPr>
            </w:pPr>
          </w:p>
        </w:tc>
        <w:tc>
          <w:tcPr>
            <w:tcW w:w="3055"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Числа місяця</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1746" w:type="pct"/>
            <w:vMerge/>
          </w:tcPr>
          <w:p w:rsidR="00DB6D79" w:rsidRPr="004929EE" w:rsidRDefault="00DB6D79" w:rsidP="00DB6D79">
            <w:pPr>
              <w:spacing w:after="0" w:line="240" w:lineRule="auto"/>
              <w:rPr>
                <w:rFonts w:ascii="Times New Roman" w:cs="Times New Roman"/>
                <w:lang w:val="uk-UA"/>
              </w:rPr>
            </w:pPr>
          </w:p>
        </w:tc>
        <w:tc>
          <w:tcPr>
            <w:tcW w:w="3055"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1 2 3  4 5 6 7 8 9 10 11 12 13 14 15 16 17 18 19 20 21 22 23 24 25 26 27 28 29 30 31</w:t>
            </w:r>
          </w:p>
        </w:tc>
      </w:tr>
      <w:tr w:rsidR="00DB6D79" w:rsidRPr="004929EE" w:rsidTr="00DB6D79">
        <w:tc>
          <w:tcPr>
            <w:tcW w:w="0" w:type="auto"/>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1</w:t>
            </w:r>
          </w:p>
        </w:tc>
        <w:tc>
          <w:tcPr>
            <w:tcW w:w="1746" w:type="pct"/>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2</w:t>
            </w:r>
          </w:p>
        </w:tc>
        <w:tc>
          <w:tcPr>
            <w:tcW w:w="3055"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r>
      <w:tr w:rsidR="00DB6D79" w:rsidRPr="004929EE" w:rsidTr="00DB6D79">
        <w:tc>
          <w:tcPr>
            <w:tcW w:w="200"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1.</w:t>
            </w: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Підйомна машина:</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барабан (приводний шків);</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гальмо (комплекс);</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редуктор муфти;</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індикатор (покажчик глибини)</w:t>
            </w:r>
          </w:p>
        </w:tc>
      </w:tr>
      <w:tr w:rsidR="00DB6D79" w:rsidRPr="004929EE" w:rsidTr="00DB6D79">
        <w:tc>
          <w:tcPr>
            <w:tcW w:w="200"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2.</w:t>
            </w: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Електрообладнання:</w:t>
            </w:r>
          </w:p>
        </w:tc>
      </w:tr>
      <w:tr w:rsidR="00DB6D79" w:rsidRPr="005E567A"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запобіжні та захисні пристрої</w:t>
            </w:r>
            <w:r w:rsidRPr="004929EE">
              <w:rPr>
                <w:rFonts w:ascii="Times New Roman"/>
                <w:lang w:val="uk-UA"/>
              </w:rPr>
              <w:br/>
              <w:t>(обмежувач швидкості, кінцеві</w:t>
            </w:r>
            <w:r w:rsidRPr="004929EE">
              <w:rPr>
                <w:rFonts w:ascii="Times New Roman"/>
                <w:lang w:val="uk-UA"/>
              </w:rPr>
              <w:br/>
              <w:t xml:space="preserve"> вимикачі, швидкостемір тощо);</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електродвигуни підйомної машини,</w:t>
            </w:r>
            <w:r w:rsidRPr="004929EE">
              <w:rPr>
                <w:rFonts w:ascii="Times New Roman"/>
                <w:lang w:val="uk-UA"/>
              </w:rPr>
              <w:br/>
              <w:t>перетворююча група (при системі Г-Д),</w:t>
            </w:r>
            <w:r w:rsidRPr="004929EE">
              <w:rPr>
                <w:rFonts w:ascii="Times New Roman"/>
                <w:lang w:val="uk-UA"/>
              </w:rPr>
              <w:br/>
              <w:t>тиристорний перетворювач (при системі ТП-Д);</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розподільний пристрій та реверсори;</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командоапарат, роторна магнітна станція</w:t>
            </w:r>
            <w:r w:rsidRPr="004929EE">
              <w:rPr>
                <w:rFonts w:ascii="Times New Roman"/>
                <w:lang w:val="uk-UA"/>
              </w:rPr>
              <w:br/>
              <w:t xml:space="preserve"> та рідинний реостат;</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пульт управління;</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апаратура автоматизації, сигналізації та</w:t>
            </w:r>
            <w:r w:rsidRPr="004929EE">
              <w:rPr>
                <w:rFonts w:ascii="Times New Roman"/>
                <w:lang w:val="uk-UA"/>
              </w:rPr>
              <w:br/>
              <w:t>вимірювальні прилади</w:t>
            </w:r>
          </w:p>
        </w:tc>
      </w:tr>
      <w:tr w:rsidR="00DB6D79" w:rsidRPr="004929EE" w:rsidTr="00DB6D79">
        <w:tc>
          <w:tcPr>
            <w:tcW w:w="200"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3.</w:t>
            </w: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Шківи:</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футерівка;</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підшипники;</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спиці та обід;</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стан мастил</w:t>
            </w:r>
          </w:p>
        </w:tc>
      </w:tr>
    </w:tbl>
    <w:p w:rsidR="00DB6D79" w:rsidRPr="004929EE" w:rsidRDefault="00DB6D79" w:rsidP="00DB6D79">
      <w:pPr>
        <w:rPr>
          <w:rFonts w:ascii="Times New Roman" w:cs="Times New Roman"/>
          <w:lang w:val="uk-UA"/>
        </w:rPr>
      </w:pPr>
      <w:r w:rsidRPr="004929EE">
        <w:rPr>
          <w:rFonts w:ascii="Times New Roman" w:cs="Times New Roman"/>
          <w:lang w:val="uk-UA"/>
        </w:rPr>
        <w:br w:type="page"/>
      </w: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10</w:t>
      </w:r>
    </w:p>
    <w:p w:rsidR="00DB6D79" w:rsidRPr="004929EE" w:rsidRDefault="00DB6D79" w:rsidP="00DB6D79">
      <w:pPr>
        <w:spacing w:after="0" w:line="360" w:lineRule="auto"/>
        <w:jc w:val="right"/>
        <w:rPr>
          <w:rFonts w:asci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5084"/>
        <w:gridCol w:w="8893"/>
      </w:tblGrid>
      <w:tr w:rsidR="00DB6D79" w:rsidRPr="004929EE" w:rsidTr="00DB6D79">
        <w:tc>
          <w:tcPr>
            <w:tcW w:w="0" w:type="auto"/>
          </w:tcPr>
          <w:p w:rsidR="00DB6D79" w:rsidRPr="004929EE" w:rsidRDefault="00DB6D79" w:rsidP="00DB6D79">
            <w:pPr>
              <w:spacing w:after="0" w:line="240" w:lineRule="auto"/>
              <w:jc w:val="center"/>
              <w:rPr>
                <w:rFonts w:ascii="Times New Roman" w:cs="Times New Roman"/>
                <w:sz w:val="24"/>
                <w:szCs w:val="24"/>
                <w:lang w:val="uk-UA"/>
              </w:rPr>
            </w:pPr>
            <w:r w:rsidRPr="004929EE">
              <w:rPr>
                <w:rFonts w:ascii="Times New Roman" w:cs="Times New Roman"/>
                <w:sz w:val="24"/>
                <w:szCs w:val="24"/>
                <w:lang w:val="uk-UA"/>
              </w:rPr>
              <w:t>1</w:t>
            </w:r>
          </w:p>
        </w:tc>
        <w:tc>
          <w:tcPr>
            <w:tcW w:w="174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3055"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r>
      <w:tr w:rsidR="00DB6D79" w:rsidRPr="004929EE" w:rsidTr="00DB6D79">
        <w:tc>
          <w:tcPr>
            <w:tcW w:w="200"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4.</w:t>
            </w: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Підйомна посудина, противага:</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0" w:type="auto"/>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підвісний пристрій;</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стопорні та огороджувальні пристрої (двері);</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парашути;</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напрямні пристрої;</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стояки, балки, вушка</w:t>
            </w:r>
          </w:p>
        </w:tc>
      </w:tr>
      <w:tr w:rsidR="00DB6D79" w:rsidRPr="004929EE" w:rsidTr="00DB6D79">
        <w:tc>
          <w:tcPr>
            <w:tcW w:w="200" w:type="pct"/>
          </w:tcPr>
          <w:p w:rsidR="00DB6D79" w:rsidRPr="004929EE" w:rsidRDefault="00DB6D79" w:rsidP="00DB6D79">
            <w:pPr>
              <w:pStyle w:val="af4"/>
              <w:spacing w:before="0" w:after="0"/>
              <w:rPr>
                <w:rFonts w:ascii="Times New Roman"/>
                <w:lang w:val="uk-UA"/>
              </w:rPr>
            </w:pPr>
            <w:r w:rsidRPr="004929EE">
              <w:rPr>
                <w:rFonts w:ascii="Times New Roman"/>
                <w:lang w:val="uk-UA"/>
              </w:rPr>
              <w:t>5.</w:t>
            </w: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Кулаки</w:t>
            </w:r>
          </w:p>
        </w:tc>
      </w:tr>
      <w:tr w:rsidR="00DB6D79" w:rsidRPr="004929EE" w:rsidTr="00DB6D79">
        <w:tc>
          <w:tcPr>
            <w:tcW w:w="200" w:type="pct"/>
          </w:tcPr>
          <w:p w:rsidR="00DB6D79" w:rsidRPr="004929EE" w:rsidRDefault="00DB6D79" w:rsidP="00DB6D79">
            <w:pPr>
              <w:pStyle w:val="af4"/>
              <w:spacing w:before="0" w:after="0"/>
              <w:rPr>
                <w:rFonts w:ascii="Times New Roman"/>
                <w:lang w:val="uk-UA"/>
              </w:rPr>
            </w:pPr>
            <w:r w:rsidRPr="004929EE">
              <w:rPr>
                <w:rFonts w:ascii="Times New Roman"/>
                <w:lang w:val="uk-UA"/>
              </w:rPr>
              <w:t>6.</w:t>
            </w: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Хитні майданчики</w:t>
            </w:r>
          </w:p>
        </w:tc>
      </w:tr>
      <w:tr w:rsidR="00DB6D79" w:rsidRPr="004929EE" w:rsidTr="00DB6D79">
        <w:tc>
          <w:tcPr>
            <w:tcW w:w="200" w:type="pct"/>
          </w:tcPr>
          <w:p w:rsidR="00DB6D79" w:rsidRPr="004929EE" w:rsidRDefault="00DB6D79" w:rsidP="00DB6D79">
            <w:pPr>
              <w:pStyle w:val="af4"/>
              <w:spacing w:before="0" w:after="0"/>
              <w:rPr>
                <w:rFonts w:ascii="Times New Roman"/>
                <w:lang w:val="uk-UA"/>
              </w:rPr>
            </w:pPr>
            <w:r w:rsidRPr="004929EE">
              <w:rPr>
                <w:rFonts w:ascii="Times New Roman"/>
                <w:lang w:val="uk-UA"/>
              </w:rPr>
              <w:t>7.</w:t>
            </w: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Провідники і розпіри</w:t>
            </w:r>
          </w:p>
        </w:tc>
      </w:tr>
      <w:tr w:rsidR="00DB6D79" w:rsidRPr="004929EE" w:rsidTr="00DB6D79">
        <w:tc>
          <w:tcPr>
            <w:tcW w:w="200" w:type="pct"/>
          </w:tcPr>
          <w:p w:rsidR="00DB6D79" w:rsidRPr="004929EE" w:rsidRDefault="00DB6D79" w:rsidP="00DB6D79">
            <w:pPr>
              <w:pStyle w:val="af4"/>
              <w:spacing w:before="0" w:after="0"/>
              <w:rPr>
                <w:rFonts w:ascii="Times New Roman"/>
                <w:lang w:val="uk-UA"/>
              </w:rPr>
            </w:pPr>
            <w:r w:rsidRPr="004929EE">
              <w:rPr>
                <w:rFonts w:ascii="Times New Roman"/>
                <w:lang w:val="uk-UA"/>
              </w:rPr>
              <w:t>8.</w:t>
            </w: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Завантажувальні пристрої</w:t>
            </w:r>
          </w:p>
        </w:tc>
      </w:tr>
      <w:tr w:rsidR="00DB6D79" w:rsidRPr="004929EE" w:rsidTr="00DB6D79">
        <w:tc>
          <w:tcPr>
            <w:tcW w:w="200" w:type="pct"/>
          </w:tcPr>
          <w:p w:rsidR="00DB6D79" w:rsidRPr="004929EE" w:rsidRDefault="00DB6D79" w:rsidP="00DB6D79">
            <w:pPr>
              <w:pStyle w:val="af4"/>
              <w:spacing w:before="0" w:after="0"/>
              <w:rPr>
                <w:rFonts w:ascii="Times New Roman"/>
                <w:lang w:val="uk-UA"/>
              </w:rPr>
            </w:pPr>
            <w:r w:rsidRPr="004929EE">
              <w:rPr>
                <w:rFonts w:ascii="Times New Roman"/>
                <w:lang w:val="uk-UA"/>
              </w:rPr>
              <w:t>9.</w:t>
            </w: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Розвантажувальні пристрої</w:t>
            </w:r>
          </w:p>
        </w:tc>
      </w:tr>
      <w:tr w:rsidR="00DB6D79" w:rsidRPr="004929EE" w:rsidTr="00DB6D79">
        <w:tc>
          <w:tcPr>
            <w:tcW w:w="200" w:type="pct"/>
          </w:tcPr>
          <w:p w:rsidR="00DB6D79" w:rsidRPr="004929EE" w:rsidRDefault="00DB6D79" w:rsidP="00DB6D79">
            <w:pPr>
              <w:pStyle w:val="af4"/>
              <w:spacing w:before="0" w:after="0"/>
              <w:rPr>
                <w:rFonts w:ascii="Times New Roman"/>
                <w:lang w:val="uk-UA"/>
              </w:rPr>
            </w:pPr>
            <w:r w:rsidRPr="004929EE">
              <w:rPr>
                <w:rFonts w:ascii="Times New Roman"/>
                <w:lang w:val="uk-UA"/>
              </w:rPr>
              <w:t>10.</w:t>
            </w: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Стопори</w:t>
            </w:r>
          </w:p>
        </w:tc>
      </w:tr>
      <w:tr w:rsidR="00DB6D79" w:rsidRPr="004929EE" w:rsidTr="00DB6D79">
        <w:tc>
          <w:tcPr>
            <w:tcW w:w="200" w:type="pct"/>
          </w:tcPr>
          <w:p w:rsidR="00DB6D79" w:rsidRPr="004929EE" w:rsidRDefault="00DB6D79" w:rsidP="00DB6D79">
            <w:pPr>
              <w:pStyle w:val="af4"/>
              <w:spacing w:before="0" w:after="0"/>
              <w:rPr>
                <w:rFonts w:ascii="Times New Roman"/>
                <w:lang w:val="uk-UA"/>
              </w:rPr>
            </w:pPr>
            <w:r w:rsidRPr="004929EE">
              <w:rPr>
                <w:rFonts w:ascii="Times New Roman"/>
                <w:lang w:val="uk-UA"/>
              </w:rPr>
              <w:t>11.</w:t>
            </w: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Амортизуючі пристрої багатоканатнихпідйомних установок</w:t>
            </w:r>
          </w:p>
        </w:tc>
      </w:tr>
      <w:tr w:rsidR="00DB6D79" w:rsidRPr="004929EE" w:rsidTr="00DB6D79">
        <w:tc>
          <w:tcPr>
            <w:tcW w:w="200" w:type="pct"/>
          </w:tcPr>
          <w:p w:rsidR="00DB6D79" w:rsidRPr="004929EE" w:rsidRDefault="00DB6D79" w:rsidP="00DB6D79">
            <w:pPr>
              <w:pStyle w:val="af4"/>
              <w:spacing w:before="0" w:after="0"/>
              <w:rPr>
                <w:rFonts w:ascii="Times New Roman"/>
                <w:lang w:val="uk-UA"/>
              </w:rPr>
            </w:pPr>
            <w:r w:rsidRPr="004929EE">
              <w:rPr>
                <w:rFonts w:ascii="Times New Roman"/>
                <w:lang w:val="uk-UA"/>
              </w:rPr>
              <w:t>12.</w:t>
            </w: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Виробка та колійне господарство</w:t>
            </w:r>
          </w:p>
        </w:tc>
      </w:tr>
      <w:tr w:rsidR="00DB6D79" w:rsidRPr="004929EE" w:rsidTr="00DB6D79">
        <w:tc>
          <w:tcPr>
            <w:tcW w:w="200" w:type="pct"/>
          </w:tcPr>
          <w:p w:rsidR="00DB6D79" w:rsidRPr="004929EE" w:rsidRDefault="00DB6D79" w:rsidP="00DB6D79">
            <w:pPr>
              <w:pStyle w:val="af4"/>
              <w:spacing w:before="0" w:after="0"/>
              <w:rPr>
                <w:rFonts w:ascii="Times New Roman"/>
                <w:lang w:val="uk-UA"/>
              </w:rPr>
            </w:pPr>
            <w:r w:rsidRPr="004929EE">
              <w:rPr>
                <w:rFonts w:ascii="Times New Roman"/>
                <w:lang w:val="uk-UA"/>
              </w:rPr>
              <w:t>13.</w:t>
            </w: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Підтримуючі та затискні ролики</w:t>
            </w:r>
          </w:p>
        </w:tc>
      </w:tr>
      <w:tr w:rsidR="00DB6D79" w:rsidRPr="004929EE" w:rsidTr="00DB6D79">
        <w:tc>
          <w:tcPr>
            <w:tcW w:w="200" w:type="pct"/>
            <w:vMerge w:val="restart"/>
          </w:tcPr>
          <w:p w:rsidR="00DB6D79" w:rsidRPr="004929EE" w:rsidRDefault="00DB6D79" w:rsidP="00DB6D79">
            <w:pPr>
              <w:pStyle w:val="af4"/>
              <w:spacing w:before="0" w:after="0"/>
              <w:rPr>
                <w:rFonts w:ascii="Times New Roman"/>
                <w:lang w:val="uk-UA"/>
              </w:rPr>
            </w:pPr>
            <w:r w:rsidRPr="004929EE">
              <w:rPr>
                <w:rFonts w:ascii="Times New Roman"/>
                <w:lang w:val="uk-UA"/>
              </w:rPr>
              <w:t>14.</w:t>
            </w: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Людські вагонетки:</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перевірка парашутних пристроїв</w:t>
            </w:r>
            <w:r w:rsidRPr="004929EE">
              <w:rPr>
                <w:rFonts w:ascii="Times New Roman"/>
                <w:lang w:val="uk-UA"/>
              </w:rPr>
              <w:br/>
              <w:t>включенням ручного привода;</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огляд причіпних пристроїв;</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огляд парашутних пристроїв;</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огляд обмежувача швидкості;</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огляд колісних пар;</w:t>
            </w:r>
          </w:p>
        </w:tc>
      </w:tr>
      <w:tr w:rsidR="00DB6D79" w:rsidRPr="004929EE" w:rsidTr="00DB6D79">
        <w:tc>
          <w:tcPr>
            <w:tcW w:w="0" w:type="auto"/>
            <w:vMerge/>
          </w:tcPr>
          <w:p w:rsidR="00DB6D79" w:rsidRPr="004929EE" w:rsidRDefault="00DB6D79" w:rsidP="00DB6D79">
            <w:pPr>
              <w:spacing w:after="0" w:line="240" w:lineRule="auto"/>
              <w:rPr>
                <w:rFonts w:ascii="Times New Roman" w:cs="Times New Roman"/>
                <w:lang w:val="uk-UA"/>
              </w:rPr>
            </w:pP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перевірка справності сигналізації кондуктору</w:t>
            </w:r>
          </w:p>
        </w:tc>
      </w:tr>
      <w:tr w:rsidR="00DB6D79" w:rsidRPr="004929EE" w:rsidTr="00DB6D79">
        <w:tc>
          <w:tcPr>
            <w:tcW w:w="200" w:type="pct"/>
          </w:tcPr>
          <w:p w:rsidR="00DB6D79" w:rsidRPr="004929EE" w:rsidRDefault="00DB6D79" w:rsidP="00DB6D79">
            <w:pPr>
              <w:pStyle w:val="af4"/>
              <w:spacing w:before="0" w:after="0"/>
              <w:rPr>
                <w:rFonts w:ascii="Times New Roman"/>
                <w:lang w:val="uk-UA"/>
              </w:rPr>
            </w:pPr>
            <w:r w:rsidRPr="004929EE">
              <w:rPr>
                <w:rFonts w:ascii="Times New Roman"/>
                <w:lang w:val="uk-UA"/>
              </w:rPr>
              <w:t>15.</w:t>
            </w: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Натяжний пристрій:</w:t>
            </w:r>
            <w:r w:rsidRPr="004929EE">
              <w:rPr>
                <w:rFonts w:ascii="Times New Roman"/>
                <w:lang w:val="uk-UA"/>
              </w:rPr>
              <w:br/>
              <w:t>натяжний шків;</w:t>
            </w:r>
            <w:r w:rsidRPr="004929EE">
              <w:rPr>
                <w:rFonts w:ascii="Times New Roman"/>
                <w:lang w:val="uk-UA"/>
              </w:rPr>
              <w:br/>
              <w:t>каретка</w:t>
            </w:r>
          </w:p>
        </w:tc>
      </w:tr>
      <w:tr w:rsidR="00DB6D79" w:rsidRPr="004929EE" w:rsidTr="00DB6D79">
        <w:tc>
          <w:tcPr>
            <w:tcW w:w="200" w:type="pct"/>
          </w:tcPr>
          <w:p w:rsidR="00DB6D79" w:rsidRPr="004929EE" w:rsidRDefault="00DB6D79" w:rsidP="00DB6D79">
            <w:pPr>
              <w:pStyle w:val="af4"/>
              <w:spacing w:before="0" w:after="0"/>
              <w:rPr>
                <w:rFonts w:ascii="Times New Roman"/>
                <w:lang w:val="uk-UA"/>
              </w:rPr>
            </w:pPr>
            <w:r w:rsidRPr="004929EE">
              <w:rPr>
                <w:rFonts w:ascii="Times New Roman"/>
                <w:lang w:val="uk-UA"/>
              </w:rPr>
              <w:t>16.</w:t>
            </w:r>
          </w:p>
        </w:tc>
        <w:tc>
          <w:tcPr>
            <w:tcW w:w="4800" w:type="pct"/>
            <w:gridSpan w:val="2"/>
          </w:tcPr>
          <w:p w:rsidR="00DB6D79" w:rsidRPr="004929EE" w:rsidRDefault="00DB6D79" w:rsidP="00DB6D79">
            <w:pPr>
              <w:pStyle w:val="af4"/>
              <w:spacing w:before="0" w:after="0"/>
              <w:rPr>
                <w:rFonts w:ascii="Times New Roman"/>
                <w:lang w:val="uk-UA"/>
              </w:rPr>
            </w:pPr>
            <w:r w:rsidRPr="004929EE">
              <w:rPr>
                <w:rFonts w:ascii="Times New Roman"/>
                <w:lang w:val="uk-UA"/>
              </w:rPr>
              <w:t>Підпис особи, яка здійснювала огляд</w:t>
            </w:r>
          </w:p>
        </w:tc>
      </w:tr>
    </w:tbl>
    <w:p w:rsidR="00DB6D79" w:rsidRPr="004929EE" w:rsidRDefault="00DB6D79" w:rsidP="00DB6D79">
      <w:pPr>
        <w:spacing w:after="0" w:line="240" w:lineRule="auto"/>
        <w:jc w:val="both"/>
        <w:rPr>
          <w:rFonts w:ascii="Times New Roman" w:cs="Times New Roman"/>
          <w:sz w:val="28"/>
          <w:szCs w:val="28"/>
          <w:lang w:val="uk-UA"/>
        </w:rPr>
      </w:pPr>
    </w:p>
    <w:p w:rsidR="00DB6D79" w:rsidRPr="004929EE" w:rsidRDefault="00DB6D79" w:rsidP="00DB6D79">
      <w:pPr>
        <w:spacing w:after="0" w:line="360" w:lineRule="auto"/>
        <w:jc w:val="both"/>
        <w:rPr>
          <w:rFonts w:ascii="Times New Roman" w:cs="Times New Roman"/>
          <w:sz w:val="28"/>
          <w:szCs w:val="28"/>
          <w:lang w:val="uk-UA"/>
        </w:rPr>
      </w:pPr>
      <w:bookmarkStart w:id="1983" w:name="o2844"/>
      <w:bookmarkStart w:id="1984" w:name="o2942"/>
      <w:bookmarkEnd w:id="1983"/>
      <w:bookmarkEnd w:id="1984"/>
      <w:r w:rsidRPr="004929EE">
        <w:rPr>
          <w:rFonts w:ascii="Times New Roman" w:cs="Times New Roman"/>
          <w:sz w:val="28"/>
          <w:szCs w:val="28"/>
          <w:lang w:val="uk-UA"/>
        </w:rPr>
        <w:t>Місце для зауважень головного механіка шахти (начальника дільниці)</w:t>
      </w:r>
      <w:r w:rsidRPr="004929EE">
        <w:rPr>
          <w:rFonts w:ascii="Times New Roman" w:cs="Times New Roman"/>
          <w:sz w:val="28"/>
          <w:szCs w:val="28"/>
          <w:lang w:val="uk-UA"/>
        </w:rPr>
        <w:br w:type="page"/>
      </w: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10</w:t>
      </w:r>
    </w:p>
    <w:p w:rsidR="00DB6D79" w:rsidRPr="004929EE" w:rsidRDefault="00DB6D79" w:rsidP="00DB6D79">
      <w:pPr>
        <w:spacing w:after="0" w:line="240" w:lineRule="auto"/>
        <w:jc w:val="right"/>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sz w:val="28"/>
          <w:szCs w:val="28"/>
          <w:lang w:val="uk-UA"/>
        </w:rPr>
      </w:pPr>
      <w:bookmarkStart w:id="1985" w:name="o2943"/>
      <w:bookmarkEnd w:id="1985"/>
      <w:r w:rsidRPr="004929EE">
        <w:rPr>
          <w:rFonts w:ascii="Times New Roman" w:cs="Times New Roman"/>
          <w:b/>
          <w:sz w:val="28"/>
          <w:szCs w:val="28"/>
          <w:lang w:val="uk-UA"/>
        </w:rPr>
        <w:t>Розділ II.</w:t>
      </w:r>
      <w:r w:rsidRPr="004929EE">
        <w:rPr>
          <w:rFonts w:ascii="Times New Roman" w:cs="Times New Roman"/>
          <w:sz w:val="28"/>
          <w:szCs w:val="28"/>
          <w:lang w:val="uk-UA"/>
        </w:rPr>
        <w:t> Несправності підйомної установки та заходи щодо їх усунення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1"/>
        <w:gridCol w:w="3058"/>
        <w:gridCol w:w="5387"/>
        <w:gridCol w:w="4514"/>
      </w:tblGrid>
      <w:tr w:rsidR="00DB6D79" w:rsidRPr="004929EE" w:rsidTr="00DB6D79">
        <w:tc>
          <w:tcPr>
            <w:tcW w:w="550" w:type="pct"/>
          </w:tcPr>
          <w:p w:rsidR="00DB6D79" w:rsidRPr="004929EE" w:rsidRDefault="00DB6D79" w:rsidP="00DB6D79">
            <w:pPr>
              <w:pStyle w:val="af4"/>
              <w:jc w:val="center"/>
              <w:rPr>
                <w:rFonts w:ascii="Times New Roman"/>
                <w:lang w:val="uk-UA"/>
              </w:rPr>
            </w:pPr>
            <w:r w:rsidRPr="004929EE">
              <w:rPr>
                <w:rFonts w:ascii="Times New Roman"/>
                <w:lang w:val="uk-UA"/>
              </w:rPr>
              <w:t>Дата</w:t>
            </w:r>
          </w:p>
        </w:tc>
        <w:tc>
          <w:tcPr>
            <w:tcW w:w="1050" w:type="pct"/>
          </w:tcPr>
          <w:p w:rsidR="00DB6D79" w:rsidRPr="004929EE" w:rsidRDefault="00DB6D79" w:rsidP="00DB6D79">
            <w:pPr>
              <w:pStyle w:val="af4"/>
              <w:jc w:val="center"/>
              <w:rPr>
                <w:rFonts w:ascii="Times New Roman"/>
                <w:lang w:val="uk-UA"/>
              </w:rPr>
            </w:pPr>
            <w:r w:rsidRPr="004929EE">
              <w:rPr>
                <w:rFonts w:ascii="Times New Roman"/>
                <w:lang w:val="uk-UA"/>
              </w:rPr>
              <w:t>Опис несправності механізму або пристрою</w:t>
            </w:r>
          </w:p>
        </w:tc>
        <w:tc>
          <w:tcPr>
            <w:tcW w:w="1850" w:type="pct"/>
          </w:tcPr>
          <w:p w:rsidR="00DB6D79" w:rsidRPr="004929EE" w:rsidRDefault="00DB6D79" w:rsidP="00DB6D79">
            <w:pPr>
              <w:pStyle w:val="af4"/>
              <w:jc w:val="center"/>
              <w:rPr>
                <w:rFonts w:ascii="Times New Roman"/>
                <w:lang w:val="uk-UA"/>
              </w:rPr>
            </w:pPr>
            <w:r w:rsidRPr="004929EE">
              <w:rPr>
                <w:rFonts w:ascii="Times New Roman"/>
                <w:lang w:val="uk-UA"/>
              </w:rPr>
              <w:t>Заходи щодо усунення дефекту або неполадки, термін виконання та прізвище виконавця</w:t>
            </w:r>
          </w:p>
        </w:tc>
        <w:tc>
          <w:tcPr>
            <w:tcW w:w="1550" w:type="pct"/>
          </w:tcPr>
          <w:p w:rsidR="00DB6D79" w:rsidRPr="004929EE" w:rsidRDefault="00DB6D79" w:rsidP="00DB6D79">
            <w:pPr>
              <w:pStyle w:val="af4"/>
              <w:jc w:val="center"/>
              <w:rPr>
                <w:rFonts w:ascii="Times New Roman"/>
                <w:lang w:val="uk-UA"/>
              </w:rPr>
            </w:pPr>
            <w:r w:rsidRPr="004929EE">
              <w:rPr>
                <w:rFonts w:ascii="Times New Roman"/>
                <w:lang w:val="uk-UA"/>
              </w:rPr>
              <w:t>Відмітка про виконання, підпис виконавця та головного механіка</w:t>
            </w:r>
          </w:p>
        </w:tc>
      </w:tr>
      <w:tr w:rsidR="00DB6D79" w:rsidRPr="004929EE" w:rsidTr="00DB6D79">
        <w:trPr>
          <w:trHeight w:val="701"/>
        </w:trPr>
        <w:tc>
          <w:tcPr>
            <w:tcW w:w="550" w:type="pct"/>
          </w:tcPr>
          <w:p w:rsidR="00DB6D79" w:rsidRPr="004929EE" w:rsidRDefault="00DB6D79" w:rsidP="00DB6D79">
            <w:pPr>
              <w:pStyle w:val="af4"/>
              <w:jc w:val="center"/>
              <w:rPr>
                <w:rFonts w:ascii="Times New Roman"/>
                <w:lang w:val="uk-UA"/>
              </w:rPr>
            </w:pPr>
            <w:r w:rsidRPr="004929EE">
              <w:rPr>
                <w:rFonts w:ascii="Times New Roman"/>
                <w:lang w:val="uk-UA"/>
              </w:rPr>
              <w:t>1</w:t>
            </w:r>
          </w:p>
        </w:tc>
        <w:tc>
          <w:tcPr>
            <w:tcW w:w="1050" w:type="pct"/>
          </w:tcPr>
          <w:p w:rsidR="00DB6D79" w:rsidRPr="004929EE" w:rsidRDefault="00DB6D79" w:rsidP="00DB6D79">
            <w:pPr>
              <w:pStyle w:val="af4"/>
              <w:jc w:val="center"/>
              <w:rPr>
                <w:rFonts w:ascii="Times New Roman"/>
                <w:lang w:val="uk-UA"/>
              </w:rPr>
            </w:pPr>
            <w:r w:rsidRPr="004929EE">
              <w:rPr>
                <w:rFonts w:ascii="Times New Roman"/>
                <w:lang w:val="uk-UA"/>
              </w:rPr>
              <w:t>2</w:t>
            </w:r>
          </w:p>
        </w:tc>
        <w:tc>
          <w:tcPr>
            <w:tcW w:w="1850" w:type="pct"/>
          </w:tcPr>
          <w:p w:rsidR="00DB6D79" w:rsidRPr="004929EE" w:rsidRDefault="00DB6D79" w:rsidP="00DB6D79">
            <w:pPr>
              <w:pStyle w:val="af4"/>
              <w:jc w:val="center"/>
              <w:rPr>
                <w:rFonts w:ascii="Times New Roman"/>
                <w:lang w:val="uk-UA"/>
              </w:rPr>
            </w:pPr>
            <w:r w:rsidRPr="004929EE">
              <w:rPr>
                <w:rFonts w:ascii="Times New Roman"/>
                <w:lang w:val="uk-UA"/>
              </w:rPr>
              <w:t>3</w:t>
            </w:r>
          </w:p>
        </w:tc>
        <w:tc>
          <w:tcPr>
            <w:tcW w:w="1550" w:type="pct"/>
          </w:tcPr>
          <w:p w:rsidR="00DB6D79" w:rsidRPr="004929EE" w:rsidRDefault="00DB6D79" w:rsidP="00DB6D79">
            <w:pPr>
              <w:pStyle w:val="af4"/>
              <w:jc w:val="center"/>
              <w:rPr>
                <w:rFonts w:ascii="Times New Roman"/>
                <w:lang w:val="uk-UA"/>
              </w:rPr>
            </w:pPr>
            <w:r w:rsidRPr="004929EE">
              <w:rPr>
                <w:rFonts w:ascii="Times New Roman"/>
                <w:lang w:val="uk-UA"/>
              </w:rPr>
              <w:t>4</w:t>
            </w:r>
          </w:p>
        </w:tc>
      </w:tr>
    </w:tbl>
    <w:p w:rsidR="00DB6D79" w:rsidRPr="004929EE" w:rsidRDefault="00DB6D79" w:rsidP="00DB6D79">
      <w:pPr>
        <w:jc w:val="both"/>
        <w:rPr>
          <w:rFonts w:ascii="Times New Roman" w:cs="Times New Roman"/>
          <w:sz w:val="28"/>
          <w:szCs w:val="28"/>
          <w:lang w:val="uk-UA"/>
        </w:rPr>
      </w:pPr>
    </w:p>
    <w:p w:rsidR="00DB6D79" w:rsidRPr="004929EE" w:rsidRDefault="00DB6D79" w:rsidP="00DB6D79">
      <w:pPr>
        <w:jc w:val="center"/>
        <w:rPr>
          <w:rFonts w:ascii="Times New Roman" w:cs="Times New Roman"/>
          <w:sz w:val="28"/>
          <w:szCs w:val="28"/>
          <w:lang w:val="uk-UA"/>
        </w:rPr>
        <w:sectPr w:rsidR="00DB6D79" w:rsidRPr="004929EE" w:rsidSect="00DB6D79">
          <w:pgSz w:w="16838" w:h="11906" w:orient="landscape"/>
          <w:pgMar w:top="851" w:right="567" w:bottom="567" w:left="1701" w:header="709" w:footer="709" w:gutter="0"/>
          <w:pgNumType w:start="1"/>
          <w:cols w:space="720"/>
          <w:titlePg/>
          <w:docGrid w:linePitch="360"/>
        </w:sectPr>
      </w:pPr>
      <w:r w:rsidRPr="004929EE">
        <w:rPr>
          <w:rFonts w:ascii="Times New Roman" w:cs="Times New Roman"/>
          <w:sz w:val="28"/>
          <w:szCs w:val="28"/>
          <w:lang w:val="uk-UA"/>
        </w:rPr>
        <w:t>_________________</w:t>
      </w:r>
    </w:p>
    <w:tbl>
      <w:tblPr>
        <w:tblW w:w="9640" w:type="dxa"/>
        <w:tblLook w:val="0000" w:firstRow="0" w:lastRow="0" w:firstColumn="0" w:lastColumn="0" w:noHBand="0" w:noVBand="0"/>
      </w:tblPr>
      <w:tblGrid>
        <w:gridCol w:w="5529"/>
        <w:gridCol w:w="4111"/>
      </w:tblGrid>
      <w:tr w:rsidR="00DB6D79" w:rsidRPr="004929EE" w:rsidTr="008443CB">
        <w:tc>
          <w:tcPr>
            <w:tcW w:w="5529"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p>
        </w:tc>
        <w:tc>
          <w:tcPr>
            <w:tcW w:w="4111"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Додаток 11</w:t>
            </w:r>
          </w:p>
          <w:p w:rsidR="008443CB"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 xml:space="preserve">до Правил безпеки ведення гірничих робіт у вугільних шахтах </w:t>
            </w:r>
          </w:p>
          <w:p w:rsidR="008443CB"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(пункт 30 глави 1</w:t>
            </w:r>
            <w:r w:rsidR="005E567A">
              <w:rPr>
                <w:rFonts w:ascii="Times New Roman" w:cs="Times New Roman"/>
                <w:sz w:val="28"/>
                <w:szCs w:val="28"/>
                <w:lang w:val="uk-UA"/>
              </w:rPr>
              <w:t>,</w:t>
            </w:r>
            <w:r w:rsidR="005E567A" w:rsidRPr="004929EE">
              <w:rPr>
                <w:rFonts w:ascii="Times New Roman" w:cs="Times New Roman"/>
                <w:sz w:val="28"/>
                <w:szCs w:val="28"/>
                <w:lang w:val="uk-UA"/>
              </w:rPr>
              <w:t xml:space="preserve"> </w:t>
            </w:r>
          </w:p>
          <w:p w:rsidR="008443CB" w:rsidRDefault="005E567A"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 xml:space="preserve">пункт </w:t>
            </w:r>
            <w:r>
              <w:rPr>
                <w:rFonts w:ascii="Times New Roman" w:cs="Times New Roman"/>
                <w:sz w:val="28"/>
                <w:szCs w:val="28"/>
                <w:lang w:val="uk-UA"/>
              </w:rPr>
              <w:t>5</w:t>
            </w:r>
            <w:r w:rsidRPr="004929EE">
              <w:rPr>
                <w:rFonts w:ascii="Times New Roman" w:cs="Times New Roman"/>
                <w:sz w:val="28"/>
                <w:szCs w:val="28"/>
                <w:lang w:val="uk-UA"/>
              </w:rPr>
              <w:t xml:space="preserve"> глави </w:t>
            </w:r>
            <w:r>
              <w:rPr>
                <w:rFonts w:ascii="Times New Roman" w:cs="Times New Roman"/>
                <w:sz w:val="28"/>
                <w:szCs w:val="28"/>
                <w:lang w:val="uk-UA"/>
              </w:rPr>
              <w:t xml:space="preserve">5, </w:t>
            </w:r>
          </w:p>
          <w:p w:rsidR="008443CB" w:rsidRDefault="005E567A"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пункт</w:t>
            </w:r>
            <w:r w:rsidR="00751F96">
              <w:rPr>
                <w:rFonts w:ascii="Times New Roman" w:cs="Times New Roman"/>
                <w:sz w:val="28"/>
                <w:szCs w:val="28"/>
                <w:lang w:val="uk-UA"/>
              </w:rPr>
              <w:t>и</w:t>
            </w:r>
            <w:r w:rsidRPr="004929EE">
              <w:rPr>
                <w:rFonts w:ascii="Times New Roman" w:cs="Times New Roman"/>
                <w:sz w:val="28"/>
                <w:szCs w:val="28"/>
                <w:lang w:val="uk-UA"/>
              </w:rPr>
              <w:t xml:space="preserve"> </w:t>
            </w:r>
            <w:r>
              <w:rPr>
                <w:rFonts w:ascii="Times New Roman" w:cs="Times New Roman"/>
                <w:sz w:val="28"/>
                <w:szCs w:val="28"/>
                <w:lang w:val="uk-UA"/>
              </w:rPr>
              <w:t>1,</w:t>
            </w:r>
            <w:r w:rsidR="00751F96">
              <w:rPr>
                <w:rFonts w:ascii="Times New Roman" w:cs="Times New Roman"/>
                <w:sz w:val="28"/>
                <w:szCs w:val="28"/>
                <w:lang w:val="uk-UA"/>
              </w:rPr>
              <w:t xml:space="preserve"> </w:t>
            </w:r>
            <w:r>
              <w:rPr>
                <w:rFonts w:ascii="Times New Roman" w:cs="Times New Roman"/>
                <w:sz w:val="28"/>
                <w:szCs w:val="28"/>
                <w:lang w:val="uk-UA"/>
              </w:rPr>
              <w:t>3</w:t>
            </w:r>
            <w:r w:rsidRPr="004929EE">
              <w:rPr>
                <w:rFonts w:ascii="Times New Roman" w:cs="Times New Roman"/>
                <w:sz w:val="28"/>
                <w:szCs w:val="28"/>
                <w:lang w:val="uk-UA"/>
              </w:rPr>
              <w:t xml:space="preserve"> глави </w:t>
            </w:r>
            <w:r>
              <w:rPr>
                <w:rFonts w:ascii="Times New Roman" w:cs="Times New Roman"/>
                <w:sz w:val="28"/>
                <w:szCs w:val="28"/>
                <w:lang w:val="uk-UA"/>
              </w:rPr>
              <w:t xml:space="preserve">7, </w:t>
            </w:r>
          </w:p>
          <w:p w:rsidR="008443CB" w:rsidRDefault="005E567A"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 xml:space="preserve">пункт 3 глави </w:t>
            </w:r>
            <w:r>
              <w:rPr>
                <w:rFonts w:ascii="Times New Roman" w:cs="Times New Roman"/>
                <w:sz w:val="28"/>
                <w:szCs w:val="28"/>
                <w:lang w:val="uk-UA"/>
              </w:rPr>
              <w:t xml:space="preserve">8, </w:t>
            </w:r>
          </w:p>
          <w:p w:rsidR="008443CB" w:rsidRDefault="005E567A"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 xml:space="preserve">пункт </w:t>
            </w:r>
            <w:r>
              <w:rPr>
                <w:rFonts w:ascii="Times New Roman" w:cs="Times New Roman"/>
                <w:sz w:val="28"/>
                <w:szCs w:val="28"/>
                <w:lang w:val="uk-UA"/>
              </w:rPr>
              <w:t>5</w:t>
            </w:r>
            <w:r w:rsidRPr="004929EE">
              <w:rPr>
                <w:rFonts w:ascii="Times New Roman" w:cs="Times New Roman"/>
                <w:sz w:val="28"/>
                <w:szCs w:val="28"/>
                <w:lang w:val="uk-UA"/>
              </w:rPr>
              <w:t xml:space="preserve"> глави </w:t>
            </w:r>
            <w:r>
              <w:rPr>
                <w:rFonts w:ascii="Times New Roman" w:cs="Times New Roman"/>
                <w:sz w:val="28"/>
                <w:szCs w:val="28"/>
                <w:lang w:val="uk-UA"/>
              </w:rPr>
              <w:t>9,</w:t>
            </w:r>
            <w:r w:rsidRPr="004929EE">
              <w:rPr>
                <w:rFonts w:ascii="Times New Roman" w:cs="Times New Roman"/>
                <w:sz w:val="28"/>
                <w:szCs w:val="28"/>
                <w:lang w:val="uk-UA"/>
              </w:rPr>
              <w:t xml:space="preserve"> </w:t>
            </w:r>
          </w:p>
          <w:p w:rsidR="00DB6D79" w:rsidRPr="004929EE" w:rsidRDefault="005E567A"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пункт</w:t>
            </w:r>
            <w:r w:rsidR="00751F96">
              <w:rPr>
                <w:rFonts w:ascii="Times New Roman" w:cs="Times New Roman"/>
                <w:sz w:val="28"/>
                <w:szCs w:val="28"/>
                <w:lang w:val="uk-UA"/>
              </w:rPr>
              <w:t>и</w:t>
            </w:r>
            <w:r>
              <w:rPr>
                <w:rFonts w:ascii="Times New Roman" w:cs="Times New Roman"/>
                <w:sz w:val="28"/>
                <w:szCs w:val="28"/>
                <w:lang w:val="uk-UA"/>
              </w:rPr>
              <w:t xml:space="preserve"> 2,</w:t>
            </w:r>
            <w:r w:rsidRPr="004929EE">
              <w:rPr>
                <w:rFonts w:ascii="Times New Roman" w:cs="Times New Roman"/>
                <w:sz w:val="28"/>
                <w:szCs w:val="28"/>
                <w:lang w:val="uk-UA"/>
              </w:rPr>
              <w:t xml:space="preserve"> 3 глави </w:t>
            </w:r>
            <w:r>
              <w:rPr>
                <w:rFonts w:ascii="Times New Roman" w:cs="Times New Roman"/>
                <w:sz w:val="28"/>
                <w:szCs w:val="28"/>
                <w:lang w:val="uk-UA"/>
              </w:rPr>
              <w:t>12,</w:t>
            </w:r>
            <w:r w:rsidR="00DB6D79" w:rsidRPr="004929EE">
              <w:rPr>
                <w:rFonts w:ascii="Times New Roman" w:cs="Times New Roman"/>
                <w:sz w:val="28"/>
                <w:szCs w:val="28"/>
                <w:lang w:val="uk-UA"/>
              </w:rPr>
              <w:t xml:space="preserve"> розділу V)</w:t>
            </w:r>
          </w:p>
          <w:p w:rsidR="00DB6D79" w:rsidRPr="004929EE" w:rsidRDefault="00DB6D79" w:rsidP="00DB6D79">
            <w:pPr>
              <w:spacing w:after="0" w:line="240" w:lineRule="auto"/>
              <w:rPr>
                <w:rFonts w:ascii="Times New Roman" w:cs="Times New Roman"/>
                <w:sz w:val="28"/>
                <w:szCs w:val="28"/>
                <w:lang w:val="uk-UA"/>
              </w:rPr>
            </w:pPr>
          </w:p>
        </w:tc>
      </w:tr>
    </w:tbl>
    <w:p w:rsidR="00DB6D79" w:rsidRPr="004929EE" w:rsidRDefault="00DB6D79" w:rsidP="00DB6D79">
      <w:pPr>
        <w:spacing w:after="0" w:line="240" w:lineRule="auto"/>
        <w:jc w:val="center"/>
        <w:rPr>
          <w:rFonts w:ascii="Times New Roman" w:cs="Times New Roman"/>
          <w:sz w:val="28"/>
          <w:szCs w:val="28"/>
          <w:lang w:val="uk-UA"/>
        </w:rPr>
      </w:pPr>
      <w:bookmarkStart w:id="1986" w:name="o2955"/>
      <w:bookmarkEnd w:id="1986"/>
      <w:r w:rsidRPr="004929EE">
        <w:rPr>
          <w:rFonts w:ascii="Times New Roman" w:cs="Times New Roman"/>
          <w:sz w:val="28"/>
          <w:szCs w:val="28"/>
          <w:lang w:val="uk-UA"/>
        </w:rPr>
        <w:t>Рекомендації щодо облаштування шахтних підйомів</w:t>
      </w: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1</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 xml:space="preserve">Запас міцності канатів підйомних установок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8"/>
        <w:gridCol w:w="1540"/>
      </w:tblGrid>
      <w:tr w:rsidR="00DB6D79" w:rsidRPr="004929EE" w:rsidTr="00DB6D79">
        <w:tc>
          <w:tcPr>
            <w:tcW w:w="42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Призначення канатів і установок, тип підйомної машини</w:t>
            </w:r>
          </w:p>
        </w:tc>
        <w:tc>
          <w:tcPr>
            <w:tcW w:w="8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Запас міцності, раз</w:t>
            </w:r>
          </w:p>
        </w:tc>
      </w:tr>
      <w:tr w:rsidR="00DB6D79" w:rsidRPr="004929EE" w:rsidTr="00DB6D79">
        <w:tc>
          <w:tcPr>
            <w:tcW w:w="42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8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r>
      <w:tr w:rsidR="00DB6D79" w:rsidRPr="004929EE" w:rsidTr="00DB6D79">
        <w:tc>
          <w:tcPr>
            <w:tcW w:w="42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1. підйомні людських і аварійно-ремонтних установок з машинами барабанного типу, двоканатних зі шківами тертя (при розрахунку за кількістю працівників), не обладнаних парашутами</w:t>
            </w:r>
          </w:p>
        </w:tc>
        <w:tc>
          <w:tcPr>
            <w:tcW w:w="8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9,0</w:t>
            </w:r>
          </w:p>
        </w:tc>
      </w:tr>
      <w:tr w:rsidR="00DB6D79" w:rsidRPr="004929EE" w:rsidTr="00DB6D79">
        <w:tc>
          <w:tcPr>
            <w:tcW w:w="42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2. підйомні людських, вантажно-людських і вантажних одноканатних та людських і вантажно-людських багатоканатних установок зі шківами тертя</w:t>
            </w:r>
          </w:p>
        </w:tc>
        <w:tc>
          <w:tcPr>
            <w:tcW w:w="8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8,0</w:t>
            </w:r>
          </w:p>
        </w:tc>
      </w:tr>
      <w:tr w:rsidR="00DB6D79" w:rsidRPr="004929EE" w:rsidTr="00DB6D79">
        <w:tc>
          <w:tcPr>
            <w:tcW w:w="42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3. підйомні вантажно-людських установок з машинами барабанного типу і вантажно-людських триканатних із шківами тертя, не обладнаних парашутами, канати для підвішування навантажувачів (грейферів) в стволі та прохідницьких люльок</w:t>
            </w:r>
          </w:p>
        </w:tc>
        <w:tc>
          <w:tcPr>
            <w:tcW w:w="8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7,5</w:t>
            </w:r>
          </w:p>
        </w:tc>
      </w:tr>
      <w:tr w:rsidR="00DB6D79" w:rsidRPr="004929EE" w:rsidTr="00DB6D79">
        <w:tc>
          <w:tcPr>
            <w:tcW w:w="42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4. підйомні вантажних багатоканатних установок</w:t>
            </w:r>
          </w:p>
        </w:tc>
        <w:tc>
          <w:tcPr>
            <w:tcW w:w="8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7,0</w:t>
            </w:r>
          </w:p>
        </w:tc>
      </w:tr>
      <w:tr w:rsidR="00DB6D79" w:rsidRPr="004929EE" w:rsidTr="00DB6D79">
        <w:tc>
          <w:tcPr>
            <w:tcW w:w="42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5. підйомні вантажних установок з машинами барабанного типу</w:t>
            </w:r>
          </w:p>
        </w:tc>
        <w:tc>
          <w:tcPr>
            <w:tcW w:w="8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6,5</w:t>
            </w:r>
          </w:p>
        </w:tc>
      </w:tr>
      <w:tr w:rsidR="00DB6D79" w:rsidRPr="004929EE" w:rsidTr="00DB6D79">
        <w:tc>
          <w:tcPr>
            <w:tcW w:w="42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6. підйомні пересувних аварійних установок, канатні провідники в стволах шахт, що перебувають в експлуатації, канати для підвішування помостів при проходженні стволів глибиною до 600 м, для підвішування рятувальних драбин, насосів, труб водовідливу, прохідницьких агрегатів</w:t>
            </w:r>
          </w:p>
        </w:tc>
        <w:tc>
          <w:tcPr>
            <w:tcW w:w="8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6,0</w:t>
            </w:r>
          </w:p>
        </w:tc>
      </w:tr>
      <w:tr w:rsidR="00DB6D79" w:rsidRPr="004929EE" w:rsidTr="00DB6D79">
        <w:tc>
          <w:tcPr>
            <w:tcW w:w="42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7. урівноважувальні гумотросові та канати для підвішування помостів при проходженні стволів глибиною від 600 до 1500 м</w:t>
            </w:r>
          </w:p>
        </w:tc>
        <w:tc>
          <w:tcPr>
            <w:tcW w:w="8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5,5</w:t>
            </w:r>
          </w:p>
        </w:tc>
      </w:tr>
      <w:tr w:rsidR="00DB6D79" w:rsidRPr="004929EE" w:rsidTr="00DB6D79">
        <w:tc>
          <w:tcPr>
            <w:tcW w:w="42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8. відбійні установок з канатними провідниками, канатні провідники прохідницьких підйомних установок, канати для підвішування прохідницького обладнання, зокрема стволопрохідницьких комбайнів у стволах глибиною понад 900 м, за винятком зазначеного в підпунктах “3” і “10”цієї таблиці, для підвішування помостів під час проходки стволів глибиною від 1500 до 2000 м, нові підйомні канати при разовому опусканні великовагових вантажів підйомною посудиною або негабаритних вантажів під нею і при навішуванні (заміні) підйомних посудин на багатоканатних підйомних установках</w:t>
            </w:r>
          </w:p>
        </w:tc>
        <w:tc>
          <w:tcPr>
            <w:tcW w:w="8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5,0</w:t>
            </w:r>
          </w:p>
        </w:tc>
      </w:tr>
      <w:tr w:rsidR="00DB6D79" w:rsidRPr="004929EE" w:rsidTr="00DB6D79">
        <w:tc>
          <w:tcPr>
            <w:tcW w:w="42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9. гальмівні та амортизаційні канати парашутів клітей (від динамічного навантаження)</w:t>
            </w:r>
          </w:p>
        </w:tc>
        <w:tc>
          <w:tcPr>
            <w:tcW w:w="8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3,0</w:t>
            </w:r>
          </w:p>
        </w:tc>
      </w:tr>
      <w:tr w:rsidR="00DB6D79" w:rsidRPr="004929EE" w:rsidTr="00DB6D79">
        <w:tc>
          <w:tcPr>
            <w:tcW w:w="42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10. стропи багаторазового використання при опусканні негабаритних і довгомірних вантажів під підйомною посудиною, сигнальні троси вантажно-людських і людських підйомних установок</w:t>
            </w:r>
          </w:p>
        </w:tc>
        <w:tc>
          <w:tcPr>
            <w:tcW w:w="800" w:type="pct"/>
          </w:tcPr>
          <w:p w:rsidR="00DB6D79" w:rsidRPr="004929EE" w:rsidRDefault="00DB6D79" w:rsidP="00DB6D79">
            <w:pPr>
              <w:pStyle w:val="af4"/>
              <w:spacing w:before="0" w:after="0"/>
              <w:jc w:val="both"/>
              <w:rPr>
                <w:rFonts w:ascii="Times New Roman"/>
                <w:lang w:val="uk-UA"/>
              </w:rPr>
            </w:pPr>
            <w:r w:rsidRPr="004929EE">
              <w:rPr>
                <w:rFonts w:ascii="Times New Roman"/>
                <w:lang w:val="uk-UA"/>
              </w:rPr>
              <w:t>10,0</w:t>
            </w:r>
          </w:p>
        </w:tc>
      </w:tr>
    </w:tbl>
    <w:p w:rsidR="00DB6D79" w:rsidRPr="004929EE" w:rsidRDefault="00DB6D79" w:rsidP="00DB6D79">
      <w:pPr>
        <w:spacing w:after="0" w:line="360" w:lineRule="auto"/>
        <w:jc w:val="center"/>
        <w:rPr>
          <w:rFonts w:ascii="Times New Roman" w:cs="Times New Roman"/>
          <w:sz w:val="28"/>
          <w:szCs w:val="28"/>
          <w:lang w:val="uk-UA"/>
        </w:rPr>
      </w:pPr>
      <w:bookmarkStart w:id="1987" w:name="o2956"/>
      <w:bookmarkStart w:id="1988" w:name="o3023"/>
      <w:bookmarkEnd w:id="1987"/>
      <w:bookmarkEnd w:id="1988"/>
      <w:r w:rsidRPr="004929EE">
        <w:rPr>
          <w:rFonts w:ascii="Times New Roman" w:cs="Times New Roman"/>
          <w:sz w:val="28"/>
          <w:szCs w:val="28"/>
          <w:lang w:val="uk-UA"/>
        </w:rPr>
        <w:br w:type="page"/>
      </w: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11</w:t>
      </w:r>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2</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Висота підвіски контактного проводу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6"/>
        <w:gridCol w:w="2182"/>
      </w:tblGrid>
      <w:tr w:rsidR="00DB6D79" w:rsidRPr="004929EE" w:rsidTr="00DB6D79">
        <w:trPr>
          <w:jc w:val="center"/>
        </w:trPr>
        <w:tc>
          <w:tcPr>
            <w:tcW w:w="386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Назва виробки</w:t>
            </w:r>
          </w:p>
        </w:tc>
        <w:tc>
          <w:tcPr>
            <w:tcW w:w="113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Висота підвіски, м</w:t>
            </w:r>
          </w:p>
        </w:tc>
      </w:tr>
      <w:tr w:rsidR="00DB6D79" w:rsidRPr="004929EE" w:rsidTr="00DB6D79">
        <w:trPr>
          <w:jc w:val="center"/>
        </w:trPr>
        <w:tc>
          <w:tcPr>
            <w:tcW w:w="386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Виробки приствольного двору на ділянках пересування працівників до місця посадки у вагонетки</w:t>
            </w:r>
          </w:p>
        </w:tc>
        <w:tc>
          <w:tcPr>
            <w:tcW w:w="113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2,2</w:t>
            </w:r>
          </w:p>
        </w:tc>
      </w:tr>
      <w:tr w:rsidR="00DB6D79" w:rsidRPr="004929EE" w:rsidTr="00DB6D79">
        <w:trPr>
          <w:jc w:val="center"/>
        </w:trPr>
        <w:tc>
          <w:tcPr>
            <w:tcW w:w="386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Виробки приствольного двору; посадочні і вантажно-розвантажувальні майданчики; пересічення виробок, якими пересуваються працівники, з виробками, в яких підвішений контактний провід</w:t>
            </w:r>
          </w:p>
        </w:tc>
        <w:tc>
          <w:tcPr>
            <w:tcW w:w="113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2,0</w:t>
            </w:r>
          </w:p>
        </w:tc>
      </w:tr>
      <w:tr w:rsidR="00DB6D79" w:rsidRPr="004929EE" w:rsidTr="00DB6D79">
        <w:trPr>
          <w:jc w:val="center"/>
        </w:trPr>
        <w:tc>
          <w:tcPr>
            <w:tcW w:w="386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Усі інші виробки за наявності механізованого перевезення працівників або окремих виробок (відділень) для пересування працівників</w:t>
            </w:r>
          </w:p>
        </w:tc>
        <w:tc>
          <w:tcPr>
            <w:tcW w:w="113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Допускається не менша за 1,8</w:t>
            </w:r>
          </w:p>
        </w:tc>
      </w:tr>
    </w:tbl>
    <w:p w:rsidR="00DB6D79" w:rsidRPr="004929EE" w:rsidRDefault="00DB6D79" w:rsidP="00DB6D79">
      <w:pPr>
        <w:spacing w:after="0" w:line="360" w:lineRule="auto"/>
        <w:jc w:val="both"/>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bookmarkStart w:id="1989" w:name="o3041"/>
      <w:bookmarkStart w:id="1990" w:name="o3024"/>
      <w:bookmarkEnd w:id="1989"/>
      <w:bookmarkEnd w:id="1990"/>
      <w:r w:rsidRPr="004929EE">
        <w:rPr>
          <w:rFonts w:ascii="Times New Roman" w:cs="Times New Roman"/>
          <w:sz w:val="28"/>
          <w:szCs w:val="28"/>
          <w:lang w:val="uk-UA"/>
        </w:rPr>
        <w:t>Таблиця 3</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Максимальні швидкості підіймання та спускання працівників і вантажів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7"/>
        <w:gridCol w:w="3274"/>
        <w:gridCol w:w="3177"/>
      </w:tblGrid>
      <w:tr w:rsidR="00DB6D79" w:rsidRPr="004929EE" w:rsidTr="00DB6D79">
        <w:tc>
          <w:tcPr>
            <w:tcW w:w="16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Назва виробок</w:t>
            </w:r>
          </w:p>
        </w:tc>
        <w:tc>
          <w:tcPr>
            <w:tcW w:w="3350" w:type="pct"/>
            <w:gridSpan w:val="2"/>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Максимальна швидкість підіймання та спускання, м/с</w:t>
            </w: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lang w:val="uk-UA"/>
              </w:rPr>
            </w:pPr>
          </w:p>
        </w:tc>
        <w:tc>
          <w:tcPr>
            <w:tcW w:w="17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працівників</w:t>
            </w:r>
          </w:p>
        </w:tc>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вантажів</w:t>
            </w:r>
          </w:p>
        </w:tc>
      </w:tr>
      <w:tr w:rsidR="00DB6D79" w:rsidRPr="004929EE" w:rsidTr="00DB6D79">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17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r>
      <w:tr w:rsidR="00DB6D79" w:rsidRPr="004929EE" w:rsidTr="00DB6D79">
        <w:tc>
          <w:tcPr>
            <w:tcW w:w="0" w:type="auto"/>
            <w:gridSpan w:val="3"/>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Вертикальні виробки, обладнані:</w:t>
            </w:r>
          </w:p>
        </w:tc>
      </w:tr>
      <w:tr w:rsidR="00DB6D79" w:rsidRPr="004929EE" w:rsidTr="00DB6D79">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клітями</w:t>
            </w:r>
          </w:p>
        </w:tc>
        <w:tc>
          <w:tcPr>
            <w:tcW w:w="17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12</w:t>
            </w:r>
          </w:p>
        </w:tc>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Визначається проєктом</w:t>
            </w:r>
          </w:p>
        </w:tc>
      </w:tr>
      <w:tr w:rsidR="00DB6D79" w:rsidRPr="004929EE" w:rsidTr="00DB6D79">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скіпами</w:t>
            </w:r>
          </w:p>
        </w:tc>
        <w:tc>
          <w:tcPr>
            <w:tcW w:w="17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w:t>
            </w:r>
          </w:p>
        </w:tc>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Визначається проєктом</w:t>
            </w:r>
          </w:p>
        </w:tc>
      </w:tr>
      <w:tr w:rsidR="00DB6D79" w:rsidRPr="004929EE" w:rsidTr="00DB6D79">
        <w:tc>
          <w:tcPr>
            <w:tcW w:w="0" w:type="auto"/>
            <w:gridSpan w:val="3"/>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Похилі виробки, обладнані:</w:t>
            </w:r>
          </w:p>
        </w:tc>
      </w:tr>
      <w:tr w:rsidR="00DB6D79" w:rsidRPr="004929EE" w:rsidTr="00DB6D79">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скіпами</w:t>
            </w:r>
          </w:p>
        </w:tc>
        <w:tc>
          <w:tcPr>
            <w:tcW w:w="17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w:t>
            </w:r>
          </w:p>
        </w:tc>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7</w:t>
            </w:r>
          </w:p>
        </w:tc>
      </w:tr>
      <w:tr w:rsidR="00DB6D79" w:rsidRPr="004929EE" w:rsidTr="00DB6D79">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вагонетками</w:t>
            </w:r>
          </w:p>
        </w:tc>
        <w:tc>
          <w:tcPr>
            <w:tcW w:w="17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r>
      <w:tr w:rsidR="00DB6D79" w:rsidRPr="004929EE" w:rsidTr="00DB6D79">
        <w:tc>
          <w:tcPr>
            <w:tcW w:w="0" w:type="auto"/>
            <w:gridSpan w:val="3"/>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Вертикальні виробки в проходці, обладнані:</w:t>
            </w:r>
          </w:p>
        </w:tc>
      </w:tr>
      <w:tr w:rsidR="00DB6D79" w:rsidRPr="004929EE" w:rsidTr="00DB6D79">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баддями</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(з напрямними)</w:t>
            </w:r>
          </w:p>
        </w:tc>
        <w:tc>
          <w:tcPr>
            <w:tcW w:w="17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8</w:t>
            </w:r>
          </w:p>
        </w:tc>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12</w:t>
            </w:r>
          </w:p>
        </w:tc>
      </w:tr>
      <w:tr w:rsidR="00DB6D79" w:rsidRPr="004929EE" w:rsidTr="00DB6D79">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баддями</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(без напрямних)</w:t>
            </w:r>
          </w:p>
        </w:tc>
        <w:tc>
          <w:tcPr>
            <w:tcW w:w="17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r>
      <w:tr w:rsidR="00DB6D79" w:rsidRPr="004929EE" w:rsidTr="00DB6D79">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підвісним прохідницьким обладнанням</w:t>
            </w:r>
          </w:p>
        </w:tc>
        <w:tc>
          <w:tcPr>
            <w:tcW w:w="17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w:t>
            </w:r>
          </w:p>
        </w:tc>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0,2</w:t>
            </w:r>
          </w:p>
        </w:tc>
      </w:tr>
      <w:tr w:rsidR="00DB6D79" w:rsidRPr="004929EE" w:rsidTr="00DB6D79">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рятувальними драбинами</w:t>
            </w:r>
          </w:p>
        </w:tc>
        <w:tc>
          <w:tcPr>
            <w:tcW w:w="17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0,35</w:t>
            </w:r>
          </w:p>
        </w:tc>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w:t>
            </w:r>
          </w:p>
        </w:tc>
      </w:tr>
      <w:tr w:rsidR="00DB6D79" w:rsidRPr="004929EE" w:rsidTr="00DB6D79">
        <w:trPr>
          <w:trHeight w:val="1140"/>
        </w:trPr>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Спускання негабаритів вертикальними і похилими виробками</w:t>
            </w:r>
          </w:p>
        </w:tc>
        <w:tc>
          <w:tcPr>
            <w:tcW w:w="17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w:t>
            </w:r>
          </w:p>
        </w:tc>
        <w:tc>
          <w:tcPr>
            <w:tcW w:w="1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1/3 номінальної швидкості даного підйому</w:t>
            </w:r>
          </w:p>
        </w:tc>
      </w:tr>
    </w:tbl>
    <w:p w:rsidR="00DB6D79" w:rsidRPr="004929EE" w:rsidRDefault="00DB6D79" w:rsidP="00DB6D79">
      <w:pPr>
        <w:spacing w:after="0" w:line="360" w:lineRule="auto"/>
        <w:jc w:val="right"/>
        <w:rPr>
          <w:rFonts w:ascii="Times New Roman" w:cs="Times New Roman"/>
          <w:sz w:val="28"/>
          <w:szCs w:val="28"/>
          <w:lang w:val="uk-UA"/>
        </w:rPr>
      </w:pPr>
      <w:bookmarkStart w:id="1991" w:name="o3042"/>
      <w:bookmarkStart w:id="1992" w:name="o3082"/>
      <w:bookmarkEnd w:id="1991"/>
      <w:bookmarkEnd w:id="1992"/>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11</w:t>
      </w: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4</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Величина уповільнення підйомної установки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2"/>
        <w:gridCol w:w="753"/>
        <w:gridCol w:w="751"/>
        <w:gridCol w:w="751"/>
        <w:gridCol w:w="753"/>
        <w:gridCol w:w="751"/>
        <w:gridCol w:w="751"/>
        <w:gridCol w:w="753"/>
        <w:gridCol w:w="1213"/>
      </w:tblGrid>
      <w:tr w:rsidR="00DB6D79" w:rsidRPr="004929EE" w:rsidTr="00DB6D79">
        <w:tc>
          <w:tcPr>
            <w:tcW w:w="163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Кут нахилу, градус</w:t>
            </w:r>
          </w:p>
        </w:tc>
        <w:tc>
          <w:tcPr>
            <w:tcW w:w="39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39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10</w:t>
            </w:r>
          </w:p>
        </w:tc>
        <w:tc>
          <w:tcPr>
            <w:tcW w:w="39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15</w:t>
            </w:r>
          </w:p>
        </w:tc>
        <w:tc>
          <w:tcPr>
            <w:tcW w:w="39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20</w:t>
            </w:r>
          </w:p>
        </w:tc>
        <w:tc>
          <w:tcPr>
            <w:tcW w:w="39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25</w:t>
            </w:r>
          </w:p>
        </w:tc>
        <w:tc>
          <w:tcPr>
            <w:tcW w:w="39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30</w:t>
            </w:r>
          </w:p>
        </w:tc>
        <w:tc>
          <w:tcPr>
            <w:tcW w:w="39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40</w:t>
            </w:r>
          </w:p>
        </w:tc>
        <w:tc>
          <w:tcPr>
            <w:tcW w:w="63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50 і більше</w:t>
            </w:r>
          </w:p>
        </w:tc>
      </w:tr>
      <w:tr w:rsidR="00DB6D79" w:rsidRPr="004929EE" w:rsidTr="00DB6D79">
        <w:tc>
          <w:tcPr>
            <w:tcW w:w="163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Величина уповільнення, м/с</w:t>
            </w:r>
            <w:r w:rsidRPr="004929EE">
              <w:rPr>
                <w:rFonts w:ascii="Times New Roman"/>
                <w:vertAlign w:val="superscript"/>
                <w:lang w:val="uk-UA"/>
              </w:rPr>
              <w:t>2</w:t>
            </w:r>
          </w:p>
        </w:tc>
        <w:tc>
          <w:tcPr>
            <w:tcW w:w="39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0,8</w:t>
            </w:r>
          </w:p>
        </w:tc>
        <w:tc>
          <w:tcPr>
            <w:tcW w:w="39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1,2</w:t>
            </w:r>
          </w:p>
        </w:tc>
        <w:tc>
          <w:tcPr>
            <w:tcW w:w="39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1,8</w:t>
            </w:r>
          </w:p>
        </w:tc>
        <w:tc>
          <w:tcPr>
            <w:tcW w:w="39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2,5</w:t>
            </w:r>
          </w:p>
        </w:tc>
        <w:tc>
          <w:tcPr>
            <w:tcW w:w="39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3,0</w:t>
            </w:r>
          </w:p>
        </w:tc>
        <w:tc>
          <w:tcPr>
            <w:tcW w:w="39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3,5</w:t>
            </w:r>
          </w:p>
        </w:tc>
        <w:tc>
          <w:tcPr>
            <w:tcW w:w="39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4,0</w:t>
            </w:r>
          </w:p>
        </w:tc>
        <w:tc>
          <w:tcPr>
            <w:tcW w:w="63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5,0</w:t>
            </w:r>
          </w:p>
        </w:tc>
      </w:tr>
    </w:tbl>
    <w:p w:rsidR="00DB6D79" w:rsidRPr="008443CB" w:rsidRDefault="00DB6D79" w:rsidP="00DB6D79">
      <w:pPr>
        <w:spacing w:after="0" w:line="360" w:lineRule="auto"/>
        <w:jc w:val="center"/>
        <w:rPr>
          <w:rFonts w:ascii="Times New Roman" w:cs="Times New Roman"/>
          <w:sz w:val="20"/>
          <w:szCs w:val="20"/>
          <w:lang w:val="uk-UA"/>
        </w:rPr>
      </w:pPr>
      <w:bookmarkStart w:id="1993" w:name="o3090"/>
      <w:bookmarkStart w:id="1994" w:name="o3083"/>
      <w:bookmarkEnd w:id="1993"/>
      <w:bookmarkEnd w:id="1994"/>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5</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Експлуатаційні зазори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2062"/>
        <w:gridCol w:w="1978"/>
        <w:gridCol w:w="1205"/>
        <w:gridCol w:w="2829"/>
      </w:tblGrid>
      <w:tr w:rsidR="00DB6D79" w:rsidRPr="004929EE" w:rsidTr="00DB6D79">
        <w:tc>
          <w:tcPr>
            <w:tcW w:w="80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Вид кріплення ствола</w:t>
            </w:r>
          </w:p>
        </w:tc>
        <w:tc>
          <w:tcPr>
            <w:tcW w:w="107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Вид і розташування армування</w:t>
            </w:r>
          </w:p>
        </w:tc>
        <w:tc>
          <w:tcPr>
            <w:tcW w:w="102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Назва зазору</w:t>
            </w:r>
          </w:p>
        </w:tc>
        <w:tc>
          <w:tcPr>
            <w:tcW w:w="62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Мінімальна величина зазору, мм</w:t>
            </w:r>
          </w:p>
        </w:tc>
        <w:tc>
          <w:tcPr>
            <w:tcW w:w="146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Примітка</w:t>
            </w:r>
          </w:p>
        </w:tc>
      </w:tr>
      <w:tr w:rsidR="00DB6D79" w:rsidRPr="004929EE" w:rsidTr="00DB6D79">
        <w:tc>
          <w:tcPr>
            <w:tcW w:w="80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107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102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62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146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r>
      <w:tr w:rsidR="00DB6D79" w:rsidRPr="004929EE" w:rsidTr="00DB6D79">
        <w:tc>
          <w:tcPr>
            <w:tcW w:w="807" w:type="pct"/>
          </w:tcPr>
          <w:p w:rsidR="00DB6D79" w:rsidRPr="004929EE" w:rsidRDefault="00DB6D79" w:rsidP="00DB6D79">
            <w:pPr>
              <w:pStyle w:val="af4"/>
              <w:spacing w:before="0" w:after="0"/>
              <w:rPr>
                <w:rFonts w:ascii="Times New Roman"/>
                <w:lang w:val="uk-UA"/>
              </w:rPr>
            </w:pPr>
            <w:r w:rsidRPr="004929EE">
              <w:rPr>
                <w:rFonts w:ascii="Times New Roman"/>
                <w:lang w:val="uk-UA"/>
              </w:rPr>
              <w:t>1. Дерев’яне</w:t>
            </w:r>
          </w:p>
        </w:tc>
        <w:tc>
          <w:tcPr>
            <w:tcW w:w="1071" w:type="pct"/>
          </w:tcPr>
          <w:p w:rsidR="00DB6D79" w:rsidRPr="004929EE" w:rsidRDefault="00DB6D79" w:rsidP="00DB6D79">
            <w:pPr>
              <w:pStyle w:val="af4"/>
              <w:spacing w:before="0" w:after="0"/>
              <w:rPr>
                <w:rFonts w:ascii="Times New Roman"/>
                <w:lang w:val="uk-UA"/>
              </w:rPr>
            </w:pPr>
            <w:r w:rsidRPr="004929EE">
              <w:rPr>
                <w:rFonts w:ascii="Times New Roman"/>
                <w:lang w:val="uk-UA"/>
              </w:rPr>
              <w:t>Дерев’яно металеве з одностороннім і двостороннім розташуванням провідників</w:t>
            </w:r>
          </w:p>
        </w:tc>
        <w:tc>
          <w:tcPr>
            <w:tcW w:w="1027"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підйомними посудинами і кріпленням</w:t>
            </w:r>
          </w:p>
        </w:tc>
        <w:tc>
          <w:tcPr>
            <w:tcW w:w="62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200</w:t>
            </w:r>
          </w:p>
        </w:tc>
        <w:tc>
          <w:tcPr>
            <w:tcW w:w="1469" w:type="pct"/>
          </w:tcPr>
          <w:p w:rsidR="00DB6D79" w:rsidRPr="004929EE" w:rsidRDefault="00DB6D79" w:rsidP="00DB6D79">
            <w:pPr>
              <w:pStyle w:val="af4"/>
              <w:spacing w:before="0" w:after="0"/>
              <w:rPr>
                <w:rFonts w:ascii="Times New Roman"/>
                <w:lang w:val="uk-UA"/>
              </w:rPr>
            </w:pPr>
            <w:r w:rsidRPr="004929EE">
              <w:rPr>
                <w:rFonts w:ascii="Times New Roman"/>
                <w:lang w:val="uk-UA"/>
              </w:rPr>
              <w:t>Для шахт, що знаходяться в експлуатації, у разі особливо тісного розташування підйомних посудин у стволі з дерев’яним армуванням допускається зазор не менше ніж</w:t>
            </w:r>
          </w:p>
          <w:p w:rsidR="00DB6D79" w:rsidRPr="004929EE" w:rsidRDefault="00DB6D79" w:rsidP="00DB6D79">
            <w:pPr>
              <w:pStyle w:val="af4"/>
              <w:spacing w:before="0" w:after="0"/>
              <w:rPr>
                <w:rFonts w:ascii="Times New Roman"/>
                <w:lang w:val="uk-UA"/>
              </w:rPr>
            </w:pPr>
            <w:r w:rsidRPr="004929EE">
              <w:rPr>
                <w:rFonts w:ascii="Times New Roman"/>
                <w:lang w:val="uk-UA"/>
              </w:rPr>
              <w:t>150 мм при лобовому розташуванні провідників, а також при двосторонньому, якщо найбільш виступаюча частина посудини знаходиться від осі провідників на відстані, не більшій за 1 м</w:t>
            </w:r>
          </w:p>
        </w:tc>
      </w:tr>
      <w:tr w:rsidR="00DB6D79" w:rsidRPr="004929EE" w:rsidTr="00DB6D79">
        <w:tc>
          <w:tcPr>
            <w:tcW w:w="807" w:type="pct"/>
          </w:tcPr>
          <w:p w:rsidR="00DB6D79" w:rsidRPr="004929EE" w:rsidRDefault="00DB6D79" w:rsidP="00DB6D79">
            <w:pPr>
              <w:pStyle w:val="af4"/>
              <w:spacing w:before="0" w:after="0"/>
              <w:rPr>
                <w:rFonts w:ascii="Times New Roman"/>
                <w:lang w:val="uk-UA"/>
              </w:rPr>
            </w:pPr>
            <w:r w:rsidRPr="004929EE">
              <w:rPr>
                <w:rFonts w:ascii="Times New Roman"/>
                <w:lang w:val="uk-UA"/>
              </w:rPr>
              <w:t>2. Бетонне, цегляне, тюбінгове, бетонітове</w:t>
            </w:r>
          </w:p>
        </w:tc>
        <w:tc>
          <w:tcPr>
            <w:tcW w:w="1071" w:type="pct"/>
          </w:tcPr>
          <w:p w:rsidR="00DB6D79" w:rsidRPr="004929EE" w:rsidRDefault="00DB6D79" w:rsidP="00DB6D79">
            <w:pPr>
              <w:pStyle w:val="af4"/>
              <w:spacing w:before="0" w:after="0"/>
              <w:rPr>
                <w:rFonts w:ascii="Times New Roman"/>
                <w:lang w:val="uk-UA"/>
              </w:rPr>
            </w:pPr>
            <w:r w:rsidRPr="004929EE">
              <w:rPr>
                <w:rFonts w:ascii="Times New Roman"/>
                <w:lang w:val="uk-UA"/>
              </w:rPr>
              <w:t>Металеве з одно- і двостороннім розташуванням провідників</w:t>
            </w:r>
          </w:p>
        </w:tc>
        <w:tc>
          <w:tcPr>
            <w:tcW w:w="1027"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підйомними посудинами і кріпленням</w:t>
            </w:r>
          </w:p>
        </w:tc>
        <w:tc>
          <w:tcPr>
            <w:tcW w:w="62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150</w:t>
            </w:r>
          </w:p>
        </w:tc>
        <w:tc>
          <w:tcPr>
            <w:tcW w:w="1469" w:type="pct"/>
          </w:tcPr>
          <w:p w:rsidR="00DB6D79" w:rsidRPr="004929EE" w:rsidRDefault="00DB6D79" w:rsidP="00DB6D79">
            <w:pPr>
              <w:pStyle w:val="af4"/>
              <w:spacing w:before="0" w:after="0"/>
              <w:rPr>
                <w:rFonts w:ascii="Times New Roman"/>
                <w:lang w:val="uk-UA"/>
              </w:rPr>
            </w:pPr>
          </w:p>
        </w:tc>
      </w:tr>
      <w:tr w:rsidR="00DB6D79" w:rsidRPr="004929EE" w:rsidTr="00DB6D79">
        <w:tc>
          <w:tcPr>
            <w:tcW w:w="807" w:type="pct"/>
          </w:tcPr>
          <w:p w:rsidR="00DB6D79" w:rsidRPr="004929EE" w:rsidRDefault="00DB6D79" w:rsidP="00DB6D79">
            <w:pPr>
              <w:pStyle w:val="af4"/>
              <w:spacing w:before="0" w:after="0"/>
              <w:rPr>
                <w:rFonts w:ascii="Times New Roman"/>
                <w:lang w:val="uk-UA"/>
              </w:rPr>
            </w:pPr>
            <w:r w:rsidRPr="004929EE">
              <w:rPr>
                <w:rFonts w:ascii="Times New Roman"/>
                <w:lang w:val="uk-UA"/>
              </w:rPr>
              <w:t>3. Бетонне, цегляне, тюбінгове, бетонітове</w:t>
            </w:r>
          </w:p>
        </w:tc>
        <w:tc>
          <w:tcPr>
            <w:tcW w:w="1071" w:type="pct"/>
          </w:tcPr>
          <w:p w:rsidR="00DB6D79" w:rsidRPr="004929EE" w:rsidRDefault="00DB6D79" w:rsidP="00DB6D79">
            <w:pPr>
              <w:pStyle w:val="af4"/>
              <w:spacing w:before="0" w:after="0"/>
              <w:rPr>
                <w:rFonts w:ascii="Times New Roman"/>
                <w:lang w:val="uk-UA"/>
              </w:rPr>
            </w:pPr>
            <w:r w:rsidRPr="004929EE">
              <w:rPr>
                <w:rFonts w:ascii="Times New Roman"/>
                <w:lang w:val="uk-UA"/>
              </w:rPr>
              <w:t>Дерев’яне з одностороннім і двостороннім розташуванням провідників</w:t>
            </w:r>
          </w:p>
        </w:tc>
        <w:tc>
          <w:tcPr>
            <w:tcW w:w="1027"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підйомними посудинами і кріпленням</w:t>
            </w:r>
          </w:p>
        </w:tc>
        <w:tc>
          <w:tcPr>
            <w:tcW w:w="62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200</w:t>
            </w:r>
          </w:p>
        </w:tc>
        <w:tc>
          <w:tcPr>
            <w:tcW w:w="1469" w:type="pct"/>
          </w:tcPr>
          <w:p w:rsidR="00DB6D79" w:rsidRPr="004929EE" w:rsidRDefault="00DB6D79" w:rsidP="00DB6D79">
            <w:pPr>
              <w:pStyle w:val="af4"/>
              <w:spacing w:before="0" w:after="0"/>
              <w:rPr>
                <w:rFonts w:ascii="Times New Roman"/>
                <w:lang w:val="uk-UA"/>
              </w:rPr>
            </w:pPr>
          </w:p>
        </w:tc>
      </w:tr>
      <w:tr w:rsidR="00DB6D79" w:rsidRPr="004929EE" w:rsidTr="00DB6D79">
        <w:tc>
          <w:tcPr>
            <w:tcW w:w="807" w:type="pct"/>
          </w:tcPr>
          <w:p w:rsidR="00DB6D79" w:rsidRPr="004929EE" w:rsidRDefault="00DB6D79" w:rsidP="00DB6D79">
            <w:pPr>
              <w:pStyle w:val="af4"/>
              <w:spacing w:before="0" w:after="0"/>
              <w:rPr>
                <w:rFonts w:ascii="Times New Roman"/>
                <w:lang w:val="uk-UA"/>
              </w:rPr>
            </w:pPr>
            <w:r w:rsidRPr="004929EE">
              <w:rPr>
                <w:rFonts w:ascii="Times New Roman"/>
                <w:lang w:val="uk-UA"/>
              </w:rPr>
              <w:t>4. Дерев’яне, бетонне, цегляне, тюбінгове</w:t>
            </w:r>
          </w:p>
        </w:tc>
        <w:tc>
          <w:tcPr>
            <w:tcW w:w="1071" w:type="pct"/>
          </w:tcPr>
          <w:p w:rsidR="00DB6D79" w:rsidRPr="004929EE" w:rsidRDefault="00DB6D79" w:rsidP="00DB6D79">
            <w:pPr>
              <w:pStyle w:val="af4"/>
              <w:spacing w:before="0" w:after="0"/>
              <w:rPr>
                <w:rFonts w:ascii="Times New Roman"/>
                <w:lang w:val="uk-UA"/>
              </w:rPr>
            </w:pPr>
            <w:r w:rsidRPr="004929EE">
              <w:rPr>
                <w:rFonts w:ascii="Times New Roman"/>
                <w:lang w:val="uk-UA"/>
              </w:rPr>
              <w:t>Металеві та дерев’яні розпори, що не несуть провідники</w:t>
            </w:r>
          </w:p>
        </w:tc>
        <w:tc>
          <w:tcPr>
            <w:tcW w:w="1027"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підйомними посудинами і розпорами</w:t>
            </w:r>
          </w:p>
        </w:tc>
        <w:tc>
          <w:tcPr>
            <w:tcW w:w="62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150</w:t>
            </w:r>
          </w:p>
        </w:tc>
        <w:tc>
          <w:tcPr>
            <w:tcW w:w="1469" w:type="pct"/>
          </w:tcPr>
          <w:p w:rsidR="00DB6D79" w:rsidRPr="004929EE" w:rsidRDefault="00DB6D79" w:rsidP="00DB6D79">
            <w:pPr>
              <w:pStyle w:val="af4"/>
              <w:spacing w:before="0" w:after="0"/>
              <w:rPr>
                <w:rFonts w:ascii="Times New Roman"/>
                <w:lang w:val="uk-UA"/>
              </w:rPr>
            </w:pPr>
            <w:r w:rsidRPr="004929EE">
              <w:rPr>
                <w:rFonts w:ascii="Times New Roman"/>
                <w:lang w:val="uk-UA"/>
              </w:rPr>
              <w:t>При особливо щільному розташуванні підйомних посудин у стволі цей зазор може бути зменшений до 100 мм</w:t>
            </w:r>
          </w:p>
        </w:tc>
      </w:tr>
    </w:tbl>
    <w:p w:rsidR="00DB6D79" w:rsidRPr="004929EE" w:rsidRDefault="00DB6D79" w:rsidP="00DB6D79">
      <w:pPr>
        <w:rPr>
          <w:rFonts w:ascii="Times New Roman" w:cs="Times New Roman"/>
          <w:lang w:val="uk-UA"/>
        </w:rPr>
      </w:pPr>
      <w:r w:rsidRPr="004929EE">
        <w:rPr>
          <w:rFonts w:ascii="Times New Roman" w:cs="Times New Roman"/>
          <w:lang w:val="uk-UA"/>
        </w:rPr>
        <w:br w:type="page"/>
      </w: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1941"/>
        <w:gridCol w:w="2189"/>
        <w:gridCol w:w="1046"/>
        <w:gridCol w:w="2686"/>
      </w:tblGrid>
      <w:tr w:rsidR="00DB6D79" w:rsidRPr="004929EE" w:rsidTr="00DB6D79">
        <w:tc>
          <w:tcPr>
            <w:tcW w:w="917" w:type="pct"/>
          </w:tcPr>
          <w:p w:rsidR="00DB6D79" w:rsidRPr="004929EE" w:rsidRDefault="00DB6D79" w:rsidP="00DB6D79">
            <w:pPr>
              <w:pStyle w:val="af4"/>
              <w:spacing w:before="0" w:after="0"/>
              <w:rPr>
                <w:rFonts w:ascii="Times New Roman"/>
                <w:lang w:val="uk-UA"/>
              </w:rPr>
            </w:pPr>
            <w:r w:rsidRPr="004929EE">
              <w:rPr>
                <w:rFonts w:ascii="Times New Roman"/>
                <w:lang w:val="uk-UA"/>
              </w:rPr>
              <w:t>1</w:t>
            </w:r>
          </w:p>
        </w:tc>
        <w:tc>
          <w:tcPr>
            <w:tcW w:w="1008" w:type="pct"/>
          </w:tcPr>
          <w:p w:rsidR="00DB6D79" w:rsidRPr="004929EE" w:rsidRDefault="00DB6D79" w:rsidP="00DB6D79">
            <w:pPr>
              <w:pStyle w:val="af4"/>
              <w:spacing w:before="0" w:after="0"/>
              <w:rPr>
                <w:rFonts w:ascii="Times New Roman"/>
                <w:lang w:val="uk-UA"/>
              </w:rPr>
            </w:pPr>
            <w:r w:rsidRPr="004929EE">
              <w:rPr>
                <w:rFonts w:ascii="Times New Roman"/>
                <w:lang w:val="uk-UA"/>
              </w:rPr>
              <w:t>2</w:t>
            </w:r>
          </w:p>
        </w:tc>
        <w:tc>
          <w:tcPr>
            <w:tcW w:w="1137" w:type="pct"/>
          </w:tcPr>
          <w:p w:rsidR="00DB6D79" w:rsidRPr="004929EE" w:rsidRDefault="00DB6D79" w:rsidP="00DB6D79">
            <w:pPr>
              <w:pStyle w:val="af4"/>
              <w:spacing w:before="0" w:after="0"/>
              <w:rPr>
                <w:rFonts w:ascii="Times New Roman"/>
                <w:lang w:val="uk-UA"/>
              </w:rPr>
            </w:pPr>
            <w:r w:rsidRPr="004929EE">
              <w:rPr>
                <w:rFonts w:ascii="Times New Roman"/>
                <w:lang w:val="uk-UA"/>
              </w:rPr>
              <w:t>3</w:t>
            </w:r>
          </w:p>
        </w:tc>
        <w:tc>
          <w:tcPr>
            <w:tcW w:w="543" w:type="pct"/>
          </w:tcPr>
          <w:p w:rsidR="00DB6D79" w:rsidRPr="004929EE" w:rsidRDefault="00DB6D79" w:rsidP="00DB6D79">
            <w:pPr>
              <w:pStyle w:val="af4"/>
              <w:spacing w:before="0" w:after="0"/>
              <w:rPr>
                <w:rFonts w:ascii="Times New Roman"/>
                <w:lang w:val="uk-UA"/>
              </w:rPr>
            </w:pPr>
            <w:r w:rsidRPr="004929EE">
              <w:rPr>
                <w:rFonts w:ascii="Times New Roman"/>
                <w:lang w:val="uk-UA"/>
              </w:rPr>
              <w:t>4</w:t>
            </w:r>
          </w:p>
        </w:tc>
        <w:tc>
          <w:tcPr>
            <w:tcW w:w="1395" w:type="pct"/>
          </w:tcPr>
          <w:p w:rsidR="00DB6D79" w:rsidRPr="004929EE" w:rsidRDefault="00DB6D79" w:rsidP="00DB6D79">
            <w:pPr>
              <w:pStyle w:val="af4"/>
              <w:spacing w:before="0" w:after="0"/>
              <w:rPr>
                <w:rFonts w:ascii="Times New Roman"/>
                <w:lang w:val="uk-UA"/>
              </w:rPr>
            </w:pPr>
            <w:r w:rsidRPr="004929EE">
              <w:rPr>
                <w:rFonts w:ascii="Times New Roman"/>
                <w:lang w:val="uk-UA"/>
              </w:rPr>
              <w:t>5</w:t>
            </w:r>
          </w:p>
        </w:tc>
      </w:tr>
      <w:tr w:rsidR="00DB6D79" w:rsidRPr="004929EE" w:rsidTr="00DB6D79">
        <w:tc>
          <w:tcPr>
            <w:tcW w:w="917" w:type="pct"/>
          </w:tcPr>
          <w:p w:rsidR="00DB6D79" w:rsidRPr="004929EE" w:rsidRDefault="00DB6D79" w:rsidP="00DB6D79">
            <w:pPr>
              <w:pStyle w:val="af4"/>
              <w:spacing w:before="0" w:after="0"/>
              <w:rPr>
                <w:rFonts w:ascii="Times New Roman"/>
                <w:lang w:val="uk-UA"/>
              </w:rPr>
            </w:pPr>
            <w:r w:rsidRPr="004929EE">
              <w:rPr>
                <w:rFonts w:ascii="Times New Roman"/>
                <w:lang w:val="uk-UA"/>
              </w:rPr>
              <w:t>5. Дерев’яне, бетонне, цегляне, тюбінгове</w:t>
            </w:r>
          </w:p>
        </w:tc>
        <w:tc>
          <w:tcPr>
            <w:tcW w:w="1008"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підйомними посудинами розпір відсутній</w:t>
            </w:r>
          </w:p>
        </w:tc>
        <w:tc>
          <w:tcPr>
            <w:tcW w:w="1137"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двома посудинами, що рухаються</w:t>
            </w:r>
          </w:p>
        </w:tc>
        <w:tc>
          <w:tcPr>
            <w:tcW w:w="54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200</w:t>
            </w:r>
          </w:p>
        </w:tc>
        <w:tc>
          <w:tcPr>
            <w:tcW w:w="1395" w:type="pct"/>
          </w:tcPr>
          <w:p w:rsidR="00DB6D79" w:rsidRPr="004929EE" w:rsidRDefault="00DB6D79" w:rsidP="00DB6D79">
            <w:pPr>
              <w:pStyle w:val="af4"/>
              <w:spacing w:before="0" w:after="0"/>
              <w:rPr>
                <w:rFonts w:ascii="Times New Roman"/>
                <w:lang w:val="uk-UA"/>
              </w:rPr>
            </w:pPr>
            <w:r w:rsidRPr="004929EE">
              <w:rPr>
                <w:rFonts w:ascii="Times New Roman"/>
                <w:lang w:val="uk-UA"/>
              </w:rPr>
              <w:t>При жорстких провідниках</w:t>
            </w:r>
          </w:p>
        </w:tc>
      </w:tr>
      <w:tr w:rsidR="00DB6D79" w:rsidRPr="004929EE" w:rsidTr="00DB6D79">
        <w:tc>
          <w:tcPr>
            <w:tcW w:w="917" w:type="pct"/>
          </w:tcPr>
          <w:p w:rsidR="00DB6D79" w:rsidRPr="004929EE" w:rsidRDefault="00DB6D79" w:rsidP="00DB6D79">
            <w:pPr>
              <w:pStyle w:val="af4"/>
              <w:spacing w:before="0" w:after="0"/>
              <w:rPr>
                <w:rFonts w:ascii="Times New Roman"/>
                <w:lang w:val="uk-UA"/>
              </w:rPr>
            </w:pPr>
            <w:r w:rsidRPr="004929EE">
              <w:rPr>
                <w:rFonts w:ascii="Times New Roman"/>
                <w:lang w:val="uk-UA"/>
              </w:rPr>
              <w:t>6. Дерев’яне, бетонне, цегляне, тюбінгове, бетонітове</w:t>
            </w:r>
          </w:p>
        </w:tc>
        <w:tc>
          <w:tcPr>
            <w:tcW w:w="1008" w:type="pct"/>
          </w:tcPr>
          <w:p w:rsidR="00DB6D79" w:rsidRPr="004929EE" w:rsidRDefault="00DB6D79" w:rsidP="00DB6D79">
            <w:pPr>
              <w:pStyle w:val="af4"/>
              <w:spacing w:before="0" w:after="0"/>
              <w:rPr>
                <w:rFonts w:ascii="Times New Roman"/>
                <w:lang w:val="uk-UA"/>
              </w:rPr>
            </w:pPr>
            <w:r w:rsidRPr="004929EE">
              <w:rPr>
                <w:rFonts w:ascii="Times New Roman"/>
                <w:lang w:val="uk-UA"/>
              </w:rPr>
              <w:t>Одностороннє, двостороннє бокове і лобове розташування провідників</w:t>
            </w:r>
          </w:p>
        </w:tc>
        <w:tc>
          <w:tcPr>
            <w:tcW w:w="1137"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кліттю і елементами посадочних пристроїв</w:t>
            </w:r>
          </w:p>
        </w:tc>
        <w:tc>
          <w:tcPr>
            <w:tcW w:w="54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60</w:t>
            </w:r>
          </w:p>
        </w:tc>
        <w:tc>
          <w:tcPr>
            <w:tcW w:w="1395" w:type="pct"/>
          </w:tcPr>
          <w:p w:rsidR="00DB6D79" w:rsidRPr="004929EE" w:rsidRDefault="00DB6D79" w:rsidP="00DB6D79">
            <w:pPr>
              <w:pStyle w:val="af4"/>
              <w:spacing w:before="0" w:after="0"/>
              <w:rPr>
                <w:rFonts w:ascii="Times New Roman"/>
                <w:lang w:val="uk-UA"/>
              </w:rPr>
            </w:pPr>
            <w:r w:rsidRPr="004929EE">
              <w:rPr>
                <w:rFonts w:ascii="Times New Roman"/>
                <w:lang w:val="uk-UA"/>
              </w:rPr>
              <w:t>В експлуатаційних стволах, уведених до 1973 р., цей зазор може бути не менше ніж 40 мм</w:t>
            </w:r>
          </w:p>
        </w:tc>
      </w:tr>
      <w:tr w:rsidR="00DB6D79" w:rsidRPr="004929EE" w:rsidTr="00DB6D79">
        <w:tc>
          <w:tcPr>
            <w:tcW w:w="917" w:type="pct"/>
          </w:tcPr>
          <w:p w:rsidR="00DB6D79" w:rsidRPr="004929EE" w:rsidRDefault="00DB6D79" w:rsidP="00DB6D79">
            <w:pPr>
              <w:pStyle w:val="af4"/>
              <w:spacing w:before="0" w:after="0"/>
              <w:rPr>
                <w:rFonts w:ascii="Times New Roman"/>
                <w:lang w:val="uk-UA"/>
              </w:rPr>
            </w:pPr>
            <w:r w:rsidRPr="004929EE">
              <w:rPr>
                <w:rFonts w:ascii="Times New Roman"/>
                <w:lang w:val="uk-UA"/>
              </w:rPr>
              <w:t>7. Дерев’яне, бетонне, цегляне, тюбінгове, бетонітове</w:t>
            </w:r>
          </w:p>
        </w:tc>
        <w:tc>
          <w:tcPr>
            <w:tcW w:w="1008" w:type="pct"/>
          </w:tcPr>
          <w:p w:rsidR="00DB6D79" w:rsidRPr="004929EE" w:rsidRDefault="00DB6D79" w:rsidP="00DB6D79">
            <w:pPr>
              <w:pStyle w:val="af4"/>
              <w:spacing w:before="0" w:after="0"/>
              <w:rPr>
                <w:rFonts w:ascii="Times New Roman"/>
                <w:lang w:val="uk-UA"/>
              </w:rPr>
            </w:pPr>
            <w:r w:rsidRPr="004929EE">
              <w:rPr>
                <w:rFonts w:ascii="Times New Roman"/>
                <w:lang w:val="uk-UA"/>
              </w:rPr>
              <w:t>Одностороннє, двостороннє бокове і лобове розташування провідників</w:t>
            </w:r>
          </w:p>
        </w:tc>
        <w:tc>
          <w:tcPr>
            <w:tcW w:w="1137" w:type="pct"/>
          </w:tcPr>
          <w:p w:rsidR="00DB6D79" w:rsidRPr="004929EE" w:rsidRDefault="00DB6D79" w:rsidP="00DB6D79">
            <w:pPr>
              <w:pStyle w:val="af4"/>
              <w:spacing w:before="0" w:after="0"/>
              <w:rPr>
                <w:rFonts w:ascii="Times New Roman"/>
                <w:lang w:val="uk-UA"/>
              </w:rPr>
            </w:pPr>
            <w:r w:rsidRPr="004929EE">
              <w:rPr>
                <w:rFonts w:ascii="Times New Roman"/>
                <w:lang w:val="uk-UA"/>
              </w:rPr>
              <w:t xml:space="preserve">Між розпорами і виступними частинами підйомних </w:t>
            </w:r>
            <w:r w:rsidRPr="004929EE">
              <w:rPr>
                <w:rFonts w:ascii="Times New Roman"/>
                <w:spacing w:val="-8"/>
                <w:lang w:val="uk-UA"/>
              </w:rPr>
              <w:t>посудин</w:t>
            </w:r>
            <w:r w:rsidRPr="004929EE">
              <w:rPr>
                <w:rFonts w:ascii="Times New Roman"/>
                <w:lang w:val="uk-UA"/>
              </w:rPr>
              <w:t>, віддалених від осі провідників на відстань до 750 мм</w:t>
            </w:r>
          </w:p>
        </w:tc>
        <w:tc>
          <w:tcPr>
            <w:tcW w:w="54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40</w:t>
            </w:r>
          </w:p>
        </w:tc>
        <w:tc>
          <w:tcPr>
            <w:tcW w:w="1395" w:type="pct"/>
          </w:tcPr>
          <w:p w:rsidR="00DB6D79" w:rsidRPr="004929EE" w:rsidRDefault="00DB6D79" w:rsidP="00DB6D79">
            <w:pPr>
              <w:pStyle w:val="af4"/>
              <w:spacing w:before="0" w:after="0"/>
              <w:rPr>
                <w:rFonts w:ascii="Times New Roman"/>
                <w:lang w:val="uk-UA"/>
              </w:rPr>
            </w:pPr>
            <w:r w:rsidRPr="004929EE">
              <w:rPr>
                <w:rFonts w:ascii="Times New Roman"/>
                <w:lang w:val="uk-UA"/>
              </w:rPr>
              <w:t>За наявності на підйомній посудині виступних розвантажувальних роликів зазор між роликом і розпором має бути збільшений на 25 мм</w:t>
            </w:r>
          </w:p>
        </w:tc>
      </w:tr>
      <w:tr w:rsidR="00DB6D79" w:rsidRPr="004929EE" w:rsidTr="00DB6D79">
        <w:tc>
          <w:tcPr>
            <w:tcW w:w="917" w:type="pct"/>
          </w:tcPr>
          <w:p w:rsidR="00DB6D79" w:rsidRPr="004929EE" w:rsidRDefault="00DB6D79" w:rsidP="00DB6D79">
            <w:pPr>
              <w:pStyle w:val="af4"/>
              <w:spacing w:before="0" w:after="0"/>
              <w:rPr>
                <w:rFonts w:ascii="Times New Roman"/>
                <w:lang w:val="uk-UA"/>
              </w:rPr>
            </w:pPr>
            <w:r w:rsidRPr="004929EE">
              <w:rPr>
                <w:rFonts w:ascii="Times New Roman"/>
                <w:lang w:val="uk-UA"/>
              </w:rPr>
              <w:t>8. Дерев’яне, бетонне, цегляне, тюбінгове, бетонітове</w:t>
            </w:r>
          </w:p>
        </w:tc>
        <w:tc>
          <w:tcPr>
            <w:tcW w:w="1008" w:type="pct"/>
          </w:tcPr>
          <w:p w:rsidR="00DB6D79" w:rsidRPr="004929EE" w:rsidRDefault="00DB6D79" w:rsidP="00DB6D79">
            <w:pPr>
              <w:pStyle w:val="af4"/>
              <w:spacing w:before="0" w:after="0"/>
              <w:rPr>
                <w:rFonts w:ascii="Times New Roman"/>
                <w:lang w:val="uk-UA"/>
              </w:rPr>
            </w:pPr>
            <w:r w:rsidRPr="004929EE">
              <w:rPr>
                <w:rFonts w:ascii="Times New Roman"/>
                <w:lang w:val="uk-UA"/>
              </w:rPr>
              <w:t>Дерев’яне з лобовим розташуванням провідників</w:t>
            </w:r>
          </w:p>
        </w:tc>
        <w:tc>
          <w:tcPr>
            <w:tcW w:w="1137" w:type="pct"/>
          </w:tcPr>
          <w:p w:rsidR="00DB6D79" w:rsidRPr="004929EE" w:rsidRDefault="00DB6D79" w:rsidP="00DB6D79">
            <w:pPr>
              <w:pStyle w:val="af4"/>
              <w:spacing w:before="0" w:after="0"/>
              <w:rPr>
                <w:rFonts w:ascii="Times New Roman"/>
                <w:lang w:val="uk-UA"/>
              </w:rPr>
            </w:pPr>
            <w:r w:rsidRPr="004929EE">
              <w:rPr>
                <w:rFonts w:ascii="Times New Roman"/>
                <w:lang w:val="uk-UA"/>
              </w:rPr>
              <w:t>Між розпором, несучим провідником і кліттю</w:t>
            </w:r>
          </w:p>
        </w:tc>
        <w:tc>
          <w:tcPr>
            <w:tcW w:w="54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50</w:t>
            </w:r>
          </w:p>
        </w:tc>
        <w:tc>
          <w:tcPr>
            <w:tcW w:w="1395" w:type="pct"/>
          </w:tcPr>
          <w:p w:rsidR="00DB6D79" w:rsidRPr="004929EE" w:rsidRDefault="00DB6D79" w:rsidP="00DB6D79">
            <w:pPr>
              <w:pStyle w:val="af4"/>
              <w:spacing w:before="0" w:after="0"/>
              <w:rPr>
                <w:rFonts w:ascii="Times New Roman"/>
                <w:lang w:val="uk-UA"/>
              </w:rPr>
            </w:pPr>
          </w:p>
        </w:tc>
      </w:tr>
      <w:tr w:rsidR="00DB6D79" w:rsidRPr="004929EE" w:rsidTr="00DB6D79">
        <w:tc>
          <w:tcPr>
            <w:tcW w:w="917" w:type="pct"/>
          </w:tcPr>
          <w:p w:rsidR="00DB6D79" w:rsidRPr="004929EE" w:rsidRDefault="00DB6D79" w:rsidP="00DB6D79">
            <w:pPr>
              <w:pStyle w:val="af4"/>
              <w:spacing w:before="0" w:after="0"/>
              <w:rPr>
                <w:rFonts w:ascii="Times New Roman"/>
                <w:lang w:val="uk-UA"/>
              </w:rPr>
            </w:pPr>
            <w:r w:rsidRPr="004929EE">
              <w:rPr>
                <w:rFonts w:ascii="Times New Roman"/>
                <w:lang w:val="uk-UA"/>
              </w:rPr>
              <w:t>9. Дерев’яне, бетонне, цегляне, тюбінгове, бетонітове</w:t>
            </w:r>
          </w:p>
        </w:tc>
        <w:tc>
          <w:tcPr>
            <w:tcW w:w="1008" w:type="pct"/>
          </w:tcPr>
          <w:p w:rsidR="00DB6D79" w:rsidRPr="004929EE" w:rsidRDefault="00DB6D79" w:rsidP="00DB6D79">
            <w:pPr>
              <w:pStyle w:val="af4"/>
              <w:spacing w:before="0" w:after="0"/>
              <w:rPr>
                <w:rFonts w:ascii="Times New Roman"/>
                <w:lang w:val="uk-UA"/>
              </w:rPr>
            </w:pPr>
            <w:r w:rsidRPr="004929EE">
              <w:rPr>
                <w:rFonts w:ascii="Times New Roman"/>
                <w:lang w:val="uk-UA"/>
              </w:rPr>
              <w:t>Металеве і дерев’яне, незалежно від розташування провідників</w:t>
            </w:r>
          </w:p>
        </w:tc>
        <w:tc>
          <w:tcPr>
            <w:tcW w:w="1137"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зовнішньою кромкою башмака підйомної посудини та затискним пристроєм для кріплення провідників до розпорів</w:t>
            </w:r>
          </w:p>
        </w:tc>
        <w:tc>
          <w:tcPr>
            <w:tcW w:w="54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15</w:t>
            </w:r>
          </w:p>
        </w:tc>
        <w:tc>
          <w:tcPr>
            <w:tcW w:w="1395" w:type="pct"/>
          </w:tcPr>
          <w:p w:rsidR="00DB6D79" w:rsidRPr="004929EE" w:rsidRDefault="00DB6D79" w:rsidP="00DB6D79">
            <w:pPr>
              <w:pStyle w:val="af4"/>
              <w:spacing w:before="0" w:after="0"/>
              <w:rPr>
                <w:rFonts w:ascii="Times New Roman"/>
                <w:lang w:val="uk-UA"/>
              </w:rPr>
            </w:pPr>
          </w:p>
        </w:tc>
      </w:tr>
      <w:tr w:rsidR="00DB6D79" w:rsidRPr="004929EE" w:rsidTr="00DB6D79">
        <w:tc>
          <w:tcPr>
            <w:tcW w:w="917" w:type="pct"/>
          </w:tcPr>
          <w:p w:rsidR="00DB6D79" w:rsidRPr="004929EE" w:rsidRDefault="00DB6D79" w:rsidP="00DB6D79">
            <w:pPr>
              <w:pStyle w:val="af4"/>
              <w:spacing w:before="0" w:after="0"/>
              <w:rPr>
                <w:rFonts w:ascii="Times New Roman"/>
                <w:lang w:val="uk-UA"/>
              </w:rPr>
            </w:pPr>
            <w:r w:rsidRPr="004929EE">
              <w:rPr>
                <w:rFonts w:ascii="Times New Roman"/>
                <w:lang w:val="uk-UA"/>
              </w:rPr>
              <w:t>10. Дерев’яне, цегляне, бетонне, тюбінгове, бетонітове</w:t>
            </w:r>
          </w:p>
        </w:tc>
        <w:tc>
          <w:tcPr>
            <w:tcW w:w="1008" w:type="pct"/>
          </w:tcPr>
          <w:p w:rsidR="00DB6D79" w:rsidRPr="004929EE" w:rsidRDefault="00DB6D79" w:rsidP="00DB6D79">
            <w:pPr>
              <w:pStyle w:val="af4"/>
              <w:spacing w:before="0" w:after="0"/>
              <w:rPr>
                <w:rFonts w:ascii="Times New Roman"/>
                <w:lang w:val="uk-UA"/>
              </w:rPr>
            </w:pPr>
            <w:r w:rsidRPr="004929EE">
              <w:rPr>
                <w:rFonts w:ascii="Times New Roman"/>
                <w:lang w:val="uk-UA"/>
              </w:rPr>
              <w:t>Одностороннє, двостороннє і лобове розташування провідників</w:t>
            </w:r>
          </w:p>
        </w:tc>
        <w:tc>
          <w:tcPr>
            <w:tcW w:w="1137" w:type="pct"/>
          </w:tcPr>
          <w:p w:rsidR="00DB6D79" w:rsidRPr="004929EE" w:rsidRDefault="00DB6D79" w:rsidP="00DB6D79">
            <w:pPr>
              <w:pStyle w:val="af4"/>
              <w:spacing w:before="0" w:after="0"/>
              <w:rPr>
                <w:rFonts w:ascii="Times New Roman"/>
                <w:lang w:val="uk-UA"/>
              </w:rPr>
            </w:pPr>
            <w:r w:rsidRPr="004929EE">
              <w:rPr>
                <w:rFonts w:ascii="Times New Roman"/>
                <w:lang w:val="uk-UA"/>
              </w:rPr>
              <w:t>Між найбільш виступаючими і віддаленими від центру частинами посудини і розпором з урахуванням зношення провідників і лап та можливого повороту посудини</w:t>
            </w:r>
          </w:p>
        </w:tc>
        <w:tc>
          <w:tcPr>
            <w:tcW w:w="54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25</w:t>
            </w:r>
          </w:p>
        </w:tc>
        <w:tc>
          <w:tcPr>
            <w:tcW w:w="1395" w:type="pct"/>
          </w:tcPr>
          <w:p w:rsidR="00DB6D79" w:rsidRPr="004929EE" w:rsidRDefault="00DB6D79" w:rsidP="00DB6D79">
            <w:pPr>
              <w:pStyle w:val="af4"/>
              <w:spacing w:before="0" w:after="0"/>
              <w:rPr>
                <w:rFonts w:ascii="Times New Roman"/>
                <w:lang w:val="uk-UA"/>
              </w:rPr>
            </w:pPr>
            <w:r w:rsidRPr="004929EE">
              <w:rPr>
                <w:rFonts w:ascii="Times New Roman"/>
                <w:lang w:val="uk-UA"/>
              </w:rPr>
              <w:t>Для шахт, що проєктуються</w:t>
            </w:r>
          </w:p>
        </w:tc>
      </w:tr>
      <w:tr w:rsidR="00DB6D79" w:rsidRPr="004929EE" w:rsidTr="00DB6D79">
        <w:tc>
          <w:tcPr>
            <w:tcW w:w="917" w:type="pct"/>
          </w:tcPr>
          <w:p w:rsidR="00DB6D79" w:rsidRPr="004929EE" w:rsidRDefault="00DB6D79" w:rsidP="00DB6D79">
            <w:pPr>
              <w:pStyle w:val="af4"/>
              <w:spacing w:before="0" w:after="0"/>
              <w:rPr>
                <w:rFonts w:ascii="Times New Roman"/>
                <w:lang w:val="uk-UA"/>
              </w:rPr>
            </w:pPr>
            <w:r w:rsidRPr="004929EE">
              <w:rPr>
                <w:rFonts w:ascii="Times New Roman"/>
                <w:lang w:val="uk-UA"/>
              </w:rPr>
              <w:t>11. Дерев’яне, цегляне, бетонне, тюбінгове</w:t>
            </w:r>
          </w:p>
        </w:tc>
        <w:tc>
          <w:tcPr>
            <w:tcW w:w="1008" w:type="pct"/>
          </w:tcPr>
          <w:p w:rsidR="00DB6D79" w:rsidRPr="004929EE" w:rsidRDefault="00DB6D79" w:rsidP="00DB6D79">
            <w:pPr>
              <w:pStyle w:val="af4"/>
              <w:spacing w:before="0" w:after="0"/>
              <w:rPr>
                <w:rFonts w:ascii="Times New Roman"/>
                <w:lang w:val="uk-UA"/>
              </w:rPr>
            </w:pPr>
            <w:r w:rsidRPr="004929EE">
              <w:rPr>
                <w:rFonts w:ascii="Times New Roman"/>
                <w:lang w:val="uk-UA"/>
              </w:rPr>
              <w:t>Металеве і дерев’яне, незалежно від розташування провідників</w:t>
            </w:r>
          </w:p>
        </w:tc>
        <w:tc>
          <w:tcPr>
            <w:tcW w:w="1137" w:type="pct"/>
          </w:tcPr>
          <w:p w:rsidR="00DB6D79" w:rsidRPr="004929EE" w:rsidRDefault="00DB6D79" w:rsidP="00DB6D79">
            <w:pPr>
              <w:pStyle w:val="af4"/>
              <w:spacing w:before="0" w:after="0"/>
              <w:rPr>
                <w:rFonts w:ascii="Times New Roman"/>
                <w:lang w:val="uk-UA"/>
              </w:rPr>
            </w:pPr>
            <w:r w:rsidRPr="004929EE">
              <w:rPr>
                <w:rFonts w:ascii="Times New Roman"/>
                <w:lang w:val="uk-UA"/>
              </w:rPr>
              <w:t>Між рейками приймальних майданчиків і клітей</w:t>
            </w:r>
          </w:p>
        </w:tc>
        <w:tc>
          <w:tcPr>
            <w:tcW w:w="54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30</w:t>
            </w:r>
          </w:p>
        </w:tc>
        <w:tc>
          <w:tcPr>
            <w:tcW w:w="1395" w:type="pct"/>
          </w:tcPr>
          <w:p w:rsidR="00DB6D79" w:rsidRPr="004929EE" w:rsidRDefault="00DB6D79" w:rsidP="00DB6D79">
            <w:pPr>
              <w:pStyle w:val="af4"/>
              <w:spacing w:before="0" w:after="0"/>
              <w:rPr>
                <w:rFonts w:ascii="Times New Roman"/>
                <w:lang w:val="uk-UA"/>
              </w:rPr>
            </w:pPr>
          </w:p>
        </w:tc>
      </w:tr>
    </w:tbl>
    <w:p w:rsidR="00DB6D79" w:rsidRPr="004929EE" w:rsidRDefault="00DB6D79" w:rsidP="00DB6D79">
      <w:pPr>
        <w:spacing w:after="0" w:line="360" w:lineRule="auto"/>
        <w:ind w:left="6372"/>
        <w:jc w:val="center"/>
        <w:rPr>
          <w:rFonts w:ascii="Times New Roman" w:cs="Times New Roman"/>
          <w:sz w:val="28"/>
          <w:szCs w:val="28"/>
          <w:lang w:val="uk-UA"/>
        </w:rPr>
      </w:pPr>
      <w:bookmarkStart w:id="1995" w:name="o3091"/>
      <w:bookmarkStart w:id="1996" w:name="o3214"/>
      <w:bookmarkEnd w:id="1995"/>
      <w:bookmarkEnd w:id="1996"/>
      <w:r w:rsidRPr="004929EE">
        <w:rPr>
          <w:rFonts w:ascii="Times New Roman" w:cs="Times New Roman"/>
          <w:sz w:val="28"/>
          <w:szCs w:val="28"/>
          <w:lang w:val="uk-UA"/>
        </w:rPr>
        <w:br w:type="page"/>
        <w:t>Продовження додатка 11</w:t>
      </w: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6</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Відношення величини гальмівного моменту до статичного моменту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2311"/>
        <w:gridCol w:w="2311"/>
        <w:gridCol w:w="2311"/>
      </w:tblGrid>
      <w:tr w:rsidR="00DB6D79" w:rsidRPr="004929EE" w:rsidTr="00DB6D79">
        <w:tc>
          <w:tcPr>
            <w:tcW w:w="1400" w:type="pct"/>
          </w:tcPr>
          <w:p w:rsidR="00DB6D79" w:rsidRPr="004929EE" w:rsidRDefault="00DB6D79" w:rsidP="00DB6D79">
            <w:pPr>
              <w:pStyle w:val="af4"/>
              <w:jc w:val="center"/>
              <w:rPr>
                <w:rFonts w:ascii="Times New Roman"/>
                <w:lang w:val="uk-UA"/>
              </w:rPr>
            </w:pPr>
            <w:r w:rsidRPr="004929EE">
              <w:rPr>
                <w:rFonts w:ascii="Times New Roman"/>
                <w:lang w:val="uk-UA"/>
              </w:rPr>
              <w:t xml:space="preserve">Кут нахилу, </w:t>
            </w:r>
            <w:r w:rsidRPr="004929EE">
              <w:rPr>
                <w:rFonts w:ascii="Times New Roman"/>
                <w:sz w:val="28"/>
                <w:szCs w:val="28"/>
                <w:lang w:val="uk-UA"/>
              </w:rPr>
              <w:t>є</w:t>
            </w:r>
          </w:p>
        </w:tc>
        <w:tc>
          <w:tcPr>
            <w:tcW w:w="1200" w:type="pct"/>
          </w:tcPr>
          <w:p w:rsidR="00DB6D79" w:rsidRPr="004929EE" w:rsidRDefault="00DB6D79" w:rsidP="00DB6D79">
            <w:pPr>
              <w:pStyle w:val="af4"/>
              <w:jc w:val="center"/>
              <w:rPr>
                <w:rFonts w:ascii="Times New Roman"/>
                <w:lang w:val="uk-UA"/>
              </w:rPr>
            </w:pPr>
            <w:r w:rsidRPr="004929EE">
              <w:rPr>
                <w:rFonts w:ascii="Times New Roman"/>
                <w:lang w:val="uk-UA"/>
              </w:rPr>
              <w:t>до 20</w:t>
            </w:r>
          </w:p>
        </w:tc>
        <w:tc>
          <w:tcPr>
            <w:tcW w:w="1200" w:type="pct"/>
          </w:tcPr>
          <w:p w:rsidR="00DB6D79" w:rsidRPr="004929EE" w:rsidRDefault="00DB6D79" w:rsidP="00DB6D79">
            <w:pPr>
              <w:pStyle w:val="af4"/>
              <w:jc w:val="center"/>
              <w:rPr>
                <w:rFonts w:ascii="Times New Roman"/>
                <w:lang w:val="uk-UA"/>
              </w:rPr>
            </w:pPr>
            <w:r w:rsidRPr="004929EE">
              <w:rPr>
                <w:rFonts w:ascii="Times New Roman"/>
                <w:lang w:val="uk-UA"/>
              </w:rPr>
              <w:t>25</w:t>
            </w:r>
          </w:p>
        </w:tc>
        <w:tc>
          <w:tcPr>
            <w:tcW w:w="1200" w:type="pct"/>
          </w:tcPr>
          <w:p w:rsidR="00DB6D79" w:rsidRPr="004929EE" w:rsidRDefault="00DB6D79" w:rsidP="00DB6D79">
            <w:pPr>
              <w:pStyle w:val="af4"/>
              <w:jc w:val="center"/>
              <w:rPr>
                <w:rFonts w:ascii="Times New Roman"/>
                <w:lang w:val="uk-UA"/>
              </w:rPr>
            </w:pPr>
            <w:r w:rsidRPr="004929EE">
              <w:rPr>
                <w:rFonts w:ascii="Times New Roman"/>
                <w:lang w:val="uk-UA"/>
              </w:rPr>
              <w:t>30 і більше</w:t>
            </w:r>
          </w:p>
        </w:tc>
      </w:tr>
      <w:tr w:rsidR="00DB6D79" w:rsidRPr="004929EE" w:rsidTr="00DB6D79">
        <w:tc>
          <w:tcPr>
            <w:tcW w:w="1400" w:type="pct"/>
          </w:tcPr>
          <w:p w:rsidR="00DB6D79" w:rsidRPr="004929EE" w:rsidRDefault="00DB6D79" w:rsidP="00DB6D79">
            <w:pPr>
              <w:pStyle w:val="af4"/>
              <w:jc w:val="center"/>
              <w:rPr>
                <w:rFonts w:ascii="Times New Roman"/>
                <w:lang w:val="uk-UA"/>
              </w:rPr>
            </w:pPr>
            <w:r w:rsidRPr="004929EE">
              <w:rPr>
                <w:rFonts w:ascii="Times New Roman"/>
                <w:i/>
                <w:lang w:val="uk-UA"/>
              </w:rPr>
              <w:t>К* = М</w:t>
            </w:r>
            <w:r w:rsidRPr="004929EE">
              <w:rPr>
                <w:rFonts w:ascii="Times New Roman"/>
                <w:i/>
                <w:vertAlign w:val="subscript"/>
                <w:lang w:val="uk-UA"/>
              </w:rPr>
              <w:t>гальм</w:t>
            </w:r>
            <w:r w:rsidRPr="004929EE">
              <w:rPr>
                <w:rFonts w:ascii="Times New Roman"/>
                <w:i/>
                <w:lang w:val="uk-UA"/>
              </w:rPr>
              <w:t xml:space="preserve"> /М</w:t>
            </w:r>
            <w:r w:rsidRPr="004929EE">
              <w:rPr>
                <w:rFonts w:ascii="Times New Roman"/>
                <w:i/>
                <w:vertAlign w:val="subscript"/>
                <w:lang w:val="uk-UA"/>
              </w:rPr>
              <w:t>стат.</w:t>
            </w:r>
          </w:p>
        </w:tc>
        <w:tc>
          <w:tcPr>
            <w:tcW w:w="1200" w:type="pct"/>
          </w:tcPr>
          <w:p w:rsidR="00DB6D79" w:rsidRPr="004929EE" w:rsidRDefault="00DB6D79" w:rsidP="00DB6D79">
            <w:pPr>
              <w:pStyle w:val="af4"/>
              <w:jc w:val="center"/>
              <w:rPr>
                <w:rFonts w:ascii="Times New Roman"/>
                <w:lang w:val="uk-UA"/>
              </w:rPr>
            </w:pPr>
            <w:r w:rsidRPr="004929EE">
              <w:rPr>
                <w:rFonts w:ascii="Times New Roman"/>
                <w:lang w:val="uk-UA"/>
              </w:rPr>
              <w:t>2,1</w:t>
            </w:r>
          </w:p>
        </w:tc>
        <w:tc>
          <w:tcPr>
            <w:tcW w:w="1200" w:type="pct"/>
          </w:tcPr>
          <w:p w:rsidR="00DB6D79" w:rsidRPr="004929EE" w:rsidRDefault="00DB6D79" w:rsidP="00DB6D79">
            <w:pPr>
              <w:pStyle w:val="af4"/>
              <w:jc w:val="center"/>
              <w:rPr>
                <w:rFonts w:ascii="Times New Roman"/>
                <w:lang w:val="uk-UA"/>
              </w:rPr>
            </w:pPr>
            <w:r w:rsidRPr="004929EE">
              <w:rPr>
                <w:rFonts w:ascii="Times New Roman"/>
                <w:lang w:val="uk-UA"/>
              </w:rPr>
              <w:t>2,6</w:t>
            </w:r>
          </w:p>
        </w:tc>
        <w:tc>
          <w:tcPr>
            <w:tcW w:w="1200" w:type="pct"/>
          </w:tcPr>
          <w:p w:rsidR="00DB6D79" w:rsidRPr="004929EE" w:rsidRDefault="00DB6D79" w:rsidP="00DB6D79">
            <w:pPr>
              <w:pStyle w:val="af4"/>
              <w:jc w:val="center"/>
              <w:rPr>
                <w:rFonts w:ascii="Times New Roman"/>
                <w:lang w:val="uk-UA"/>
              </w:rPr>
            </w:pPr>
            <w:r w:rsidRPr="004929EE">
              <w:rPr>
                <w:rFonts w:ascii="Times New Roman"/>
                <w:lang w:val="uk-UA"/>
              </w:rPr>
              <w:t>3,0</w:t>
            </w:r>
          </w:p>
        </w:tc>
      </w:tr>
    </w:tbl>
    <w:p w:rsidR="00DB6D79" w:rsidRPr="004929EE" w:rsidRDefault="00DB6D79" w:rsidP="00DB6D79">
      <w:pPr>
        <w:pStyle w:val="af4"/>
        <w:spacing w:before="0" w:after="0"/>
        <w:jc w:val="both"/>
        <w:rPr>
          <w:rFonts w:ascii="Times New Roman"/>
          <w:lang w:val="uk-UA"/>
        </w:rPr>
      </w:pPr>
      <w:bookmarkStart w:id="1997" w:name="o3222"/>
      <w:bookmarkStart w:id="1998" w:name="o3215"/>
      <w:bookmarkEnd w:id="1997"/>
      <w:bookmarkEnd w:id="1998"/>
      <w:r w:rsidRPr="004929EE">
        <w:rPr>
          <w:rFonts w:ascii="Times New Roman"/>
          <w:lang w:val="uk-UA"/>
        </w:rPr>
        <w:t>____________</w:t>
      </w:r>
    </w:p>
    <w:p w:rsidR="00DB6D79" w:rsidRPr="004929EE" w:rsidRDefault="00DB6D79" w:rsidP="00DB6D79">
      <w:pPr>
        <w:pStyle w:val="af4"/>
        <w:spacing w:before="0" w:after="0"/>
        <w:jc w:val="both"/>
        <w:rPr>
          <w:rFonts w:ascii="Times New Roman"/>
          <w:sz w:val="20"/>
          <w:szCs w:val="20"/>
          <w:lang w:val="uk-UA"/>
        </w:rPr>
      </w:pPr>
      <w:r w:rsidRPr="004929EE">
        <w:rPr>
          <w:rFonts w:ascii="Times New Roman"/>
          <w:lang w:val="uk-UA"/>
        </w:rPr>
        <w:t xml:space="preserve">* Значення коефіцієнта статичної надійності гальма </w:t>
      </w:r>
      <w:r w:rsidRPr="004929EE">
        <w:rPr>
          <w:rFonts w:ascii="Times New Roman"/>
          <w:i/>
          <w:lang w:val="uk-UA"/>
        </w:rPr>
        <w:t>К</w:t>
      </w:r>
      <w:r w:rsidRPr="004929EE">
        <w:rPr>
          <w:rFonts w:ascii="Times New Roman"/>
          <w:lang w:val="uk-UA"/>
        </w:rPr>
        <w:t xml:space="preserve"> для проміжних кутів нахилу, не вказаних в табл. 6, визначається шляхом лінійної інтерполяції</w:t>
      </w:r>
      <w:r w:rsidRPr="004929EE">
        <w:rPr>
          <w:rFonts w:ascii="Times New Roman"/>
          <w:sz w:val="20"/>
          <w:szCs w:val="20"/>
          <w:lang w:val="uk-UA"/>
        </w:rPr>
        <w:t xml:space="preserve">. </w:t>
      </w:r>
    </w:p>
    <w:p w:rsidR="00DB6D79" w:rsidRPr="004929EE" w:rsidRDefault="00DB6D79" w:rsidP="00DB6D79">
      <w:pPr>
        <w:spacing w:after="0" w:line="360" w:lineRule="auto"/>
        <w:jc w:val="both"/>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bookmarkStart w:id="1999" w:name="o3223"/>
      <w:bookmarkEnd w:id="1999"/>
      <w:r w:rsidRPr="004929EE">
        <w:rPr>
          <w:rFonts w:ascii="Times New Roman" w:cs="Times New Roman"/>
          <w:sz w:val="28"/>
          <w:szCs w:val="28"/>
          <w:lang w:val="uk-UA"/>
        </w:rPr>
        <w:t>Таблиця 7</w:t>
      </w:r>
    </w:p>
    <w:p w:rsidR="00DB6D79" w:rsidRPr="004929EE" w:rsidRDefault="00DB6D79" w:rsidP="00DB6D79">
      <w:pPr>
        <w:spacing w:after="0" w:line="360" w:lineRule="auto"/>
        <w:jc w:val="center"/>
        <w:rPr>
          <w:rFonts w:ascii="Times New Roman" w:cs="Times New Roman"/>
          <w:sz w:val="28"/>
          <w:szCs w:val="28"/>
          <w:lang w:val="uk-UA"/>
        </w:rPr>
      </w:pPr>
      <w:bookmarkStart w:id="2000" w:name="o3224"/>
      <w:bookmarkEnd w:id="2000"/>
      <w:r w:rsidRPr="004929EE">
        <w:rPr>
          <w:rFonts w:ascii="Times New Roman" w:cs="Times New Roman"/>
          <w:sz w:val="28"/>
          <w:szCs w:val="28"/>
          <w:lang w:val="uk-UA"/>
        </w:rPr>
        <w:t>Відношення сумарного розривного зусилля</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всіх дротів підйомного каната до кінцевого вантажу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0"/>
        <w:gridCol w:w="2118"/>
      </w:tblGrid>
      <w:tr w:rsidR="00DB6D79" w:rsidRPr="004929EE" w:rsidTr="00DB6D79">
        <w:tc>
          <w:tcPr>
            <w:tcW w:w="39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Тип підйомних машин і призначення підйомних установок</w:t>
            </w:r>
          </w:p>
        </w:tc>
        <w:tc>
          <w:tcPr>
            <w:tcW w:w="1100" w:type="pct"/>
          </w:tcPr>
          <w:p w:rsidR="00DB6D79" w:rsidRPr="004929EE" w:rsidRDefault="00DB6D79" w:rsidP="00DB6D79">
            <w:pPr>
              <w:pStyle w:val="af4"/>
              <w:spacing w:before="0" w:after="0"/>
              <w:rPr>
                <w:rFonts w:ascii="Times New Roman"/>
                <w:lang w:val="uk-UA"/>
              </w:rPr>
            </w:pPr>
            <w:r w:rsidRPr="004929EE">
              <w:rPr>
                <w:rFonts w:ascii="Times New Roman"/>
                <w:lang w:val="uk-UA"/>
              </w:rPr>
              <w:t>Відношення, раз</w:t>
            </w:r>
          </w:p>
        </w:tc>
      </w:tr>
      <w:tr w:rsidR="00DB6D79" w:rsidRPr="004929EE" w:rsidTr="00DB6D79">
        <w:tc>
          <w:tcPr>
            <w:tcW w:w="3900" w:type="pct"/>
          </w:tcPr>
          <w:p w:rsidR="00DB6D79" w:rsidRPr="004929EE" w:rsidRDefault="00DB6D79" w:rsidP="00DB6D79">
            <w:pPr>
              <w:pStyle w:val="af4"/>
              <w:spacing w:before="0" w:after="0"/>
              <w:rPr>
                <w:rFonts w:ascii="Times New Roman"/>
                <w:lang w:val="uk-UA"/>
              </w:rPr>
            </w:pPr>
            <w:r w:rsidRPr="004929EE">
              <w:rPr>
                <w:rFonts w:ascii="Times New Roman"/>
                <w:lang w:val="uk-UA"/>
              </w:rPr>
              <w:t>Машини барабанного типу:</w:t>
            </w:r>
          </w:p>
        </w:tc>
        <w:tc>
          <w:tcPr>
            <w:tcW w:w="1100" w:type="pct"/>
          </w:tcPr>
          <w:p w:rsidR="00DB6D79" w:rsidRPr="004929EE" w:rsidRDefault="00DB6D79" w:rsidP="00DB6D79">
            <w:pPr>
              <w:pStyle w:val="af4"/>
              <w:spacing w:before="0" w:after="0"/>
              <w:rPr>
                <w:rFonts w:ascii="Times New Roman"/>
                <w:lang w:val="uk-UA"/>
              </w:rPr>
            </w:pPr>
          </w:p>
        </w:tc>
      </w:tr>
      <w:tr w:rsidR="00DB6D79" w:rsidRPr="004929EE" w:rsidTr="00DB6D79">
        <w:tc>
          <w:tcPr>
            <w:tcW w:w="3900" w:type="pct"/>
          </w:tcPr>
          <w:p w:rsidR="00DB6D79" w:rsidRPr="004929EE" w:rsidRDefault="00DB6D79" w:rsidP="00DB6D79">
            <w:pPr>
              <w:pStyle w:val="af4"/>
              <w:spacing w:before="0" w:after="0"/>
              <w:rPr>
                <w:rFonts w:ascii="Times New Roman"/>
                <w:lang w:val="uk-UA"/>
              </w:rPr>
            </w:pPr>
            <w:r w:rsidRPr="004929EE">
              <w:rPr>
                <w:rFonts w:ascii="Times New Roman"/>
                <w:lang w:val="uk-UA"/>
              </w:rPr>
              <w:t>людські</w:t>
            </w:r>
          </w:p>
        </w:tc>
        <w:tc>
          <w:tcPr>
            <w:tcW w:w="11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13</w:t>
            </w:r>
          </w:p>
        </w:tc>
      </w:tr>
      <w:tr w:rsidR="00DB6D79" w:rsidRPr="004929EE" w:rsidTr="00DB6D79">
        <w:tc>
          <w:tcPr>
            <w:tcW w:w="3900" w:type="pct"/>
          </w:tcPr>
          <w:p w:rsidR="00DB6D79" w:rsidRPr="004929EE" w:rsidRDefault="00DB6D79" w:rsidP="00DB6D79">
            <w:pPr>
              <w:pStyle w:val="af4"/>
              <w:spacing w:before="0" w:after="0"/>
              <w:rPr>
                <w:rFonts w:ascii="Times New Roman"/>
                <w:lang w:val="uk-UA"/>
              </w:rPr>
            </w:pPr>
            <w:r w:rsidRPr="004929EE">
              <w:rPr>
                <w:rFonts w:ascii="Times New Roman"/>
                <w:lang w:val="uk-UA"/>
              </w:rPr>
              <w:t>вантажно-людські</w:t>
            </w:r>
          </w:p>
        </w:tc>
        <w:tc>
          <w:tcPr>
            <w:tcW w:w="11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10</w:t>
            </w:r>
          </w:p>
        </w:tc>
      </w:tr>
      <w:tr w:rsidR="00DB6D79" w:rsidRPr="004929EE" w:rsidTr="00DB6D79">
        <w:tc>
          <w:tcPr>
            <w:tcW w:w="3900" w:type="pct"/>
          </w:tcPr>
          <w:p w:rsidR="00DB6D79" w:rsidRPr="004929EE" w:rsidRDefault="00DB6D79" w:rsidP="00DB6D79">
            <w:pPr>
              <w:pStyle w:val="af4"/>
              <w:spacing w:before="0" w:after="0"/>
              <w:rPr>
                <w:rFonts w:ascii="Times New Roman"/>
                <w:lang w:val="uk-UA"/>
              </w:rPr>
            </w:pPr>
            <w:r w:rsidRPr="004929EE">
              <w:rPr>
                <w:rFonts w:ascii="Times New Roman"/>
                <w:lang w:val="uk-UA"/>
              </w:rPr>
              <w:t>вантажні</w:t>
            </w:r>
          </w:p>
        </w:tc>
        <w:tc>
          <w:tcPr>
            <w:tcW w:w="11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8,5</w:t>
            </w:r>
          </w:p>
        </w:tc>
      </w:tr>
      <w:tr w:rsidR="00DB6D79" w:rsidRPr="004929EE" w:rsidTr="00DB6D79">
        <w:tc>
          <w:tcPr>
            <w:tcW w:w="3900" w:type="pct"/>
          </w:tcPr>
          <w:p w:rsidR="00DB6D79" w:rsidRPr="004929EE" w:rsidRDefault="00DB6D79" w:rsidP="00DB6D79">
            <w:pPr>
              <w:pStyle w:val="af4"/>
              <w:spacing w:before="0" w:after="0"/>
              <w:rPr>
                <w:rFonts w:ascii="Times New Roman"/>
                <w:lang w:val="uk-UA"/>
              </w:rPr>
            </w:pPr>
            <w:r w:rsidRPr="004929EE">
              <w:rPr>
                <w:rFonts w:ascii="Times New Roman"/>
                <w:lang w:val="uk-UA"/>
              </w:rPr>
              <w:t>Підйомні машини зі шківами тертя:</w:t>
            </w:r>
          </w:p>
        </w:tc>
        <w:tc>
          <w:tcPr>
            <w:tcW w:w="1100" w:type="pct"/>
          </w:tcPr>
          <w:p w:rsidR="00DB6D79" w:rsidRPr="004929EE" w:rsidRDefault="00DB6D79" w:rsidP="00DB6D79">
            <w:pPr>
              <w:pStyle w:val="af4"/>
              <w:spacing w:before="0" w:after="0"/>
              <w:jc w:val="center"/>
              <w:rPr>
                <w:rFonts w:ascii="Times New Roman"/>
                <w:lang w:val="uk-UA"/>
              </w:rPr>
            </w:pPr>
          </w:p>
        </w:tc>
      </w:tr>
      <w:tr w:rsidR="00DB6D79" w:rsidRPr="004929EE" w:rsidTr="00DB6D79">
        <w:tc>
          <w:tcPr>
            <w:tcW w:w="3900" w:type="pct"/>
          </w:tcPr>
          <w:p w:rsidR="00DB6D79" w:rsidRPr="004929EE" w:rsidRDefault="00DB6D79" w:rsidP="00DB6D79">
            <w:pPr>
              <w:pStyle w:val="af4"/>
              <w:spacing w:before="0" w:after="0"/>
              <w:rPr>
                <w:rFonts w:ascii="Times New Roman"/>
                <w:lang w:val="uk-UA"/>
              </w:rPr>
            </w:pPr>
            <w:r w:rsidRPr="004929EE">
              <w:rPr>
                <w:rFonts w:ascii="Times New Roman"/>
                <w:lang w:val="uk-UA"/>
              </w:rPr>
              <w:t>одноканатні людські, вантажно-людські та вантажні і багатоканатні людські та вантажно-людські установки, окрім дво- і триканатних, не обладнаних парашутами</w:t>
            </w:r>
          </w:p>
        </w:tc>
        <w:tc>
          <w:tcPr>
            <w:tcW w:w="11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11,5</w:t>
            </w:r>
          </w:p>
        </w:tc>
      </w:tr>
      <w:tr w:rsidR="00DB6D79" w:rsidRPr="004929EE" w:rsidTr="00DB6D79">
        <w:tc>
          <w:tcPr>
            <w:tcW w:w="3900" w:type="pct"/>
          </w:tcPr>
          <w:p w:rsidR="00DB6D79" w:rsidRPr="004929EE" w:rsidRDefault="00DB6D79" w:rsidP="00DB6D79">
            <w:pPr>
              <w:pStyle w:val="af4"/>
              <w:spacing w:before="0" w:after="0"/>
              <w:rPr>
                <w:rFonts w:ascii="Times New Roman"/>
                <w:lang w:val="uk-UA"/>
              </w:rPr>
            </w:pPr>
            <w:r w:rsidRPr="004929EE">
              <w:rPr>
                <w:rFonts w:ascii="Times New Roman"/>
                <w:lang w:val="uk-UA"/>
              </w:rPr>
              <w:t>багатоканатні вантажні</w:t>
            </w:r>
          </w:p>
        </w:tc>
        <w:tc>
          <w:tcPr>
            <w:tcW w:w="11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9,5</w:t>
            </w:r>
          </w:p>
        </w:tc>
      </w:tr>
    </w:tbl>
    <w:p w:rsidR="00DB6D79" w:rsidRPr="004929EE" w:rsidRDefault="00DB6D79" w:rsidP="00DB6D79">
      <w:pPr>
        <w:spacing w:after="0" w:line="360" w:lineRule="auto"/>
        <w:jc w:val="both"/>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bookmarkStart w:id="2001" w:name="o3225"/>
      <w:bookmarkStart w:id="2002" w:name="o3246"/>
      <w:bookmarkEnd w:id="2001"/>
      <w:bookmarkEnd w:id="2002"/>
      <w:r w:rsidRPr="004929EE">
        <w:rPr>
          <w:rFonts w:ascii="Times New Roman" w:cs="Times New Roman"/>
          <w:sz w:val="28"/>
          <w:szCs w:val="28"/>
          <w:lang w:val="uk-UA"/>
        </w:rPr>
        <w:t>Таблиця 8</w:t>
      </w: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Запас міцності канатів доріг допоміжного транспорту шахт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6"/>
        <w:gridCol w:w="1962"/>
      </w:tblGrid>
      <w:tr w:rsidR="00DB6D79" w:rsidRPr="004929EE" w:rsidTr="00DB6D79">
        <w:tc>
          <w:tcPr>
            <w:tcW w:w="398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Призначення канатів</w:t>
            </w:r>
          </w:p>
        </w:tc>
        <w:tc>
          <w:tcPr>
            <w:tcW w:w="101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Запас міцності</w:t>
            </w:r>
          </w:p>
        </w:tc>
      </w:tr>
      <w:tr w:rsidR="00DB6D79" w:rsidRPr="004929EE" w:rsidTr="00DB6D79">
        <w:tc>
          <w:tcPr>
            <w:tcW w:w="3981" w:type="pct"/>
          </w:tcPr>
          <w:p w:rsidR="00DB6D79" w:rsidRPr="004929EE" w:rsidRDefault="00DB6D79" w:rsidP="00DB6D79">
            <w:pPr>
              <w:pStyle w:val="af4"/>
              <w:spacing w:before="0" w:after="0"/>
              <w:rPr>
                <w:rFonts w:ascii="Times New Roman"/>
                <w:lang w:val="uk-UA"/>
              </w:rPr>
            </w:pPr>
            <w:r w:rsidRPr="004929EE">
              <w:rPr>
                <w:rFonts w:ascii="Times New Roman"/>
                <w:lang w:val="uk-UA"/>
              </w:rPr>
              <w:t>Тягові для підземних пасажирських канатних доріг, монорейкових і надґрунтових рейкових доріг при розрахунку за кількістю працівників, натяжні підземних пасажирських підвісних канатних доріг</w:t>
            </w:r>
          </w:p>
        </w:tc>
        <w:tc>
          <w:tcPr>
            <w:tcW w:w="101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r>
      <w:tr w:rsidR="00DB6D79" w:rsidRPr="004929EE" w:rsidTr="00DB6D79">
        <w:tc>
          <w:tcPr>
            <w:tcW w:w="3981" w:type="pct"/>
          </w:tcPr>
          <w:p w:rsidR="00DB6D79" w:rsidRPr="004929EE" w:rsidRDefault="00DB6D79" w:rsidP="00DB6D79">
            <w:pPr>
              <w:pStyle w:val="af4"/>
              <w:spacing w:before="0" w:after="0"/>
              <w:rPr>
                <w:rFonts w:ascii="Times New Roman"/>
                <w:lang w:val="uk-UA"/>
              </w:rPr>
            </w:pPr>
            <w:r w:rsidRPr="004929EE">
              <w:rPr>
                <w:rFonts w:ascii="Times New Roman"/>
                <w:lang w:val="uk-UA"/>
              </w:rPr>
              <w:t>Тягові для монорейкових і надґрунтових рейкових доріг при розрахунку за масою вантажу, допоміжних лебідок у похилих виробках</w:t>
            </w:r>
          </w:p>
        </w:tc>
        <w:tc>
          <w:tcPr>
            <w:tcW w:w="101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r>
      <w:tr w:rsidR="00DB6D79" w:rsidRPr="004929EE" w:rsidTr="00DB6D79">
        <w:tc>
          <w:tcPr>
            <w:tcW w:w="3981" w:type="pct"/>
          </w:tcPr>
          <w:p w:rsidR="00DB6D79" w:rsidRPr="004929EE" w:rsidRDefault="00DB6D79" w:rsidP="00DB6D79">
            <w:pPr>
              <w:pStyle w:val="af4"/>
              <w:spacing w:before="0" w:after="0"/>
              <w:rPr>
                <w:rFonts w:ascii="Times New Roman"/>
                <w:lang w:val="uk-UA"/>
              </w:rPr>
            </w:pPr>
            <w:r w:rsidRPr="004929EE">
              <w:rPr>
                <w:rFonts w:ascii="Times New Roman"/>
                <w:lang w:val="uk-UA"/>
              </w:rPr>
              <w:t>Тягові для скреперних, маневрових і допоміжних (у горизонтальних виробках) лебідок</w:t>
            </w:r>
          </w:p>
        </w:tc>
        <w:tc>
          <w:tcPr>
            <w:tcW w:w="101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r>
    </w:tbl>
    <w:p w:rsidR="00DB6D79" w:rsidRPr="004929EE" w:rsidRDefault="00DB6D79" w:rsidP="00DB6D79">
      <w:pPr>
        <w:spacing w:after="0" w:line="360" w:lineRule="auto"/>
        <w:jc w:val="both"/>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bookmarkStart w:id="2003" w:name="o3247"/>
      <w:bookmarkEnd w:id="2003"/>
      <w:r w:rsidRPr="004929EE">
        <w:rPr>
          <w:rFonts w:ascii="Times New Roman" w:cs="Times New Roman"/>
          <w:sz w:val="28"/>
          <w:szCs w:val="28"/>
          <w:lang w:val="uk-UA"/>
        </w:rPr>
        <w:t>Таблиця 9</w:t>
      </w:r>
    </w:p>
    <w:p w:rsidR="00DB6D79" w:rsidRPr="004929EE" w:rsidRDefault="00DB6D79" w:rsidP="00DB6D79">
      <w:pPr>
        <w:spacing w:after="0" w:line="360" w:lineRule="auto"/>
        <w:jc w:val="center"/>
        <w:rPr>
          <w:rFonts w:ascii="Times New Roman" w:cs="Times New Roman"/>
          <w:sz w:val="28"/>
          <w:szCs w:val="28"/>
          <w:lang w:val="uk-UA"/>
        </w:rPr>
      </w:pPr>
      <w:bookmarkStart w:id="2004" w:name="o3264"/>
      <w:bookmarkEnd w:id="2004"/>
      <w:r w:rsidRPr="004929EE">
        <w:rPr>
          <w:rFonts w:ascii="Times New Roman" w:cs="Times New Roman"/>
          <w:sz w:val="28"/>
          <w:szCs w:val="28"/>
          <w:lang w:val="uk-UA"/>
        </w:rPr>
        <w:t>Запас міцності нескінченних канатів відкаток похилими виробками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971"/>
        <w:gridCol w:w="1800"/>
        <w:gridCol w:w="1802"/>
        <w:gridCol w:w="1802"/>
        <w:gridCol w:w="930"/>
      </w:tblGrid>
      <w:tr w:rsidR="00DB6D79" w:rsidRPr="004929EE" w:rsidTr="00DB6D79">
        <w:tc>
          <w:tcPr>
            <w:tcW w:w="1206" w:type="pct"/>
          </w:tcPr>
          <w:p w:rsidR="00DB6D79" w:rsidRPr="004929EE" w:rsidRDefault="00DB6D79" w:rsidP="00DB6D79">
            <w:pPr>
              <w:pStyle w:val="af4"/>
              <w:spacing w:before="0" w:after="0"/>
              <w:rPr>
                <w:rFonts w:ascii="Times New Roman"/>
                <w:lang w:val="uk-UA"/>
              </w:rPr>
            </w:pPr>
            <w:r w:rsidRPr="004929EE">
              <w:rPr>
                <w:rFonts w:ascii="Times New Roman"/>
                <w:lang w:val="uk-UA"/>
              </w:rPr>
              <w:t>Довжина відкатки, м</w:t>
            </w:r>
          </w:p>
        </w:tc>
        <w:tc>
          <w:tcPr>
            <w:tcW w:w="504" w:type="pct"/>
          </w:tcPr>
          <w:p w:rsidR="00DB6D79" w:rsidRPr="004929EE" w:rsidRDefault="00DB6D79" w:rsidP="00DB6D79">
            <w:pPr>
              <w:pStyle w:val="af4"/>
              <w:spacing w:before="0" w:after="0"/>
              <w:rPr>
                <w:rFonts w:ascii="Times New Roman"/>
                <w:lang w:val="uk-UA"/>
              </w:rPr>
            </w:pPr>
            <w:r w:rsidRPr="004929EE">
              <w:rPr>
                <w:rFonts w:ascii="Times New Roman"/>
                <w:lang w:val="uk-UA"/>
              </w:rPr>
              <w:t>До 300</w:t>
            </w:r>
          </w:p>
        </w:tc>
        <w:tc>
          <w:tcPr>
            <w:tcW w:w="935" w:type="pct"/>
          </w:tcPr>
          <w:p w:rsidR="00DB6D79" w:rsidRPr="004929EE" w:rsidRDefault="00DB6D79" w:rsidP="00DB6D79">
            <w:pPr>
              <w:pStyle w:val="af4"/>
              <w:spacing w:before="0" w:after="0"/>
              <w:rPr>
                <w:rFonts w:ascii="Times New Roman"/>
                <w:lang w:val="uk-UA"/>
              </w:rPr>
            </w:pPr>
            <w:r w:rsidRPr="004929EE">
              <w:rPr>
                <w:rFonts w:ascii="Times New Roman"/>
                <w:lang w:val="uk-UA"/>
              </w:rPr>
              <w:t>Від 300 до 600</w:t>
            </w:r>
          </w:p>
        </w:tc>
        <w:tc>
          <w:tcPr>
            <w:tcW w:w="936" w:type="pct"/>
          </w:tcPr>
          <w:p w:rsidR="00DB6D79" w:rsidRPr="004929EE" w:rsidRDefault="00DB6D79" w:rsidP="00DB6D79">
            <w:pPr>
              <w:pStyle w:val="af4"/>
              <w:spacing w:before="0" w:after="0"/>
              <w:rPr>
                <w:rFonts w:ascii="Times New Roman"/>
                <w:lang w:val="uk-UA"/>
              </w:rPr>
            </w:pPr>
            <w:r w:rsidRPr="004929EE">
              <w:rPr>
                <w:rFonts w:ascii="Times New Roman"/>
                <w:lang w:val="uk-UA"/>
              </w:rPr>
              <w:t>Від 600 до 900</w:t>
            </w:r>
          </w:p>
        </w:tc>
        <w:tc>
          <w:tcPr>
            <w:tcW w:w="936" w:type="pct"/>
          </w:tcPr>
          <w:p w:rsidR="00DB6D79" w:rsidRPr="004929EE" w:rsidRDefault="00DB6D79" w:rsidP="00DB6D79">
            <w:pPr>
              <w:pStyle w:val="af4"/>
              <w:spacing w:before="0" w:after="0"/>
              <w:rPr>
                <w:rFonts w:ascii="Times New Roman"/>
                <w:lang w:val="uk-UA"/>
              </w:rPr>
            </w:pPr>
            <w:r w:rsidRPr="004929EE">
              <w:rPr>
                <w:rFonts w:ascii="Times New Roman"/>
                <w:lang w:val="uk-UA"/>
              </w:rPr>
              <w:t>Від 900 до 1200</w:t>
            </w:r>
          </w:p>
        </w:tc>
        <w:tc>
          <w:tcPr>
            <w:tcW w:w="483" w:type="pct"/>
          </w:tcPr>
          <w:p w:rsidR="00DB6D79" w:rsidRPr="004929EE" w:rsidRDefault="00DB6D79" w:rsidP="00DB6D79">
            <w:pPr>
              <w:pStyle w:val="af4"/>
              <w:spacing w:before="0" w:after="0"/>
              <w:rPr>
                <w:rFonts w:ascii="Times New Roman"/>
                <w:lang w:val="uk-UA"/>
              </w:rPr>
            </w:pPr>
            <w:r w:rsidRPr="004929EE">
              <w:rPr>
                <w:rFonts w:ascii="Times New Roman"/>
                <w:lang w:val="uk-UA"/>
              </w:rPr>
              <w:t>Понад 1200</w:t>
            </w:r>
          </w:p>
        </w:tc>
      </w:tr>
      <w:tr w:rsidR="00DB6D79" w:rsidRPr="004929EE" w:rsidTr="00DB6D79">
        <w:tc>
          <w:tcPr>
            <w:tcW w:w="120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Запас міцності</w:t>
            </w:r>
          </w:p>
        </w:tc>
        <w:tc>
          <w:tcPr>
            <w:tcW w:w="504"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5,5</w:t>
            </w:r>
          </w:p>
        </w:tc>
        <w:tc>
          <w:tcPr>
            <w:tcW w:w="935"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93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4,5</w:t>
            </w:r>
          </w:p>
        </w:tc>
        <w:tc>
          <w:tcPr>
            <w:tcW w:w="93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483"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3,5</w:t>
            </w:r>
          </w:p>
        </w:tc>
      </w:tr>
    </w:tbl>
    <w:p w:rsidR="00DB6D79" w:rsidRPr="004929EE" w:rsidRDefault="00DB6D79" w:rsidP="00DB6D79">
      <w:pPr>
        <w:spacing w:after="0" w:line="360" w:lineRule="auto"/>
        <w:jc w:val="right"/>
        <w:rPr>
          <w:rFonts w:ascii="Times New Roman" w:cs="Times New Roman"/>
          <w:sz w:val="28"/>
          <w:szCs w:val="28"/>
          <w:lang w:val="uk-UA"/>
        </w:rPr>
      </w:pPr>
      <w:bookmarkStart w:id="2005" w:name="o3272"/>
      <w:bookmarkStart w:id="2006" w:name="o3263"/>
      <w:bookmarkStart w:id="2007" w:name="o3265"/>
      <w:bookmarkStart w:id="2008" w:name="o3248"/>
      <w:bookmarkEnd w:id="2005"/>
      <w:bookmarkEnd w:id="2006"/>
      <w:bookmarkEnd w:id="2007"/>
      <w:bookmarkEnd w:id="2008"/>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11</w:t>
      </w: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10</w:t>
      </w:r>
    </w:p>
    <w:p w:rsidR="00DB6D79" w:rsidRPr="004929EE" w:rsidRDefault="00DB6D79" w:rsidP="00DB6D79">
      <w:pPr>
        <w:spacing w:after="0" w:line="360" w:lineRule="auto"/>
        <w:jc w:val="center"/>
        <w:rPr>
          <w:rFonts w:ascii="Times New Roman" w:cs="Times New Roman"/>
          <w:sz w:val="28"/>
          <w:szCs w:val="28"/>
          <w:lang w:val="uk-UA"/>
        </w:rPr>
      </w:pPr>
      <w:bookmarkStart w:id="2009" w:name="o3273"/>
      <w:bookmarkEnd w:id="2009"/>
      <w:r w:rsidRPr="004929EE">
        <w:rPr>
          <w:rFonts w:ascii="Times New Roman" w:cs="Times New Roman"/>
          <w:sz w:val="28"/>
          <w:szCs w:val="28"/>
          <w:lang w:val="uk-UA"/>
        </w:rPr>
        <w:t>Періодичність контролю втрати перерізу шахтних канатів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1829"/>
        <w:gridCol w:w="1444"/>
        <w:gridCol w:w="1059"/>
        <w:gridCol w:w="1059"/>
        <w:gridCol w:w="1252"/>
      </w:tblGrid>
      <w:tr w:rsidR="00DB6D79" w:rsidRPr="004929EE" w:rsidTr="00DB6D79">
        <w:tc>
          <w:tcPr>
            <w:tcW w:w="15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Призначення каната</w:t>
            </w:r>
          </w:p>
        </w:tc>
        <w:tc>
          <w:tcPr>
            <w:tcW w:w="9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Кут нахилу виробок, градус</w:t>
            </w:r>
          </w:p>
        </w:tc>
        <w:tc>
          <w:tcPr>
            <w:tcW w:w="2450" w:type="pct"/>
            <w:gridSpan w:val="4"/>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Період часу, місяць</w:t>
            </w: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7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до першої перевірки</w:t>
            </w:r>
          </w:p>
        </w:tc>
        <w:tc>
          <w:tcPr>
            <w:tcW w:w="1700" w:type="pct"/>
            <w:gridSpan w:val="3"/>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між наступними перевірками за втрати перерізу металу, %</w:t>
            </w: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до 12</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до 15</w:t>
            </w:r>
          </w:p>
        </w:tc>
        <w:tc>
          <w:tcPr>
            <w:tcW w:w="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понад 15</w:t>
            </w:r>
          </w:p>
        </w:tc>
      </w:tr>
      <w:tr w:rsidR="00DB6D79" w:rsidRPr="004929EE" w:rsidTr="00DB6D79">
        <w:tc>
          <w:tcPr>
            <w:tcW w:w="1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9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r>
      <w:tr w:rsidR="00DB6D79" w:rsidRPr="004929EE" w:rsidTr="00DB6D79">
        <w:tc>
          <w:tcPr>
            <w:tcW w:w="1550" w:type="pct"/>
            <w:tcBorders>
              <w:bottom w:val="nil"/>
            </w:tcBorders>
          </w:tcPr>
          <w:p w:rsidR="00DB6D79" w:rsidRPr="004929EE" w:rsidRDefault="00DB6D79" w:rsidP="00DB6D79">
            <w:pPr>
              <w:pStyle w:val="af4"/>
              <w:spacing w:before="0" w:after="0"/>
              <w:rPr>
                <w:rFonts w:ascii="Times New Roman"/>
                <w:lang w:val="uk-UA"/>
              </w:rPr>
            </w:pPr>
            <w:r w:rsidRPr="004929EE">
              <w:rPr>
                <w:rFonts w:ascii="Times New Roman"/>
                <w:lang w:val="uk-UA"/>
              </w:rPr>
              <w:t>Підйомний:</w:t>
            </w:r>
          </w:p>
        </w:tc>
        <w:tc>
          <w:tcPr>
            <w:tcW w:w="950" w:type="pct"/>
            <w:tcBorders>
              <w:bottom w:val="nil"/>
            </w:tcBorders>
          </w:tcPr>
          <w:p w:rsidR="00DB6D79" w:rsidRPr="004929EE" w:rsidRDefault="00DB6D79" w:rsidP="00DB6D79">
            <w:pPr>
              <w:pStyle w:val="af4"/>
              <w:spacing w:before="0" w:after="0"/>
              <w:rPr>
                <w:rFonts w:ascii="Times New Roman"/>
                <w:lang w:val="uk-UA"/>
              </w:rPr>
            </w:pPr>
          </w:p>
        </w:tc>
        <w:tc>
          <w:tcPr>
            <w:tcW w:w="750" w:type="pct"/>
            <w:tcBorders>
              <w:bottom w:val="nil"/>
            </w:tcBorders>
          </w:tcPr>
          <w:p w:rsidR="00DB6D79" w:rsidRPr="004929EE" w:rsidRDefault="00DB6D79" w:rsidP="00DB6D79">
            <w:pPr>
              <w:pStyle w:val="af4"/>
              <w:spacing w:before="0" w:after="0"/>
              <w:rPr>
                <w:rFonts w:ascii="Times New Roman"/>
                <w:lang w:val="uk-UA"/>
              </w:rPr>
            </w:pPr>
          </w:p>
        </w:tc>
        <w:tc>
          <w:tcPr>
            <w:tcW w:w="550" w:type="pct"/>
            <w:tcBorders>
              <w:bottom w:val="nil"/>
            </w:tcBorders>
          </w:tcPr>
          <w:p w:rsidR="00DB6D79" w:rsidRPr="004929EE" w:rsidRDefault="00DB6D79" w:rsidP="00DB6D79">
            <w:pPr>
              <w:pStyle w:val="af4"/>
              <w:spacing w:before="0" w:after="0"/>
              <w:rPr>
                <w:rFonts w:ascii="Times New Roman"/>
                <w:lang w:val="uk-UA"/>
              </w:rPr>
            </w:pPr>
          </w:p>
        </w:tc>
        <w:tc>
          <w:tcPr>
            <w:tcW w:w="550" w:type="pct"/>
            <w:tcBorders>
              <w:bottom w:val="nil"/>
            </w:tcBorders>
          </w:tcPr>
          <w:p w:rsidR="00DB6D79" w:rsidRPr="004929EE" w:rsidRDefault="00DB6D79" w:rsidP="00DB6D79">
            <w:pPr>
              <w:pStyle w:val="af4"/>
              <w:spacing w:before="0" w:after="0"/>
              <w:rPr>
                <w:rFonts w:ascii="Times New Roman"/>
                <w:lang w:val="uk-UA"/>
              </w:rPr>
            </w:pPr>
          </w:p>
        </w:tc>
        <w:tc>
          <w:tcPr>
            <w:tcW w:w="650" w:type="pct"/>
            <w:tcBorders>
              <w:bottom w:val="nil"/>
            </w:tcBorders>
          </w:tcPr>
          <w:p w:rsidR="00DB6D79" w:rsidRPr="004929EE" w:rsidRDefault="00DB6D79" w:rsidP="00DB6D79">
            <w:pPr>
              <w:pStyle w:val="af4"/>
              <w:spacing w:before="0" w:after="0"/>
              <w:rPr>
                <w:rFonts w:ascii="Times New Roman"/>
                <w:lang w:val="uk-UA"/>
              </w:rPr>
            </w:pPr>
          </w:p>
        </w:tc>
      </w:tr>
      <w:tr w:rsidR="00DB6D79" w:rsidRPr="004929EE" w:rsidTr="00DB6D79">
        <w:tc>
          <w:tcPr>
            <w:tcW w:w="1550" w:type="pct"/>
            <w:tcBorders>
              <w:top w:val="nil"/>
              <w:bottom w:val="nil"/>
            </w:tcBorders>
          </w:tcPr>
          <w:p w:rsidR="00DB6D79" w:rsidRPr="004929EE" w:rsidRDefault="00DB6D79" w:rsidP="00DB6D79">
            <w:pPr>
              <w:pStyle w:val="af4"/>
              <w:spacing w:before="0" w:after="0"/>
              <w:jc w:val="center"/>
              <w:rPr>
                <w:rFonts w:ascii="Times New Roman"/>
                <w:lang w:val="uk-UA"/>
              </w:rPr>
            </w:pPr>
            <w:r w:rsidRPr="004929EE">
              <w:rPr>
                <w:rFonts w:ascii="Times New Roman"/>
                <w:lang w:val="uk-UA"/>
              </w:rPr>
              <w:t>оцинкований</w:t>
            </w:r>
          </w:p>
        </w:tc>
        <w:tc>
          <w:tcPr>
            <w:tcW w:w="950" w:type="pct"/>
            <w:tcBorders>
              <w:top w:val="nil"/>
              <w:bottom w:val="nil"/>
            </w:tcBorders>
          </w:tcPr>
          <w:p w:rsidR="00DB6D79" w:rsidRPr="004929EE" w:rsidRDefault="00DB6D79" w:rsidP="00DB6D79">
            <w:pPr>
              <w:pStyle w:val="af4"/>
              <w:spacing w:before="0" w:after="0"/>
              <w:jc w:val="center"/>
              <w:rPr>
                <w:rFonts w:ascii="Times New Roman"/>
                <w:lang w:val="uk-UA"/>
              </w:rPr>
            </w:pPr>
            <w:r w:rsidRPr="004929EE">
              <w:rPr>
                <w:rFonts w:ascii="Times New Roman"/>
                <w:lang w:val="uk-UA"/>
              </w:rPr>
              <w:t>90</w:t>
            </w:r>
          </w:p>
        </w:tc>
        <w:tc>
          <w:tcPr>
            <w:tcW w:w="750" w:type="pct"/>
            <w:tcBorders>
              <w:top w:val="nil"/>
              <w:bottom w:val="nil"/>
            </w:tcBorders>
          </w:tcPr>
          <w:p w:rsidR="00DB6D79" w:rsidRPr="004929EE" w:rsidRDefault="00DB6D79" w:rsidP="00DB6D79">
            <w:pPr>
              <w:pStyle w:val="af4"/>
              <w:spacing w:before="0" w:after="0"/>
              <w:jc w:val="center"/>
              <w:rPr>
                <w:rFonts w:ascii="Times New Roman"/>
                <w:lang w:val="uk-UA"/>
              </w:rPr>
            </w:pPr>
            <w:r w:rsidRPr="004929EE">
              <w:rPr>
                <w:rFonts w:ascii="Times New Roman"/>
                <w:lang w:val="uk-UA"/>
              </w:rPr>
              <w:t>12</w:t>
            </w:r>
          </w:p>
        </w:tc>
        <w:tc>
          <w:tcPr>
            <w:tcW w:w="550" w:type="pct"/>
            <w:tcBorders>
              <w:top w:val="nil"/>
              <w:bottom w:val="nil"/>
            </w:tcBorders>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550" w:type="pct"/>
            <w:tcBorders>
              <w:top w:val="nil"/>
              <w:bottom w:val="nil"/>
            </w:tcBorders>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650" w:type="pct"/>
            <w:tcBorders>
              <w:top w:val="nil"/>
              <w:bottom w:val="nil"/>
            </w:tcBorders>
          </w:tcPr>
          <w:p w:rsidR="00DB6D79" w:rsidRPr="004929EE" w:rsidRDefault="00DB6D79" w:rsidP="00DB6D79">
            <w:pPr>
              <w:pStyle w:val="af4"/>
              <w:spacing w:before="0" w:after="0"/>
              <w:jc w:val="center"/>
              <w:rPr>
                <w:rFonts w:ascii="Times New Roman"/>
                <w:lang w:val="uk-UA"/>
              </w:rPr>
            </w:pPr>
            <w:r w:rsidRPr="004929EE">
              <w:rPr>
                <w:rFonts w:ascii="Times New Roman"/>
                <w:lang w:val="uk-UA"/>
              </w:rPr>
              <w:t>0,5</w:t>
            </w:r>
          </w:p>
        </w:tc>
      </w:tr>
      <w:tr w:rsidR="00DB6D79" w:rsidRPr="004929EE" w:rsidTr="00DB6D79">
        <w:tc>
          <w:tcPr>
            <w:tcW w:w="1550" w:type="pct"/>
            <w:tcBorders>
              <w:top w:val="nil"/>
            </w:tcBorders>
          </w:tcPr>
          <w:p w:rsidR="00DB6D79" w:rsidRPr="004929EE" w:rsidRDefault="00DB6D79" w:rsidP="00DB6D79">
            <w:pPr>
              <w:pStyle w:val="af4"/>
              <w:spacing w:before="0" w:after="0"/>
              <w:jc w:val="center"/>
              <w:rPr>
                <w:rFonts w:ascii="Times New Roman"/>
                <w:lang w:val="uk-UA"/>
              </w:rPr>
            </w:pPr>
            <w:r w:rsidRPr="004929EE">
              <w:rPr>
                <w:rFonts w:ascii="Times New Roman"/>
                <w:lang w:val="uk-UA"/>
              </w:rPr>
              <w:t>без покриття</w:t>
            </w:r>
          </w:p>
        </w:tc>
        <w:tc>
          <w:tcPr>
            <w:tcW w:w="950" w:type="pct"/>
            <w:tcBorders>
              <w:top w:val="nil"/>
            </w:tcBorders>
          </w:tcPr>
          <w:p w:rsidR="00DB6D79" w:rsidRPr="004929EE" w:rsidRDefault="00DB6D79" w:rsidP="00DB6D79">
            <w:pPr>
              <w:pStyle w:val="af4"/>
              <w:spacing w:before="0" w:after="0"/>
              <w:jc w:val="center"/>
              <w:rPr>
                <w:rFonts w:ascii="Times New Roman"/>
                <w:lang w:val="uk-UA"/>
              </w:rPr>
            </w:pPr>
            <w:r w:rsidRPr="004929EE">
              <w:rPr>
                <w:rFonts w:ascii="Times New Roman"/>
                <w:lang w:val="uk-UA"/>
              </w:rPr>
              <w:t>90</w:t>
            </w:r>
          </w:p>
        </w:tc>
        <w:tc>
          <w:tcPr>
            <w:tcW w:w="750" w:type="pct"/>
            <w:tcBorders>
              <w:top w:val="nil"/>
            </w:tcBorders>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550" w:type="pct"/>
            <w:tcBorders>
              <w:top w:val="nil"/>
            </w:tcBorders>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550" w:type="pct"/>
            <w:tcBorders>
              <w:top w:val="nil"/>
            </w:tcBorders>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650" w:type="pct"/>
            <w:tcBorders>
              <w:top w:val="nil"/>
            </w:tcBorders>
          </w:tcPr>
          <w:p w:rsidR="00DB6D79" w:rsidRPr="004929EE" w:rsidRDefault="00DB6D79" w:rsidP="00DB6D79">
            <w:pPr>
              <w:pStyle w:val="af4"/>
              <w:spacing w:before="0" w:after="0"/>
              <w:jc w:val="center"/>
              <w:rPr>
                <w:rFonts w:ascii="Times New Roman"/>
                <w:lang w:val="uk-UA"/>
              </w:rPr>
            </w:pPr>
            <w:r w:rsidRPr="004929EE">
              <w:rPr>
                <w:rFonts w:ascii="Times New Roman"/>
                <w:lang w:val="uk-UA"/>
              </w:rPr>
              <w:t>0,5</w:t>
            </w:r>
          </w:p>
        </w:tc>
      </w:tr>
      <w:tr w:rsidR="00DB6D79" w:rsidRPr="004929EE" w:rsidTr="00DB6D79">
        <w:tc>
          <w:tcPr>
            <w:tcW w:w="1550" w:type="pct"/>
          </w:tcPr>
          <w:p w:rsidR="00DB6D79" w:rsidRPr="004929EE" w:rsidRDefault="00DB6D79" w:rsidP="00DB6D79">
            <w:pPr>
              <w:pStyle w:val="af4"/>
              <w:spacing w:before="0" w:after="0"/>
              <w:rPr>
                <w:rFonts w:ascii="Times New Roman"/>
                <w:lang w:val="uk-UA"/>
              </w:rPr>
            </w:pPr>
            <w:r w:rsidRPr="004929EE">
              <w:rPr>
                <w:rFonts w:ascii="Times New Roman"/>
                <w:lang w:val="uk-UA"/>
              </w:rPr>
              <w:t>Підйомний</w:t>
            </w:r>
          </w:p>
        </w:tc>
        <w:tc>
          <w:tcPr>
            <w:tcW w:w="9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Понад 60</w:t>
            </w:r>
          </w:p>
        </w:tc>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0,5</w:t>
            </w:r>
          </w:p>
        </w:tc>
      </w:tr>
      <w:tr w:rsidR="00DB6D79" w:rsidRPr="004929EE" w:rsidTr="00DB6D79">
        <w:tc>
          <w:tcPr>
            <w:tcW w:w="1550" w:type="pct"/>
          </w:tcPr>
          <w:p w:rsidR="00DB6D79" w:rsidRPr="004929EE" w:rsidRDefault="00DB6D79" w:rsidP="00DB6D79">
            <w:pPr>
              <w:pStyle w:val="af4"/>
              <w:spacing w:before="0" w:after="0"/>
              <w:rPr>
                <w:rFonts w:ascii="Times New Roman"/>
                <w:lang w:val="uk-UA"/>
              </w:rPr>
            </w:pPr>
            <w:r w:rsidRPr="004929EE">
              <w:rPr>
                <w:rFonts w:ascii="Times New Roman"/>
                <w:lang w:val="uk-UA"/>
              </w:rPr>
              <w:t>Підйомний</w:t>
            </w:r>
          </w:p>
        </w:tc>
        <w:tc>
          <w:tcPr>
            <w:tcW w:w="9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Менше 60*</w:t>
            </w:r>
          </w:p>
        </w:tc>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0,5</w:t>
            </w:r>
          </w:p>
        </w:tc>
        <w:tc>
          <w:tcPr>
            <w:tcW w:w="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0,25</w:t>
            </w:r>
          </w:p>
        </w:tc>
      </w:tr>
      <w:tr w:rsidR="00DB6D79" w:rsidRPr="004929EE" w:rsidTr="00DB6D79">
        <w:tc>
          <w:tcPr>
            <w:tcW w:w="1550" w:type="pct"/>
          </w:tcPr>
          <w:p w:rsidR="00DB6D79" w:rsidRPr="004929EE" w:rsidRDefault="00DB6D79" w:rsidP="00DB6D79">
            <w:pPr>
              <w:pStyle w:val="af4"/>
              <w:spacing w:before="0" w:after="0"/>
              <w:rPr>
                <w:rFonts w:ascii="Times New Roman"/>
                <w:lang w:val="uk-UA"/>
              </w:rPr>
            </w:pPr>
            <w:r w:rsidRPr="004929EE">
              <w:rPr>
                <w:rFonts w:ascii="Times New Roman"/>
                <w:lang w:val="uk-UA"/>
              </w:rPr>
              <w:t>Для підвішування рятувальних драбин і прохідницьких люльок</w:t>
            </w:r>
          </w:p>
        </w:tc>
        <w:tc>
          <w:tcPr>
            <w:tcW w:w="9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90</w:t>
            </w:r>
          </w:p>
        </w:tc>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0,5</w:t>
            </w:r>
          </w:p>
        </w:tc>
      </w:tr>
      <w:tr w:rsidR="00DB6D79" w:rsidRPr="004929EE" w:rsidTr="00DB6D79">
        <w:tc>
          <w:tcPr>
            <w:tcW w:w="1550" w:type="pct"/>
          </w:tcPr>
          <w:p w:rsidR="00DB6D79" w:rsidRPr="004929EE" w:rsidRDefault="00DB6D79" w:rsidP="00DB6D79">
            <w:pPr>
              <w:pStyle w:val="af4"/>
              <w:spacing w:before="0" w:after="0"/>
              <w:rPr>
                <w:rFonts w:ascii="Times New Roman"/>
                <w:lang w:val="uk-UA"/>
              </w:rPr>
            </w:pPr>
            <w:r w:rsidRPr="004929EE">
              <w:rPr>
                <w:rFonts w:ascii="Times New Roman"/>
                <w:lang w:val="uk-UA"/>
              </w:rPr>
              <w:t>Для підвішування стволопрохідницьких комбайнів із запасом міцності менше шестикратного</w:t>
            </w:r>
          </w:p>
        </w:tc>
        <w:tc>
          <w:tcPr>
            <w:tcW w:w="9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90</w:t>
            </w:r>
          </w:p>
        </w:tc>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12</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w:t>
            </w:r>
          </w:p>
        </w:tc>
      </w:tr>
      <w:tr w:rsidR="00DB6D79" w:rsidRPr="004929EE" w:rsidTr="00DB6D79">
        <w:tc>
          <w:tcPr>
            <w:tcW w:w="1550" w:type="pct"/>
          </w:tcPr>
          <w:p w:rsidR="00DB6D79" w:rsidRPr="004929EE" w:rsidRDefault="00DB6D79" w:rsidP="00DB6D79">
            <w:pPr>
              <w:pStyle w:val="af4"/>
              <w:spacing w:before="0" w:after="0"/>
              <w:rPr>
                <w:rFonts w:ascii="Times New Roman"/>
                <w:lang w:val="uk-UA"/>
              </w:rPr>
            </w:pPr>
            <w:r w:rsidRPr="004929EE">
              <w:rPr>
                <w:rFonts w:ascii="Times New Roman"/>
                <w:lang w:val="uk-UA"/>
              </w:rPr>
              <w:t>Для підвішування помостів під час проходження стволів за навішування із запасом міцності менше шестикратного</w:t>
            </w:r>
          </w:p>
        </w:tc>
        <w:tc>
          <w:tcPr>
            <w:tcW w:w="9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90</w:t>
            </w:r>
          </w:p>
        </w:tc>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12</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w:t>
            </w:r>
          </w:p>
        </w:tc>
      </w:tr>
      <w:tr w:rsidR="00DB6D79" w:rsidRPr="004929EE" w:rsidTr="00DB6D79">
        <w:tc>
          <w:tcPr>
            <w:tcW w:w="1550" w:type="pct"/>
          </w:tcPr>
          <w:p w:rsidR="00DB6D79" w:rsidRPr="004929EE" w:rsidRDefault="00DB6D79" w:rsidP="00DB6D79">
            <w:pPr>
              <w:pStyle w:val="af4"/>
              <w:spacing w:before="0" w:after="0"/>
              <w:rPr>
                <w:rFonts w:ascii="Times New Roman"/>
                <w:lang w:val="uk-UA"/>
              </w:rPr>
            </w:pPr>
            <w:r w:rsidRPr="004929EE">
              <w:rPr>
                <w:rFonts w:ascii="Times New Roman"/>
                <w:lang w:val="uk-UA"/>
              </w:rPr>
              <w:t>Круглі стальні урівноважувальні</w:t>
            </w:r>
          </w:p>
        </w:tc>
        <w:tc>
          <w:tcPr>
            <w:tcW w:w="9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90</w:t>
            </w:r>
          </w:p>
        </w:tc>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Таблиця 11 цього додатка до Правил</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12</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r>
      <w:tr w:rsidR="00DB6D79" w:rsidRPr="004929EE" w:rsidTr="00DB6D79">
        <w:tc>
          <w:tcPr>
            <w:tcW w:w="1550" w:type="pct"/>
          </w:tcPr>
          <w:p w:rsidR="00DB6D79" w:rsidRPr="004929EE" w:rsidRDefault="00DB6D79" w:rsidP="00DB6D79">
            <w:pPr>
              <w:pStyle w:val="af4"/>
              <w:spacing w:before="0" w:after="0"/>
              <w:rPr>
                <w:rFonts w:ascii="Times New Roman"/>
                <w:lang w:val="uk-UA"/>
              </w:rPr>
            </w:pPr>
            <w:r w:rsidRPr="004929EE">
              <w:rPr>
                <w:rFonts w:ascii="Times New Roman"/>
                <w:lang w:val="uk-UA"/>
              </w:rPr>
              <w:t>Гальмівні парашутів</w:t>
            </w:r>
          </w:p>
        </w:tc>
        <w:tc>
          <w:tcPr>
            <w:tcW w:w="9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90</w:t>
            </w:r>
          </w:p>
        </w:tc>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Таблиця 11 цього додатка до Правил</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w:t>
            </w:r>
          </w:p>
        </w:tc>
        <w:tc>
          <w:tcPr>
            <w:tcW w:w="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w:t>
            </w:r>
          </w:p>
        </w:tc>
      </w:tr>
      <w:tr w:rsidR="00DB6D79" w:rsidRPr="004929EE" w:rsidTr="00DB6D79">
        <w:tc>
          <w:tcPr>
            <w:tcW w:w="1550" w:type="pct"/>
          </w:tcPr>
          <w:p w:rsidR="00DB6D79" w:rsidRPr="004929EE" w:rsidRDefault="00DB6D79" w:rsidP="00DB6D79">
            <w:pPr>
              <w:pStyle w:val="af4"/>
              <w:spacing w:before="0" w:after="0"/>
              <w:rPr>
                <w:rFonts w:ascii="Times New Roman"/>
                <w:lang w:val="uk-UA"/>
              </w:rPr>
            </w:pPr>
            <w:r w:rsidRPr="004929EE">
              <w:rPr>
                <w:rFonts w:ascii="Times New Roman"/>
                <w:lang w:val="uk-UA"/>
              </w:rPr>
              <w:t>Провідникові сталкові</w:t>
            </w:r>
          </w:p>
        </w:tc>
        <w:tc>
          <w:tcPr>
            <w:tcW w:w="9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90</w:t>
            </w:r>
          </w:p>
        </w:tc>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Таблиця 11 цього додатка до Правил</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r>
      <w:tr w:rsidR="00DB6D79" w:rsidRPr="004929EE" w:rsidTr="00DB6D79">
        <w:tc>
          <w:tcPr>
            <w:tcW w:w="1550" w:type="pct"/>
          </w:tcPr>
          <w:p w:rsidR="00DB6D79" w:rsidRPr="004929EE" w:rsidRDefault="00DB6D79" w:rsidP="00DB6D79">
            <w:pPr>
              <w:pStyle w:val="af4"/>
              <w:spacing w:before="0" w:after="0"/>
              <w:rPr>
                <w:rFonts w:ascii="Times New Roman"/>
                <w:lang w:val="uk-UA"/>
              </w:rPr>
            </w:pPr>
            <w:r w:rsidRPr="004929EE">
              <w:rPr>
                <w:rFonts w:ascii="Times New Roman"/>
                <w:lang w:val="uk-UA"/>
              </w:rPr>
              <w:t>Для підвішування прохідницького обладнання</w:t>
            </w:r>
          </w:p>
        </w:tc>
        <w:tc>
          <w:tcPr>
            <w:tcW w:w="9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90</w:t>
            </w:r>
          </w:p>
        </w:tc>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Таблиця 11 цього додатка до Правил</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12</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r>
    </w:tbl>
    <w:p w:rsidR="00DB6D79" w:rsidRPr="004929EE" w:rsidRDefault="00DB6D79" w:rsidP="00DB6D79">
      <w:pPr>
        <w:pStyle w:val="af4"/>
        <w:spacing w:before="0" w:after="0"/>
        <w:jc w:val="both"/>
        <w:rPr>
          <w:rFonts w:ascii="Times New Roman"/>
          <w:lang w:val="uk-UA"/>
        </w:rPr>
      </w:pPr>
      <w:bookmarkStart w:id="2010" w:name="o3335"/>
      <w:bookmarkStart w:id="2011" w:name="o3274"/>
      <w:bookmarkEnd w:id="2010"/>
      <w:bookmarkEnd w:id="2011"/>
      <w:r w:rsidRPr="004929EE">
        <w:rPr>
          <w:rFonts w:ascii="Times New Roman"/>
          <w:lang w:val="uk-UA"/>
        </w:rPr>
        <w:t>____________</w:t>
      </w:r>
    </w:p>
    <w:p w:rsidR="00DB6D79" w:rsidRPr="004929EE" w:rsidRDefault="00DB6D79" w:rsidP="00DB6D79">
      <w:pPr>
        <w:pStyle w:val="af4"/>
        <w:spacing w:before="0" w:after="0"/>
        <w:jc w:val="both"/>
        <w:rPr>
          <w:rFonts w:ascii="Times New Roman"/>
          <w:lang w:val="uk-UA"/>
        </w:rPr>
      </w:pPr>
      <w:r w:rsidRPr="004929EE">
        <w:rPr>
          <w:rFonts w:ascii="Times New Roman"/>
          <w:lang w:val="uk-UA"/>
        </w:rPr>
        <w:t>* У виробках з кутом нахилу до 60°, де встановлений термін експлуатації канатів понад шість місяців, періодичність контролю встановлюється головним механіком шахти, при цьому період часу до першої перевірки каната має не перевищувати половини встановленого терміну.</w:t>
      </w:r>
      <w:r w:rsidRPr="004929EE">
        <w:rPr>
          <w:rFonts w:ascii="Times New Roman"/>
          <w:lang w:val="uk-UA"/>
        </w:rPr>
        <w:br w:type="page"/>
      </w:r>
      <w:bookmarkStart w:id="2012" w:name="o3336"/>
      <w:bookmarkEnd w:id="2012"/>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Продовження додатка 11</w:t>
      </w:r>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11</w:t>
      </w:r>
    </w:p>
    <w:p w:rsidR="00DB6D79" w:rsidRPr="004929EE" w:rsidRDefault="00DB6D79" w:rsidP="00DB6D79">
      <w:pPr>
        <w:spacing w:after="0" w:line="360" w:lineRule="auto"/>
        <w:jc w:val="center"/>
        <w:rPr>
          <w:rFonts w:ascii="Times New Roman" w:cs="Times New Roman"/>
          <w:sz w:val="28"/>
          <w:szCs w:val="28"/>
          <w:lang w:val="uk-UA"/>
        </w:rPr>
      </w:pPr>
      <w:bookmarkStart w:id="2013" w:name="o3337"/>
      <w:bookmarkEnd w:id="2013"/>
      <w:r w:rsidRPr="004929EE">
        <w:rPr>
          <w:rFonts w:ascii="Times New Roman" w:cs="Times New Roman"/>
          <w:sz w:val="28"/>
          <w:szCs w:val="28"/>
          <w:lang w:val="uk-UA"/>
        </w:rPr>
        <w:t>Термін експлуатації шахтних канатів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2216"/>
        <w:gridCol w:w="4537"/>
      </w:tblGrid>
      <w:tr w:rsidR="00DB6D79" w:rsidRPr="004929EE" w:rsidTr="00DB6D79">
        <w:tc>
          <w:tcPr>
            <w:tcW w:w="1493" w:type="pct"/>
          </w:tcPr>
          <w:p w:rsidR="00DB6D79" w:rsidRPr="004929EE" w:rsidRDefault="00DB6D79" w:rsidP="00DB6D79">
            <w:pPr>
              <w:pStyle w:val="af4"/>
              <w:jc w:val="center"/>
              <w:rPr>
                <w:rFonts w:ascii="Times New Roman"/>
                <w:lang w:val="uk-UA"/>
              </w:rPr>
            </w:pPr>
            <w:bookmarkStart w:id="2014" w:name="o3338"/>
            <w:bookmarkStart w:id="2015" w:name="o3511"/>
            <w:bookmarkEnd w:id="2014"/>
            <w:bookmarkEnd w:id="2015"/>
            <w:r w:rsidRPr="004929EE">
              <w:rPr>
                <w:rFonts w:ascii="Times New Roman"/>
                <w:lang w:val="uk-UA"/>
              </w:rPr>
              <w:t>Призначення і конструкція каната</w:t>
            </w:r>
          </w:p>
        </w:tc>
        <w:tc>
          <w:tcPr>
            <w:tcW w:w="1151" w:type="pct"/>
          </w:tcPr>
          <w:p w:rsidR="00DB6D79" w:rsidRPr="004929EE" w:rsidRDefault="00DB6D79" w:rsidP="00DB6D79">
            <w:pPr>
              <w:pStyle w:val="af4"/>
              <w:jc w:val="center"/>
              <w:rPr>
                <w:rFonts w:ascii="Times New Roman"/>
                <w:lang w:val="uk-UA"/>
              </w:rPr>
            </w:pPr>
            <w:r w:rsidRPr="004929EE">
              <w:rPr>
                <w:rFonts w:ascii="Times New Roman"/>
                <w:lang w:val="uk-UA"/>
              </w:rPr>
              <w:t>Термін експлуатації до першого експертного обстеження, років</w:t>
            </w:r>
          </w:p>
        </w:tc>
        <w:tc>
          <w:tcPr>
            <w:tcW w:w="2356" w:type="pct"/>
          </w:tcPr>
          <w:p w:rsidR="00DB6D79" w:rsidRPr="004929EE" w:rsidRDefault="00DB6D79" w:rsidP="00DB6D79">
            <w:pPr>
              <w:pStyle w:val="af4"/>
              <w:jc w:val="center"/>
              <w:rPr>
                <w:rFonts w:ascii="Times New Roman"/>
                <w:lang w:val="uk-UA"/>
              </w:rPr>
            </w:pPr>
            <w:r w:rsidRPr="004929EE">
              <w:rPr>
                <w:rFonts w:ascii="Times New Roman"/>
                <w:lang w:val="uk-UA"/>
              </w:rPr>
              <w:t>Порядок і умови продовження терміну експлуатації канатів</w:t>
            </w:r>
          </w:p>
        </w:tc>
      </w:tr>
      <w:tr w:rsidR="00DB6D79" w:rsidRPr="004929EE" w:rsidTr="00DB6D79">
        <w:tc>
          <w:tcPr>
            <w:tcW w:w="1493" w:type="pct"/>
          </w:tcPr>
          <w:p w:rsidR="00DB6D79" w:rsidRPr="004929EE" w:rsidRDefault="00DB6D79" w:rsidP="00DB6D79">
            <w:pPr>
              <w:pStyle w:val="af4"/>
              <w:jc w:val="center"/>
              <w:rPr>
                <w:rFonts w:ascii="Times New Roman"/>
                <w:lang w:val="uk-UA"/>
              </w:rPr>
            </w:pPr>
            <w:r w:rsidRPr="004929EE">
              <w:rPr>
                <w:rFonts w:ascii="Times New Roman"/>
                <w:lang w:val="uk-UA"/>
              </w:rPr>
              <w:t>1</w:t>
            </w:r>
          </w:p>
        </w:tc>
        <w:tc>
          <w:tcPr>
            <w:tcW w:w="1151" w:type="pct"/>
          </w:tcPr>
          <w:p w:rsidR="00DB6D79" w:rsidRPr="004929EE" w:rsidRDefault="00DB6D79" w:rsidP="00DB6D79">
            <w:pPr>
              <w:pStyle w:val="af4"/>
              <w:jc w:val="center"/>
              <w:rPr>
                <w:rFonts w:ascii="Times New Roman"/>
                <w:lang w:val="uk-UA"/>
              </w:rPr>
            </w:pPr>
            <w:r w:rsidRPr="004929EE">
              <w:rPr>
                <w:rFonts w:ascii="Times New Roman"/>
                <w:lang w:val="uk-UA"/>
              </w:rPr>
              <w:t>2</w:t>
            </w:r>
          </w:p>
        </w:tc>
        <w:tc>
          <w:tcPr>
            <w:tcW w:w="2356" w:type="pct"/>
          </w:tcPr>
          <w:p w:rsidR="00DB6D79" w:rsidRPr="004929EE" w:rsidRDefault="00DB6D79" w:rsidP="00DB6D79">
            <w:pPr>
              <w:pStyle w:val="af4"/>
              <w:jc w:val="center"/>
              <w:rPr>
                <w:rFonts w:ascii="Times New Roman"/>
                <w:lang w:val="uk-UA"/>
              </w:rPr>
            </w:pPr>
            <w:r w:rsidRPr="004929EE">
              <w:rPr>
                <w:rFonts w:ascii="Times New Roman"/>
                <w:lang w:val="uk-UA"/>
              </w:rPr>
              <w:t>3</w:t>
            </w:r>
          </w:p>
        </w:tc>
      </w:tr>
      <w:tr w:rsidR="00DB6D79" w:rsidRPr="004929EE" w:rsidTr="00DB6D79">
        <w:tc>
          <w:tcPr>
            <w:tcW w:w="0" w:type="auto"/>
            <w:gridSpan w:val="3"/>
          </w:tcPr>
          <w:p w:rsidR="00DB6D79" w:rsidRPr="004929EE" w:rsidRDefault="00DB6D79" w:rsidP="00DB6D79">
            <w:pPr>
              <w:pStyle w:val="af4"/>
              <w:jc w:val="center"/>
              <w:rPr>
                <w:rFonts w:ascii="Times New Roman"/>
                <w:lang w:val="uk-UA"/>
              </w:rPr>
            </w:pPr>
            <w:r w:rsidRPr="004929EE">
              <w:rPr>
                <w:rFonts w:ascii="Times New Roman"/>
                <w:lang w:val="uk-UA"/>
              </w:rPr>
              <w:t>Підйомні канати установок зі шківом тертя:</w:t>
            </w:r>
          </w:p>
        </w:tc>
      </w:tr>
      <w:tr w:rsidR="00DB6D79" w:rsidRPr="004929EE" w:rsidTr="00DB6D79">
        <w:tc>
          <w:tcPr>
            <w:tcW w:w="1493" w:type="pct"/>
            <w:vAlign w:val="center"/>
          </w:tcPr>
          <w:p w:rsidR="00DB6D79" w:rsidRPr="004929EE" w:rsidRDefault="00DB6D79" w:rsidP="00DB6D79">
            <w:pPr>
              <w:pStyle w:val="af4"/>
              <w:rPr>
                <w:rFonts w:ascii="Times New Roman"/>
                <w:lang w:val="uk-UA"/>
              </w:rPr>
            </w:pPr>
            <w:r w:rsidRPr="004929EE">
              <w:rPr>
                <w:rFonts w:ascii="Times New Roman"/>
                <w:lang w:val="uk-UA"/>
              </w:rPr>
              <w:t>шестисталкові з органічним осердям</w:t>
            </w:r>
          </w:p>
        </w:tc>
        <w:tc>
          <w:tcPr>
            <w:tcW w:w="1151" w:type="pct"/>
            <w:vAlign w:val="center"/>
          </w:tcPr>
          <w:p w:rsidR="00DB6D79" w:rsidRPr="004929EE" w:rsidRDefault="00DB6D79" w:rsidP="00DB6D79">
            <w:pPr>
              <w:pStyle w:val="af4"/>
              <w:jc w:val="center"/>
              <w:rPr>
                <w:rFonts w:ascii="Times New Roman"/>
                <w:lang w:val="uk-UA"/>
              </w:rPr>
            </w:pPr>
            <w:r w:rsidRPr="004929EE">
              <w:rPr>
                <w:rFonts w:ascii="Times New Roman"/>
                <w:lang w:val="uk-UA"/>
              </w:rPr>
              <w:t>2</w:t>
            </w:r>
          </w:p>
        </w:tc>
        <w:tc>
          <w:tcPr>
            <w:tcW w:w="2356" w:type="pct"/>
          </w:tcPr>
          <w:p w:rsidR="00DB6D79" w:rsidRPr="004929EE" w:rsidRDefault="00DB6D79" w:rsidP="00DB6D79">
            <w:pPr>
              <w:pStyle w:val="af4"/>
              <w:rPr>
                <w:rFonts w:ascii="Times New Roman"/>
                <w:lang w:val="uk-UA"/>
              </w:rPr>
            </w:pPr>
            <w:r w:rsidRPr="004929EE">
              <w:rPr>
                <w:rFonts w:ascii="Times New Roman"/>
                <w:lang w:val="uk-UA"/>
              </w:rPr>
              <w:t>За наслідками експертного обстеження, що включає контроль технічного стану втрати перерізу сталі дротів і обривів дротів</w:t>
            </w:r>
          </w:p>
        </w:tc>
      </w:tr>
      <w:tr w:rsidR="00DB6D79" w:rsidRPr="004929EE" w:rsidTr="00DB6D79">
        <w:tc>
          <w:tcPr>
            <w:tcW w:w="0" w:type="auto"/>
            <w:gridSpan w:val="3"/>
          </w:tcPr>
          <w:p w:rsidR="00DB6D79" w:rsidRPr="004929EE" w:rsidRDefault="00DB6D79" w:rsidP="00DB6D79">
            <w:pPr>
              <w:pStyle w:val="af4"/>
              <w:jc w:val="center"/>
              <w:rPr>
                <w:rFonts w:ascii="Times New Roman"/>
                <w:lang w:val="uk-UA"/>
              </w:rPr>
            </w:pPr>
            <w:r w:rsidRPr="004929EE">
              <w:rPr>
                <w:rFonts w:ascii="Times New Roman"/>
                <w:lang w:val="uk-UA"/>
              </w:rPr>
              <w:t>Підйомні канати установок з машинами барабанного типу:</w:t>
            </w:r>
          </w:p>
        </w:tc>
      </w:tr>
      <w:tr w:rsidR="00DB6D79" w:rsidRPr="004929EE" w:rsidTr="00DB6D79">
        <w:tc>
          <w:tcPr>
            <w:tcW w:w="1493" w:type="pct"/>
            <w:vAlign w:val="center"/>
          </w:tcPr>
          <w:p w:rsidR="00DB6D79" w:rsidRPr="004929EE" w:rsidRDefault="00DB6D79" w:rsidP="00DB6D79">
            <w:pPr>
              <w:pStyle w:val="af4"/>
              <w:rPr>
                <w:rFonts w:ascii="Times New Roman"/>
                <w:lang w:val="uk-UA"/>
              </w:rPr>
            </w:pPr>
            <w:r w:rsidRPr="004929EE">
              <w:rPr>
                <w:rFonts w:ascii="Times New Roman"/>
                <w:lang w:val="uk-UA"/>
              </w:rPr>
              <w:t>шестисталкові з органічним осердям на людських і вантажнолюдських підйомних установках</w:t>
            </w:r>
          </w:p>
        </w:tc>
        <w:tc>
          <w:tcPr>
            <w:tcW w:w="1151" w:type="pct"/>
            <w:vAlign w:val="center"/>
          </w:tcPr>
          <w:p w:rsidR="00DB6D79" w:rsidRPr="004929EE" w:rsidRDefault="00DB6D79" w:rsidP="00DB6D79">
            <w:pPr>
              <w:pStyle w:val="af4"/>
              <w:jc w:val="center"/>
              <w:rPr>
                <w:rFonts w:ascii="Times New Roman"/>
                <w:lang w:val="uk-UA"/>
              </w:rPr>
            </w:pPr>
            <w:r w:rsidRPr="004929EE">
              <w:rPr>
                <w:rFonts w:ascii="Times New Roman"/>
                <w:lang w:val="uk-UA"/>
              </w:rPr>
              <w:t>2</w:t>
            </w:r>
          </w:p>
        </w:tc>
        <w:tc>
          <w:tcPr>
            <w:tcW w:w="2356" w:type="pct"/>
            <w:vMerge w:val="restart"/>
          </w:tcPr>
          <w:p w:rsidR="00DB6D79" w:rsidRPr="004929EE" w:rsidRDefault="00DB6D79" w:rsidP="00DB6D79">
            <w:pPr>
              <w:pStyle w:val="af4"/>
              <w:rPr>
                <w:rFonts w:ascii="Times New Roman"/>
                <w:lang w:val="uk-UA"/>
              </w:rPr>
            </w:pPr>
          </w:p>
          <w:p w:rsidR="00DB6D79" w:rsidRPr="004929EE" w:rsidRDefault="00DB6D79" w:rsidP="00DB6D79">
            <w:pPr>
              <w:pStyle w:val="af4"/>
              <w:rPr>
                <w:rFonts w:ascii="Times New Roman"/>
                <w:lang w:val="uk-UA"/>
              </w:rPr>
            </w:pPr>
          </w:p>
          <w:p w:rsidR="00DB6D79" w:rsidRPr="004929EE" w:rsidRDefault="00DB6D79" w:rsidP="00DB6D79">
            <w:pPr>
              <w:pStyle w:val="af4"/>
              <w:rPr>
                <w:rFonts w:ascii="Times New Roman"/>
                <w:lang w:val="uk-UA"/>
              </w:rPr>
            </w:pPr>
            <w:r w:rsidRPr="004929EE">
              <w:rPr>
                <w:rFonts w:ascii="Times New Roman"/>
                <w:lang w:val="uk-UA"/>
              </w:rPr>
              <w:t>За наслідками експертного обстеження, що включає контроль технічного стану втрати перерізу сталі дротів і обривів дротів</w:t>
            </w:r>
          </w:p>
        </w:tc>
      </w:tr>
      <w:tr w:rsidR="00DB6D79" w:rsidRPr="004929EE" w:rsidTr="00DB6D79">
        <w:tc>
          <w:tcPr>
            <w:tcW w:w="1493" w:type="pct"/>
            <w:vAlign w:val="center"/>
          </w:tcPr>
          <w:p w:rsidR="00DB6D79" w:rsidRPr="004929EE" w:rsidRDefault="00DB6D79" w:rsidP="00DB6D79">
            <w:pPr>
              <w:pStyle w:val="af4"/>
              <w:rPr>
                <w:rFonts w:ascii="Times New Roman"/>
                <w:lang w:val="uk-UA"/>
              </w:rPr>
            </w:pPr>
            <w:r w:rsidRPr="004929EE">
              <w:rPr>
                <w:rFonts w:ascii="Times New Roman"/>
                <w:lang w:val="uk-UA"/>
              </w:rPr>
              <w:t>шестисталкові з органічним осердям на вантажних підйомних установках</w:t>
            </w:r>
          </w:p>
        </w:tc>
        <w:tc>
          <w:tcPr>
            <w:tcW w:w="1151" w:type="pct"/>
            <w:vAlign w:val="center"/>
          </w:tcPr>
          <w:p w:rsidR="00DB6D79" w:rsidRPr="004929EE" w:rsidRDefault="00DB6D79" w:rsidP="00DB6D79">
            <w:pPr>
              <w:pStyle w:val="af4"/>
              <w:jc w:val="center"/>
              <w:rPr>
                <w:rFonts w:ascii="Times New Roman"/>
                <w:lang w:val="uk-UA"/>
              </w:rPr>
            </w:pPr>
            <w:r w:rsidRPr="004929EE">
              <w:rPr>
                <w:rFonts w:ascii="Times New Roman"/>
                <w:lang w:val="uk-UA"/>
              </w:rPr>
              <w:t>4</w:t>
            </w:r>
          </w:p>
        </w:tc>
        <w:tc>
          <w:tcPr>
            <w:tcW w:w="2356" w:type="pct"/>
            <w:vMerge/>
          </w:tcPr>
          <w:p w:rsidR="00DB6D79" w:rsidRPr="004929EE" w:rsidRDefault="00DB6D79" w:rsidP="00DB6D79">
            <w:pPr>
              <w:rPr>
                <w:rFonts w:ascii="Times New Roman" w:cs="Times New Roman"/>
                <w:lang w:val="uk-UA"/>
              </w:rPr>
            </w:pPr>
          </w:p>
        </w:tc>
      </w:tr>
      <w:tr w:rsidR="00DB6D79" w:rsidRPr="004929EE" w:rsidTr="00DB6D79">
        <w:tc>
          <w:tcPr>
            <w:tcW w:w="1493" w:type="pct"/>
            <w:vAlign w:val="center"/>
          </w:tcPr>
          <w:p w:rsidR="00DB6D79" w:rsidRPr="004929EE" w:rsidRDefault="00DB6D79" w:rsidP="00DB6D79">
            <w:pPr>
              <w:pStyle w:val="af4"/>
              <w:rPr>
                <w:rFonts w:ascii="Times New Roman"/>
                <w:lang w:val="uk-UA"/>
              </w:rPr>
            </w:pPr>
            <w:r w:rsidRPr="004929EE">
              <w:rPr>
                <w:rFonts w:ascii="Times New Roman"/>
                <w:lang w:val="uk-UA"/>
              </w:rPr>
              <w:t>з металевим осердям, багатосталкові і фасонносталкові</w:t>
            </w:r>
          </w:p>
        </w:tc>
        <w:tc>
          <w:tcPr>
            <w:tcW w:w="1151" w:type="pct"/>
            <w:vAlign w:val="center"/>
          </w:tcPr>
          <w:p w:rsidR="00DB6D79" w:rsidRPr="004929EE" w:rsidRDefault="00DB6D79" w:rsidP="00DB6D79">
            <w:pPr>
              <w:pStyle w:val="af4"/>
              <w:jc w:val="center"/>
              <w:rPr>
                <w:rFonts w:ascii="Times New Roman"/>
                <w:lang w:val="uk-UA"/>
              </w:rPr>
            </w:pPr>
            <w:r w:rsidRPr="004929EE">
              <w:rPr>
                <w:rFonts w:ascii="Times New Roman"/>
                <w:lang w:val="uk-UA"/>
              </w:rPr>
              <w:t>2</w:t>
            </w:r>
          </w:p>
        </w:tc>
        <w:tc>
          <w:tcPr>
            <w:tcW w:w="2356" w:type="pct"/>
            <w:vMerge/>
          </w:tcPr>
          <w:p w:rsidR="00DB6D79" w:rsidRPr="004929EE" w:rsidRDefault="00DB6D79" w:rsidP="00DB6D79">
            <w:pPr>
              <w:rPr>
                <w:rFonts w:ascii="Times New Roman" w:cs="Times New Roman"/>
                <w:lang w:val="uk-UA"/>
              </w:rPr>
            </w:pPr>
          </w:p>
        </w:tc>
      </w:tr>
      <w:tr w:rsidR="00DB6D79" w:rsidRPr="005E567A" w:rsidTr="00DB6D79">
        <w:tc>
          <w:tcPr>
            <w:tcW w:w="1493" w:type="pct"/>
            <w:vAlign w:val="center"/>
          </w:tcPr>
          <w:p w:rsidR="00DB6D79" w:rsidRPr="004929EE" w:rsidRDefault="00DB6D79" w:rsidP="00DB6D79">
            <w:pPr>
              <w:pStyle w:val="af4"/>
              <w:rPr>
                <w:rFonts w:ascii="Times New Roman"/>
                <w:lang w:val="uk-UA"/>
              </w:rPr>
            </w:pPr>
            <w:r w:rsidRPr="004929EE">
              <w:rPr>
                <w:rFonts w:ascii="Times New Roman"/>
                <w:lang w:val="uk-UA"/>
              </w:rPr>
              <w:t>закриті підйомні</w:t>
            </w:r>
          </w:p>
        </w:tc>
        <w:tc>
          <w:tcPr>
            <w:tcW w:w="1151" w:type="pct"/>
            <w:vAlign w:val="center"/>
          </w:tcPr>
          <w:p w:rsidR="00DB6D79" w:rsidRPr="004929EE" w:rsidRDefault="00DB6D79" w:rsidP="00DB6D79">
            <w:pPr>
              <w:pStyle w:val="af4"/>
              <w:jc w:val="center"/>
              <w:rPr>
                <w:rFonts w:ascii="Times New Roman"/>
                <w:lang w:val="uk-UA"/>
              </w:rPr>
            </w:pPr>
            <w:r w:rsidRPr="004929EE">
              <w:rPr>
                <w:rFonts w:ascii="Times New Roman"/>
                <w:lang w:val="uk-UA"/>
              </w:rPr>
              <w:t>5</w:t>
            </w:r>
          </w:p>
        </w:tc>
        <w:tc>
          <w:tcPr>
            <w:tcW w:w="2356" w:type="pct"/>
          </w:tcPr>
          <w:p w:rsidR="00DB6D79" w:rsidRPr="004929EE" w:rsidRDefault="00DB6D79" w:rsidP="00DB6D79">
            <w:pPr>
              <w:pStyle w:val="af4"/>
              <w:rPr>
                <w:rFonts w:ascii="Times New Roman"/>
                <w:lang w:val="uk-UA"/>
              </w:rPr>
            </w:pPr>
            <w:r w:rsidRPr="004929EE">
              <w:rPr>
                <w:rFonts w:ascii="Times New Roman"/>
                <w:lang w:val="uk-UA"/>
              </w:rPr>
              <w:t>За наслідками експертного обстеження, що включає контроль технічного стану втрати перерізу сталі дротів за всією довжиною, через кожен рік – до 10 років або за наслідками випробувань у канатно-випробувальній станції відрізка каната, узятого біля його нижнього кінця, через кожні півроку – до 7 років</w:t>
            </w:r>
          </w:p>
        </w:tc>
      </w:tr>
      <w:tr w:rsidR="00DB6D79" w:rsidRPr="004929EE" w:rsidTr="00DB6D79">
        <w:tc>
          <w:tcPr>
            <w:tcW w:w="0" w:type="auto"/>
            <w:gridSpan w:val="3"/>
          </w:tcPr>
          <w:p w:rsidR="00DB6D79" w:rsidRPr="004929EE" w:rsidRDefault="00DB6D79" w:rsidP="00DB6D79">
            <w:pPr>
              <w:pStyle w:val="af4"/>
              <w:jc w:val="center"/>
              <w:rPr>
                <w:rFonts w:ascii="Times New Roman"/>
                <w:lang w:val="uk-UA"/>
              </w:rPr>
            </w:pPr>
            <w:r w:rsidRPr="004929EE">
              <w:rPr>
                <w:rFonts w:ascii="Times New Roman"/>
                <w:lang w:val="uk-UA"/>
              </w:rPr>
              <w:t>Урівноважувальні канати підйомних установок:</w:t>
            </w:r>
          </w:p>
        </w:tc>
      </w:tr>
      <w:tr w:rsidR="00DB6D79" w:rsidRPr="004929EE" w:rsidTr="00DB6D79">
        <w:tc>
          <w:tcPr>
            <w:tcW w:w="1493" w:type="pct"/>
            <w:vAlign w:val="center"/>
          </w:tcPr>
          <w:p w:rsidR="00DB6D79" w:rsidRPr="004929EE" w:rsidRDefault="00DB6D79" w:rsidP="00DB6D79">
            <w:pPr>
              <w:pStyle w:val="af4"/>
              <w:rPr>
                <w:rFonts w:ascii="Times New Roman"/>
                <w:lang w:val="uk-UA"/>
              </w:rPr>
            </w:pPr>
            <w:r w:rsidRPr="004929EE">
              <w:rPr>
                <w:rFonts w:ascii="Times New Roman"/>
                <w:lang w:val="uk-UA"/>
              </w:rPr>
              <w:t>шестисталкові з органічним осердям і круглі багатосталкові оцинковані, що мало крутяться</w:t>
            </w:r>
          </w:p>
        </w:tc>
        <w:tc>
          <w:tcPr>
            <w:tcW w:w="1151" w:type="pct"/>
            <w:vAlign w:val="center"/>
          </w:tcPr>
          <w:p w:rsidR="00DB6D79" w:rsidRPr="004929EE" w:rsidRDefault="00DB6D79" w:rsidP="00DB6D79">
            <w:pPr>
              <w:pStyle w:val="af4"/>
              <w:jc w:val="center"/>
              <w:rPr>
                <w:rFonts w:ascii="Times New Roman"/>
                <w:lang w:val="uk-UA"/>
              </w:rPr>
            </w:pPr>
            <w:r w:rsidRPr="004929EE">
              <w:rPr>
                <w:rFonts w:ascii="Times New Roman"/>
                <w:lang w:val="uk-UA"/>
              </w:rPr>
              <w:t>4</w:t>
            </w:r>
          </w:p>
        </w:tc>
        <w:tc>
          <w:tcPr>
            <w:tcW w:w="2356" w:type="pct"/>
          </w:tcPr>
          <w:p w:rsidR="00DB6D79" w:rsidRPr="004929EE" w:rsidRDefault="00DB6D79" w:rsidP="00DB6D79">
            <w:pPr>
              <w:pStyle w:val="af4"/>
              <w:rPr>
                <w:rFonts w:ascii="Times New Roman"/>
                <w:lang w:val="uk-UA"/>
              </w:rPr>
            </w:pPr>
            <w:r w:rsidRPr="004929EE">
              <w:rPr>
                <w:rFonts w:ascii="Times New Roman"/>
                <w:lang w:val="uk-UA"/>
              </w:rPr>
              <w:t>За наслідками експертного обстеження, що включає контроль технічного стану втрати перерізу сталі дротів і обривів дротів</w:t>
            </w:r>
          </w:p>
        </w:tc>
      </w:tr>
      <w:tr w:rsidR="00DB6D79" w:rsidRPr="004929EE" w:rsidTr="00DB6D79">
        <w:tc>
          <w:tcPr>
            <w:tcW w:w="1493" w:type="pct"/>
            <w:vAlign w:val="center"/>
          </w:tcPr>
          <w:p w:rsidR="00DB6D79" w:rsidRPr="004929EE" w:rsidRDefault="00DB6D79" w:rsidP="00DB6D79">
            <w:pPr>
              <w:pStyle w:val="af4"/>
              <w:rPr>
                <w:rFonts w:ascii="Times New Roman"/>
                <w:lang w:val="uk-UA"/>
              </w:rPr>
            </w:pPr>
            <w:r w:rsidRPr="004929EE">
              <w:rPr>
                <w:rFonts w:ascii="Times New Roman"/>
                <w:lang w:val="uk-UA"/>
              </w:rPr>
              <w:t>плоскі сталеві машин барабанного типу</w:t>
            </w:r>
          </w:p>
        </w:tc>
        <w:tc>
          <w:tcPr>
            <w:tcW w:w="1151" w:type="pct"/>
            <w:vAlign w:val="center"/>
          </w:tcPr>
          <w:p w:rsidR="00DB6D79" w:rsidRPr="004929EE" w:rsidRDefault="00DB6D79" w:rsidP="00DB6D79">
            <w:pPr>
              <w:pStyle w:val="af4"/>
              <w:jc w:val="center"/>
              <w:rPr>
                <w:rFonts w:ascii="Times New Roman"/>
                <w:lang w:val="uk-UA"/>
              </w:rPr>
            </w:pPr>
            <w:r w:rsidRPr="004929EE">
              <w:rPr>
                <w:rFonts w:ascii="Times New Roman"/>
                <w:lang w:val="uk-UA"/>
              </w:rPr>
              <w:t>4</w:t>
            </w:r>
          </w:p>
        </w:tc>
        <w:tc>
          <w:tcPr>
            <w:tcW w:w="2356" w:type="pct"/>
          </w:tcPr>
          <w:p w:rsidR="00DB6D79" w:rsidRPr="004929EE" w:rsidRDefault="00DB6D79" w:rsidP="00DB6D79">
            <w:pPr>
              <w:pStyle w:val="af4"/>
              <w:rPr>
                <w:rFonts w:ascii="Times New Roman"/>
                <w:lang w:val="uk-UA"/>
              </w:rPr>
            </w:pPr>
            <w:r w:rsidRPr="004929EE">
              <w:rPr>
                <w:rFonts w:ascii="Times New Roman"/>
                <w:lang w:val="uk-UA"/>
              </w:rPr>
              <w:t>Не продовжується</w:t>
            </w:r>
          </w:p>
        </w:tc>
      </w:tr>
      <w:tr w:rsidR="00DB6D79" w:rsidRPr="004929EE" w:rsidTr="00DB6D79">
        <w:tc>
          <w:tcPr>
            <w:tcW w:w="1493" w:type="pct"/>
            <w:vAlign w:val="center"/>
          </w:tcPr>
          <w:p w:rsidR="00DB6D79" w:rsidRPr="004929EE" w:rsidRDefault="00DB6D79" w:rsidP="00DB6D79">
            <w:pPr>
              <w:pStyle w:val="af4"/>
              <w:rPr>
                <w:rFonts w:ascii="Times New Roman"/>
                <w:lang w:val="uk-UA"/>
              </w:rPr>
            </w:pPr>
            <w:r w:rsidRPr="004929EE">
              <w:rPr>
                <w:rFonts w:ascii="Times New Roman"/>
                <w:lang w:val="uk-UA"/>
              </w:rPr>
              <w:t>плоскі сталеві шківів тертя</w:t>
            </w:r>
          </w:p>
        </w:tc>
        <w:tc>
          <w:tcPr>
            <w:tcW w:w="1151" w:type="pct"/>
            <w:vAlign w:val="center"/>
          </w:tcPr>
          <w:p w:rsidR="00DB6D79" w:rsidRPr="004929EE" w:rsidRDefault="00DB6D79" w:rsidP="00DB6D79">
            <w:pPr>
              <w:pStyle w:val="af4"/>
              <w:jc w:val="center"/>
              <w:rPr>
                <w:rFonts w:ascii="Times New Roman"/>
                <w:lang w:val="uk-UA"/>
              </w:rPr>
            </w:pPr>
            <w:r w:rsidRPr="004929EE">
              <w:rPr>
                <w:rFonts w:ascii="Times New Roman"/>
                <w:lang w:val="uk-UA"/>
              </w:rPr>
              <w:t>2</w:t>
            </w:r>
          </w:p>
        </w:tc>
        <w:tc>
          <w:tcPr>
            <w:tcW w:w="2356" w:type="pct"/>
          </w:tcPr>
          <w:p w:rsidR="00DB6D79" w:rsidRPr="004929EE" w:rsidRDefault="00DB6D79" w:rsidP="00DB6D79">
            <w:pPr>
              <w:pStyle w:val="af4"/>
              <w:rPr>
                <w:rFonts w:ascii="Times New Roman"/>
                <w:lang w:val="uk-UA"/>
              </w:rPr>
            </w:pPr>
            <w:r w:rsidRPr="004929EE">
              <w:rPr>
                <w:rFonts w:ascii="Times New Roman"/>
                <w:lang w:val="uk-UA"/>
              </w:rPr>
              <w:t>За наслідками технічного огляду через кожні 6 місяців – до 4 років</w:t>
            </w:r>
          </w:p>
        </w:tc>
      </w:tr>
    </w:tbl>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lang w:val="uk-UA"/>
        </w:rPr>
        <w:br w:type="page"/>
      </w:r>
      <w:r w:rsidRPr="004929EE">
        <w:rPr>
          <w:rFonts w:ascii="Times New Roman" w:cs="Times New Roman"/>
          <w:sz w:val="28"/>
          <w:szCs w:val="28"/>
          <w:lang w:val="uk-UA"/>
        </w:rPr>
        <w:t>Продовження додатка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2216"/>
        <w:gridCol w:w="4537"/>
      </w:tblGrid>
      <w:tr w:rsidR="00DB6D79" w:rsidRPr="004929EE" w:rsidTr="00DB6D79">
        <w:tc>
          <w:tcPr>
            <w:tcW w:w="1493" w:type="pct"/>
          </w:tcPr>
          <w:p w:rsidR="00DB6D79" w:rsidRPr="004929EE" w:rsidRDefault="00DB6D79" w:rsidP="00DB6D79">
            <w:pPr>
              <w:pStyle w:val="af4"/>
              <w:jc w:val="center"/>
              <w:rPr>
                <w:rFonts w:ascii="Times New Roman"/>
                <w:lang w:val="uk-UA"/>
              </w:rPr>
            </w:pPr>
            <w:r w:rsidRPr="004929EE">
              <w:rPr>
                <w:rFonts w:ascii="Times New Roman"/>
                <w:lang w:val="uk-UA"/>
              </w:rPr>
              <w:t>1</w:t>
            </w:r>
          </w:p>
        </w:tc>
        <w:tc>
          <w:tcPr>
            <w:tcW w:w="1151" w:type="pct"/>
          </w:tcPr>
          <w:p w:rsidR="00DB6D79" w:rsidRPr="004929EE" w:rsidRDefault="00DB6D79" w:rsidP="00DB6D79">
            <w:pPr>
              <w:pStyle w:val="af4"/>
              <w:jc w:val="center"/>
              <w:rPr>
                <w:rFonts w:ascii="Times New Roman"/>
                <w:lang w:val="uk-UA"/>
              </w:rPr>
            </w:pPr>
            <w:r w:rsidRPr="004929EE">
              <w:rPr>
                <w:rFonts w:ascii="Times New Roman"/>
                <w:lang w:val="uk-UA"/>
              </w:rPr>
              <w:t>2</w:t>
            </w:r>
          </w:p>
        </w:tc>
        <w:tc>
          <w:tcPr>
            <w:tcW w:w="2356" w:type="pct"/>
          </w:tcPr>
          <w:p w:rsidR="00DB6D79" w:rsidRPr="004929EE" w:rsidRDefault="00DB6D79" w:rsidP="00DB6D79">
            <w:pPr>
              <w:pStyle w:val="af4"/>
              <w:jc w:val="center"/>
              <w:rPr>
                <w:rFonts w:ascii="Times New Roman"/>
                <w:lang w:val="uk-UA"/>
              </w:rPr>
            </w:pPr>
            <w:r w:rsidRPr="004929EE">
              <w:rPr>
                <w:rFonts w:ascii="Times New Roman"/>
                <w:lang w:val="uk-UA"/>
              </w:rPr>
              <w:t>3</w:t>
            </w:r>
          </w:p>
        </w:tc>
      </w:tr>
      <w:tr w:rsidR="00DB6D79" w:rsidRPr="004929EE" w:rsidTr="00DB6D79">
        <w:tc>
          <w:tcPr>
            <w:tcW w:w="1493" w:type="pct"/>
            <w:vAlign w:val="center"/>
          </w:tcPr>
          <w:p w:rsidR="00DB6D79" w:rsidRPr="004929EE" w:rsidRDefault="00DB6D79" w:rsidP="00DB6D79">
            <w:pPr>
              <w:pStyle w:val="af4"/>
              <w:rPr>
                <w:rFonts w:ascii="Times New Roman"/>
                <w:lang w:val="uk-UA"/>
              </w:rPr>
            </w:pPr>
            <w:r w:rsidRPr="004929EE">
              <w:rPr>
                <w:rFonts w:ascii="Times New Roman"/>
                <w:lang w:val="uk-UA"/>
              </w:rPr>
              <w:t>гумотросові від стику до стику (або до кінця у причіпного пристрою)</w:t>
            </w:r>
          </w:p>
        </w:tc>
        <w:tc>
          <w:tcPr>
            <w:tcW w:w="1151" w:type="pct"/>
            <w:vAlign w:val="center"/>
          </w:tcPr>
          <w:p w:rsidR="00DB6D79" w:rsidRPr="004929EE" w:rsidRDefault="00DB6D79" w:rsidP="00DB6D79">
            <w:pPr>
              <w:pStyle w:val="af4"/>
              <w:jc w:val="center"/>
              <w:rPr>
                <w:rFonts w:ascii="Times New Roman"/>
                <w:lang w:val="uk-UA"/>
              </w:rPr>
            </w:pPr>
            <w:r w:rsidRPr="004929EE">
              <w:rPr>
                <w:rFonts w:ascii="Times New Roman"/>
                <w:lang w:val="uk-UA"/>
              </w:rPr>
              <w:t>5</w:t>
            </w:r>
          </w:p>
        </w:tc>
        <w:tc>
          <w:tcPr>
            <w:tcW w:w="2356" w:type="pct"/>
          </w:tcPr>
          <w:p w:rsidR="00DB6D79" w:rsidRPr="004929EE" w:rsidRDefault="00DB6D79" w:rsidP="00DB6D79">
            <w:pPr>
              <w:pStyle w:val="af4"/>
              <w:rPr>
                <w:rFonts w:ascii="Times New Roman"/>
                <w:lang w:val="uk-UA"/>
              </w:rPr>
            </w:pPr>
            <w:r w:rsidRPr="004929EE">
              <w:rPr>
                <w:rFonts w:ascii="Times New Roman"/>
                <w:lang w:val="uk-UA"/>
              </w:rPr>
              <w:t>У порядку, обумовленому в Інструкції з експлуатації вогнестійких гумотросових урівноважувальних канатів у шахтних стволах, – до 10 років, а за навішування із запасом міцності більше ніж 12-кратний – до 15 років</w:t>
            </w:r>
          </w:p>
        </w:tc>
      </w:tr>
      <w:tr w:rsidR="00DB6D79" w:rsidRPr="004929EE" w:rsidTr="00DB6D79">
        <w:tc>
          <w:tcPr>
            <w:tcW w:w="0" w:type="auto"/>
            <w:gridSpan w:val="3"/>
          </w:tcPr>
          <w:p w:rsidR="00DB6D79" w:rsidRPr="004929EE" w:rsidRDefault="00DB6D79" w:rsidP="00DB6D79">
            <w:pPr>
              <w:pStyle w:val="af4"/>
              <w:jc w:val="center"/>
              <w:rPr>
                <w:rFonts w:ascii="Times New Roman"/>
                <w:lang w:val="uk-UA"/>
              </w:rPr>
            </w:pPr>
            <w:r w:rsidRPr="004929EE">
              <w:rPr>
                <w:rFonts w:ascii="Times New Roman"/>
                <w:lang w:val="uk-UA"/>
              </w:rPr>
              <w:t>Гальмівні та амортизаційні канати:</w:t>
            </w:r>
          </w:p>
        </w:tc>
      </w:tr>
      <w:tr w:rsidR="00DB6D79" w:rsidRPr="004929EE" w:rsidTr="00DB6D79">
        <w:tc>
          <w:tcPr>
            <w:tcW w:w="1493" w:type="pct"/>
            <w:vAlign w:val="center"/>
          </w:tcPr>
          <w:p w:rsidR="00DB6D79" w:rsidRPr="004929EE" w:rsidRDefault="00DB6D79" w:rsidP="00DB6D79">
            <w:pPr>
              <w:pStyle w:val="af4"/>
              <w:rPr>
                <w:rFonts w:ascii="Times New Roman"/>
                <w:lang w:val="uk-UA"/>
              </w:rPr>
            </w:pPr>
            <w:r w:rsidRPr="004929EE">
              <w:rPr>
                <w:rFonts w:ascii="Times New Roman"/>
                <w:lang w:val="uk-UA"/>
              </w:rPr>
              <w:t>гальмівні канати парашутів</w:t>
            </w:r>
          </w:p>
        </w:tc>
        <w:tc>
          <w:tcPr>
            <w:tcW w:w="1151" w:type="pct"/>
            <w:vAlign w:val="center"/>
          </w:tcPr>
          <w:p w:rsidR="00DB6D79" w:rsidRPr="004929EE" w:rsidRDefault="00DB6D79" w:rsidP="00DB6D79">
            <w:pPr>
              <w:pStyle w:val="af4"/>
              <w:jc w:val="center"/>
              <w:rPr>
                <w:rFonts w:ascii="Times New Roman"/>
                <w:lang w:val="uk-UA"/>
              </w:rPr>
            </w:pPr>
            <w:r w:rsidRPr="004929EE">
              <w:rPr>
                <w:rFonts w:ascii="Times New Roman"/>
                <w:lang w:val="uk-UA"/>
              </w:rPr>
              <w:t>4</w:t>
            </w:r>
          </w:p>
        </w:tc>
        <w:tc>
          <w:tcPr>
            <w:tcW w:w="2356" w:type="pct"/>
          </w:tcPr>
          <w:p w:rsidR="00DB6D79" w:rsidRPr="004929EE" w:rsidRDefault="00DB6D79" w:rsidP="00DB6D79">
            <w:pPr>
              <w:pStyle w:val="af4"/>
              <w:rPr>
                <w:rFonts w:ascii="Times New Roman"/>
                <w:lang w:val="uk-UA"/>
              </w:rPr>
            </w:pPr>
            <w:r w:rsidRPr="004929EE">
              <w:rPr>
                <w:rFonts w:ascii="Times New Roman"/>
                <w:lang w:val="uk-UA"/>
              </w:rPr>
              <w:t>За наслідками експертного обстеження, що включає контроль технічного стану втрати перерізу сталі дротів, –до 7 років</w:t>
            </w:r>
          </w:p>
        </w:tc>
      </w:tr>
      <w:tr w:rsidR="00DB6D79" w:rsidRPr="004929EE" w:rsidTr="00DB6D79">
        <w:tc>
          <w:tcPr>
            <w:tcW w:w="1493" w:type="pct"/>
            <w:vAlign w:val="center"/>
          </w:tcPr>
          <w:p w:rsidR="00DB6D79" w:rsidRPr="004929EE" w:rsidRDefault="00DB6D79" w:rsidP="00DB6D79">
            <w:pPr>
              <w:pStyle w:val="af4"/>
              <w:rPr>
                <w:rFonts w:ascii="Times New Roman"/>
                <w:lang w:val="uk-UA"/>
              </w:rPr>
            </w:pPr>
            <w:r w:rsidRPr="004929EE">
              <w:rPr>
                <w:rFonts w:ascii="Times New Roman"/>
                <w:lang w:val="uk-UA"/>
              </w:rPr>
              <w:t>амортизаційні канати парашутів клітей</w:t>
            </w:r>
          </w:p>
        </w:tc>
        <w:tc>
          <w:tcPr>
            <w:tcW w:w="1151" w:type="pct"/>
            <w:vAlign w:val="center"/>
          </w:tcPr>
          <w:p w:rsidR="00DB6D79" w:rsidRPr="004929EE" w:rsidRDefault="00DB6D79" w:rsidP="00DB6D79">
            <w:pPr>
              <w:pStyle w:val="af4"/>
              <w:jc w:val="center"/>
              <w:rPr>
                <w:rFonts w:ascii="Times New Roman"/>
                <w:lang w:val="uk-UA"/>
              </w:rPr>
            </w:pPr>
            <w:r w:rsidRPr="004929EE">
              <w:rPr>
                <w:rFonts w:ascii="Times New Roman"/>
                <w:lang w:val="uk-UA"/>
              </w:rPr>
              <w:t>5</w:t>
            </w:r>
          </w:p>
        </w:tc>
        <w:tc>
          <w:tcPr>
            <w:tcW w:w="2356" w:type="pct"/>
          </w:tcPr>
          <w:p w:rsidR="00DB6D79" w:rsidRPr="004929EE" w:rsidRDefault="00DB6D79" w:rsidP="00DB6D79">
            <w:pPr>
              <w:pStyle w:val="af4"/>
              <w:rPr>
                <w:rFonts w:ascii="Times New Roman"/>
                <w:lang w:val="uk-UA"/>
              </w:rPr>
            </w:pPr>
            <w:r w:rsidRPr="004929EE">
              <w:rPr>
                <w:rFonts w:ascii="Times New Roman"/>
                <w:lang w:val="uk-UA"/>
              </w:rPr>
              <w:t>За наслідками технічного огляду через кожні 12 місяців – до 7 років</w:t>
            </w:r>
          </w:p>
        </w:tc>
      </w:tr>
      <w:tr w:rsidR="00DB6D79" w:rsidRPr="004929EE" w:rsidTr="00DB6D79">
        <w:tc>
          <w:tcPr>
            <w:tcW w:w="0" w:type="auto"/>
            <w:gridSpan w:val="3"/>
          </w:tcPr>
          <w:p w:rsidR="00DB6D79" w:rsidRPr="004929EE" w:rsidRDefault="00DB6D79" w:rsidP="00DB6D79">
            <w:pPr>
              <w:pStyle w:val="af4"/>
              <w:jc w:val="center"/>
              <w:rPr>
                <w:rFonts w:ascii="Times New Roman"/>
                <w:lang w:val="uk-UA"/>
              </w:rPr>
            </w:pPr>
            <w:r w:rsidRPr="004929EE">
              <w:rPr>
                <w:rFonts w:ascii="Times New Roman"/>
                <w:lang w:val="uk-UA"/>
              </w:rPr>
              <w:t>Провідникові та відбійні канати:</w:t>
            </w:r>
          </w:p>
        </w:tc>
      </w:tr>
      <w:tr w:rsidR="00DB6D79" w:rsidRPr="004929EE" w:rsidTr="00DB6D79">
        <w:tc>
          <w:tcPr>
            <w:tcW w:w="1493" w:type="pct"/>
            <w:vAlign w:val="center"/>
          </w:tcPr>
          <w:p w:rsidR="00DB6D79" w:rsidRPr="004929EE" w:rsidRDefault="00DB6D79" w:rsidP="00DB6D79">
            <w:pPr>
              <w:pStyle w:val="af4"/>
              <w:rPr>
                <w:rFonts w:ascii="Times New Roman"/>
                <w:lang w:val="uk-UA"/>
              </w:rPr>
            </w:pPr>
            <w:r w:rsidRPr="004929EE">
              <w:rPr>
                <w:rFonts w:ascii="Times New Roman"/>
                <w:lang w:val="uk-UA"/>
              </w:rPr>
              <w:t>закриті несучі канати шахт, що знаходяться в експлуатації</w:t>
            </w:r>
          </w:p>
        </w:tc>
        <w:tc>
          <w:tcPr>
            <w:tcW w:w="1151" w:type="pct"/>
            <w:vAlign w:val="center"/>
          </w:tcPr>
          <w:p w:rsidR="00DB6D79" w:rsidRPr="004929EE" w:rsidRDefault="00DB6D79" w:rsidP="00DB6D79">
            <w:pPr>
              <w:pStyle w:val="af4"/>
              <w:jc w:val="center"/>
              <w:rPr>
                <w:rFonts w:ascii="Times New Roman"/>
                <w:lang w:val="uk-UA"/>
              </w:rPr>
            </w:pPr>
            <w:r w:rsidRPr="004929EE">
              <w:rPr>
                <w:rFonts w:ascii="Times New Roman"/>
                <w:lang w:val="uk-UA"/>
              </w:rPr>
              <w:t>15</w:t>
            </w:r>
          </w:p>
        </w:tc>
        <w:tc>
          <w:tcPr>
            <w:tcW w:w="2356" w:type="pct"/>
          </w:tcPr>
          <w:p w:rsidR="00DB6D79" w:rsidRPr="004929EE" w:rsidRDefault="00DB6D79" w:rsidP="00DB6D79">
            <w:pPr>
              <w:pStyle w:val="af4"/>
              <w:rPr>
                <w:rFonts w:ascii="Times New Roman"/>
                <w:lang w:val="uk-UA"/>
              </w:rPr>
            </w:pPr>
            <w:r w:rsidRPr="004929EE">
              <w:rPr>
                <w:rFonts w:ascii="Times New Roman"/>
                <w:lang w:val="uk-UA"/>
              </w:rPr>
              <w:t>За наслідками експертного обстеження, що включає контроль технічного стану втрати перерізу сталі дротів і обривів дротів, – до 20 років</w:t>
            </w:r>
          </w:p>
        </w:tc>
      </w:tr>
      <w:tr w:rsidR="00DB6D79" w:rsidRPr="004929EE" w:rsidTr="00DB6D79">
        <w:tc>
          <w:tcPr>
            <w:tcW w:w="1493" w:type="pct"/>
            <w:vAlign w:val="center"/>
          </w:tcPr>
          <w:p w:rsidR="00DB6D79" w:rsidRPr="004929EE" w:rsidRDefault="00DB6D79" w:rsidP="00DB6D79">
            <w:pPr>
              <w:pStyle w:val="af4"/>
              <w:rPr>
                <w:rFonts w:ascii="Times New Roman"/>
                <w:lang w:val="uk-UA"/>
              </w:rPr>
            </w:pPr>
            <w:r w:rsidRPr="004929EE">
              <w:rPr>
                <w:rFonts w:ascii="Times New Roman"/>
                <w:lang w:val="uk-UA"/>
              </w:rPr>
              <w:t>сталкові канати шахт, що знаходяться в експлуатації</w:t>
            </w:r>
          </w:p>
        </w:tc>
        <w:tc>
          <w:tcPr>
            <w:tcW w:w="1151" w:type="pct"/>
            <w:vAlign w:val="center"/>
          </w:tcPr>
          <w:p w:rsidR="00DB6D79" w:rsidRPr="004929EE" w:rsidRDefault="00DB6D79" w:rsidP="00DB6D79">
            <w:pPr>
              <w:pStyle w:val="af4"/>
              <w:jc w:val="center"/>
              <w:rPr>
                <w:rFonts w:ascii="Times New Roman"/>
                <w:lang w:val="uk-UA"/>
              </w:rPr>
            </w:pPr>
            <w:r w:rsidRPr="004929EE">
              <w:rPr>
                <w:rFonts w:ascii="Times New Roman"/>
                <w:lang w:val="uk-UA"/>
              </w:rPr>
              <w:t>4</w:t>
            </w:r>
          </w:p>
        </w:tc>
        <w:tc>
          <w:tcPr>
            <w:tcW w:w="2356" w:type="pct"/>
          </w:tcPr>
          <w:p w:rsidR="00DB6D79" w:rsidRPr="004929EE" w:rsidRDefault="00DB6D79" w:rsidP="00DB6D79">
            <w:pPr>
              <w:pStyle w:val="af4"/>
              <w:rPr>
                <w:rFonts w:ascii="Times New Roman"/>
                <w:lang w:val="uk-UA"/>
              </w:rPr>
            </w:pPr>
            <w:r w:rsidRPr="004929EE">
              <w:rPr>
                <w:rFonts w:ascii="Times New Roman"/>
                <w:lang w:val="uk-UA"/>
              </w:rPr>
              <w:t>За наслідками експертного обстеження, що включає контроль технічного стану втрати перерізу сталі дротів, – до 7 років</w:t>
            </w:r>
          </w:p>
        </w:tc>
      </w:tr>
      <w:tr w:rsidR="00DB6D79" w:rsidRPr="004929EE" w:rsidTr="00DB6D79">
        <w:tc>
          <w:tcPr>
            <w:tcW w:w="1493" w:type="pct"/>
            <w:vAlign w:val="center"/>
          </w:tcPr>
          <w:p w:rsidR="00DB6D79" w:rsidRPr="004929EE" w:rsidRDefault="00DB6D79" w:rsidP="00DB6D79">
            <w:pPr>
              <w:pStyle w:val="af4"/>
              <w:rPr>
                <w:rFonts w:ascii="Times New Roman"/>
                <w:lang w:val="uk-UA"/>
              </w:rPr>
            </w:pPr>
            <w:r w:rsidRPr="004929EE">
              <w:rPr>
                <w:rFonts w:ascii="Times New Roman"/>
                <w:lang w:val="uk-UA"/>
              </w:rPr>
              <w:t>канати шахт, що будуються</w:t>
            </w:r>
          </w:p>
        </w:tc>
        <w:tc>
          <w:tcPr>
            <w:tcW w:w="1151" w:type="pct"/>
            <w:vAlign w:val="center"/>
          </w:tcPr>
          <w:p w:rsidR="00DB6D79" w:rsidRPr="004929EE" w:rsidRDefault="00DB6D79" w:rsidP="00DB6D79">
            <w:pPr>
              <w:pStyle w:val="af4"/>
              <w:jc w:val="center"/>
              <w:rPr>
                <w:rFonts w:ascii="Times New Roman"/>
                <w:lang w:val="uk-UA"/>
              </w:rPr>
            </w:pPr>
            <w:r w:rsidRPr="004929EE">
              <w:rPr>
                <w:rFonts w:ascii="Times New Roman"/>
                <w:lang w:val="uk-UA"/>
              </w:rPr>
              <w:t>3</w:t>
            </w:r>
          </w:p>
        </w:tc>
        <w:tc>
          <w:tcPr>
            <w:tcW w:w="2356" w:type="pct"/>
          </w:tcPr>
          <w:p w:rsidR="00DB6D79" w:rsidRPr="004929EE" w:rsidRDefault="00DB6D79" w:rsidP="00DB6D79">
            <w:pPr>
              <w:pStyle w:val="af4"/>
              <w:rPr>
                <w:rFonts w:ascii="Times New Roman"/>
                <w:lang w:val="uk-UA"/>
              </w:rPr>
            </w:pPr>
            <w:r w:rsidRPr="004929EE">
              <w:rPr>
                <w:rFonts w:ascii="Times New Roman"/>
                <w:lang w:val="uk-UA"/>
              </w:rPr>
              <w:t>За наслідками експертного обстеження, що включає контроль технічного стану втрати перерізу сталі дротів і обривів дротів, – до 5 років</w:t>
            </w:r>
          </w:p>
        </w:tc>
      </w:tr>
      <w:tr w:rsidR="00DB6D79" w:rsidRPr="004929EE" w:rsidTr="00DB6D79">
        <w:tc>
          <w:tcPr>
            <w:tcW w:w="0" w:type="auto"/>
            <w:gridSpan w:val="3"/>
          </w:tcPr>
          <w:p w:rsidR="00DB6D79" w:rsidRPr="004929EE" w:rsidRDefault="00DB6D79" w:rsidP="00DB6D79">
            <w:pPr>
              <w:pStyle w:val="af4"/>
              <w:jc w:val="center"/>
              <w:rPr>
                <w:rFonts w:ascii="Times New Roman"/>
                <w:lang w:val="uk-UA"/>
              </w:rPr>
            </w:pPr>
            <w:r w:rsidRPr="004929EE">
              <w:rPr>
                <w:rFonts w:ascii="Times New Roman"/>
                <w:lang w:val="uk-UA"/>
              </w:rPr>
              <w:t>Канати для підвішування помосту та прохідницького обладнання (труб, кабелів):</w:t>
            </w:r>
          </w:p>
        </w:tc>
      </w:tr>
      <w:tr w:rsidR="00DB6D79" w:rsidRPr="004929EE" w:rsidTr="00DB6D79">
        <w:tc>
          <w:tcPr>
            <w:tcW w:w="1493" w:type="pct"/>
            <w:tcBorders>
              <w:bottom w:val="nil"/>
            </w:tcBorders>
          </w:tcPr>
          <w:p w:rsidR="00DB6D79" w:rsidRPr="004929EE" w:rsidRDefault="00DB6D79" w:rsidP="00DB6D79">
            <w:pPr>
              <w:pStyle w:val="af4"/>
              <w:spacing w:before="0" w:after="0"/>
              <w:rPr>
                <w:rFonts w:ascii="Times New Roman"/>
                <w:lang w:val="uk-UA"/>
              </w:rPr>
            </w:pPr>
            <w:r w:rsidRPr="004929EE">
              <w:rPr>
                <w:rFonts w:ascii="Times New Roman"/>
                <w:lang w:val="uk-UA"/>
              </w:rPr>
              <w:t>сталкові, які можна перевірити на втрату перерізу:</w:t>
            </w:r>
          </w:p>
        </w:tc>
        <w:tc>
          <w:tcPr>
            <w:tcW w:w="1151" w:type="pct"/>
            <w:tcBorders>
              <w:bottom w:val="nil"/>
            </w:tcBorders>
          </w:tcPr>
          <w:p w:rsidR="00DB6D79" w:rsidRPr="004929EE" w:rsidRDefault="00DB6D79" w:rsidP="00DB6D79">
            <w:pPr>
              <w:pStyle w:val="af4"/>
              <w:spacing w:before="0" w:after="0"/>
              <w:jc w:val="center"/>
              <w:rPr>
                <w:rFonts w:ascii="Times New Roman"/>
                <w:lang w:val="uk-UA"/>
              </w:rPr>
            </w:pPr>
          </w:p>
        </w:tc>
        <w:tc>
          <w:tcPr>
            <w:tcW w:w="2356" w:type="pct"/>
            <w:tcBorders>
              <w:top w:val="nil"/>
              <w:bottom w:val="nil"/>
            </w:tcBorders>
          </w:tcPr>
          <w:p w:rsidR="00DB6D79" w:rsidRPr="004929EE" w:rsidRDefault="00DB6D79" w:rsidP="00DB6D79">
            <w:pPr>
              <w:pStyle w:val="af4"/>
              <w:spacing w:before="0" w:after="0"/>
              <w:rPr>
                <w:rFonts w:ascii="Times New Roman"/>
                <w:lang w:val="uk-UA"/>
              </w:rPr>
            </w:pPr>
          </w:p>
        </w:tc>
      </w:tr>
      <w:tr w:rsidR="00DB6D79" w:rsidRPr="004929EE" w:rsidTr="00DB6D79">
        <w:tc>
          <w:tcPr>
            <w:tcW w:w="1493" w:type="pct"/>
            <w:tcBorders>
              <w:top w:val="nil"/>
              <w:bottom w:val="nil"/>
            </w:tcBorders>
          </w:tcPr>
          <w:p w:rsidR="00DB6D79" w:rsidRPr="004929EE" w:rsidRDefault="00DB6D79" w:rsidP="00DB6D79">
            <w:pPr>
              <w:pStyle w:val="af4"/>
              <w:spacing w:before="0" w:after="0"/>
              <w:rPr>
                <w:rFonts w:ascii="Times New Roman"/>
                <w:lang w:val="uk-UA"/>
              </w:rPr>
            </w:pPr>
            <w:r w:rsidRPr="004929EE">
              <w:rPr>
                <w:rFonts w:ascii="Times New Roman"/>
                <w:lang w:val="uk-UA"/>
              </w:rPr>
              <w:t>без покриття діаметром до 45 мм</w:t>
            </w:r>
          </w:p>
        </w:tc>
        <w:tc>
          <w:tcPr>
            <w:tcW w:w="1151" w:type="pct"/>
            <w:tcBorders>
              <w:top w:val="nil"/>
              <w:bottom w:val="nil"/>
            </w:tcBorders>
            <w:vAlign w:val="center"/>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2356" w:type="pct"/>
            <w:vMerge w:val="restart"/>
            <w:tcBorders>
              <w:top w:val="nil"/>
            </w:tcBorders>
            <w:vAlign w:val="center"/>
          </w:tcPr>
          <w:p w:rsidR="00DB6D79" w:rsidRPr="004929EE" w:rsidRDefault="00DB6D79" w:rsidP="00DB6D79">
            <w:pPr>
              <w:pStyle w:val="af4"/>
              <w:spacing w:before="0" w:after="0"/>
              <w:rPr>
                <w:rFonts w:ascii="Times New Roman"/>
                <w:lang w:val="uk-UA"/>
              </w:rPr>
            </w:pPr>
            <w:r w:rsidRPr="004929EE">
              <w:rPr>
                <w:rFonts w:ascii="Times New Roman"/>
                <w:lang w:val="uk-UA"/>
              </w:rPr>
              <w:t>За наслідками експертного обстеження, що включає контроль технічного стану втрати перерізу сталі дротів, – до 10 років</w:t>
            </w:r>
          </w:p>
          <w:p w:rsidR="00DB6D79" w:rsidRPr="004929EE" w:rsidRDefault="00DB6D79" w:rsidP="00DB6D79">
            <w:pPr>
              <w:pStyle w:val="af4"/>
              <w:spacing w:before="0" w:after="0"/>
              <w:rPr>
                <w:rFonts w:ascii="Times New Roman"/>
                <w:lang w:val="uk-UA"/>
              </w:rPr>
            </w:pPr>
          </w:p>
          <w:p w:rsidR="00DB6D79" w:rsidRPr="004929EE" w:rsidRDefault="00DB6D79" w:rsidP="00DB6D79">
            <w:pPr>
              <w:pStyle w:val="af4"/>
              <w:spacing w:before="0" w:after="0"/>
              <w:rPr>
                <w:rFonts w:ascii="Times New Roman"/>
                <w:lang w:val="uk-UA"/>
              </w:rPr>
            </w:pPr>
          </w:p>
        </w:tc>
      </w:tr>
      <w:tr w:rsidR="00DB6D79" w:rsidRPr="004929EE" w:rsidTr="00DB6D79">
        <w:tc>
          <w:tcPr>
            <w:tcW w:w="1493" w:type="pct"/>
            <w:tcBorders>
              <w:top w:val="nil"/>
            </w:tcBorders>
          </w:tcPr>
          <w:p w:rsidR="00DB6D79" w:rsidRPr="004929EE" w:rsidRDefault="00DB6D79" w:rsidP="00DB6D79">
            <w:pPr>
              <w:pStyle w:val="af4"/>
              <w:spacing w:before="0" w:after="0"/>
              <w:rPr>
                <w:rFonts w:ascii="Times New Roman"/>
                <w:lang w:val="uk-UA"/>
              </w:rPr>
            </w:pPr>
            <w:r w:rsidRPr="004929EE">
              <w:rPr>
                <w:rFonts w:ascii="Times New Roman"/>
                <w:lang w:val="uk-UA"/>
              </w:rPr>
              <w:t>оцинковані, а також без покриття діаметром 45 мм і більше</w:t>
            </w:r>
          </w:p>
        </w:tc>
        <w:tc>
          <w:tcPr>
            <w:tcW w:w="1151" w:type="pct"/>
            <w:tcBorders>
              <w:top w:val="nil"/>
            </w:tcBorders>
            <w:vAlign w:val="center"/>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2356" w:type="pct"/>
            <w:vMerge/>
          </w:tcPr>
          <w:p w:rsidR="00DB6D79" w:rsidRPr="004929EE" w:rsidRDefault="00DB6D79" w:rsidP="00DB6D79">
            <w:pPr>
              <w:spacing w:after="0" w:line="240" w:lineRule="auto"/>
              <w:rPr>
                <w:rFonts w:ascii="Times New Roman" w:cs="Times New Roman"/>
                <w:lang w:val="uk-UA"/>
              </w:rPr>
            </w:pPr>
          </w:p>
        </w:tc>
      </w:tr>
      <w:tr w:rsidR="00DB6D79" w:rsidRPr="004929EE" w:rsidTr="00DB6D79">
        <w:tc>
          <w:tcPr>
            <w:tcW w:w="1493" w:type="pct"/>
          </w:tcPr>
          <w:p w:rsidR="00DB6D79" w:rsidRPr="004929EE" w:rsidRDefault="00DB6D79" w:rsidP="00DB6D79">
            <w:pPr>
              <w:pStyle w:val="af4"/>
              <w:spacing w:before="0" w:after="0"/>
              <w:rPr>
                <w:rFonts w:ascii="Times New Roman"/>
                <w:lang w:val="uk-UA"/>
              </w:rPr>
            </w:pPr>
            <w:r w:rsidRPr="004929EE">
              <w:rPr>
                <w:rFonts w:ascii="Times New Roman"/>
                <w:lang w:val="uk-UA"/>
              </w:rPr>
              <w:t>сталкові, які неможливо перевірити на втрату перерізу металу (наприклад, через обмежені умови)</w:t>
            </w:r>
          </w:p>
        </w:tc>
        <w:tc>
          <w:tcPr>
            <w:tcW w:w="1151" w:type="pct"/>
            <w:vAlign w:val="center"/>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2356" w:type="pct"/>
            <w:vAlign w:val="center"/>
          </w:tcPr>
          <w:p w:rsidR="00DB6D79" w:rsidRPr="004929EE" w:rsidRDefault="00DB6D79" w:rsidP="00DB6D79">
            <w:pPr>
              <w:pStyle w:val="af4"/>
              <w:spacing w:before="0" w:after="0"/>
              <w:rPr>
                <w:rFonts w:ascii="Times New Roman"/>
                <w:lang w:val="uk-UA"/>
              </w:rPr>
            </w:pPr>
            <w:r w:rsidRPr="004929EE">
              <w:rPr>
                <w:rFonts w:ascii="Times New Roman"/>
                <w:lang w:val="uk-UA"/>
              </w:rPr>
              <w:t>Не продовжується</w:t>
            </w:r>
          </w:p>
        </w:tc>
      </w:tr>
      <w:tr w:rsidR="00DB6D79" w:rsidRPr="004929EE" w:rsidTr="00DB6D79">
        <w:tc>
          <w:tcPr>
            <w:tcW w:w="1493" w:type="pct"/>
          </w:tcPr>
          <w:p w:rsidR="00DB6D79" w:rsidRPr="004929EE" w:rsidRDefault="00DB6D79" w:rsidP="00DB6D79">
            <w:pPr>
              <w:pStyle w:val="af4"/>
              <w:spacing w:before="0" w:after="0"/>
              <w:rPr>
                <w:rFonts w:ascii="Times New Roman"/>
                <w:lang w:val="uk-UA"/>
              </w:rPr>
            </w:pPr>
            <w:r w:rsidRPr="004929EE">
              <w:rPr>
                <w:rFonts w:ascii="Times New Roman"/>
                <w:lang w:val="uk-UA"/>
              </w:rPr>
              <w:t>канати для підвішування механічних навантажувачів (грейферів) при проходженні стволів</w:t>
            </w:r>
          </w:p>
        </w:tc>
        <w:tc>
          <w:tcPr>
            <w:tcW w:w="1151" w:type="pct"/>
            <w:vAlign w:val="center"/>
          </w:tcPr>
          <w:p w:rsidR="00DB6D79" w:rsidRPr="004929EE" w:rsidRDefault="00DB6D79" w:rsidP="00DB6D79">
            <w:pPr>
              <w:pStyle w:val="af4"/>
              <w:spacing w:before="0" w:after="0"/>
              <w:jc w:val="center"/>
              <w:rPr>
                <w:rFonts w:ascii="Times New Roman"/>
                <w:lang w:val="uk-UA"/>
              </w:rPr>
            </w:pPr>
            <w:r w:rsidRPr="004929EE">
              <w:rPr>
                <w:rFonts w:ascii="Times New Roman"/>
                <w:lang w:val="uk-UA"/>
              </w:rPr>
              <w:t>2 місяці</w:t>
            </w:r>
          </w:p>
        </w:tc>
        <w:tc>
          <w:tcPr>
            <w:tcW w:w="2356" w:type="pct"/>
            <w:vAlign w:val="center"/>
          </w:tcPr>
          <w:p w:rsidR="00DB6D79" w:rsidRPr="004929EE" w:rsidRDefault="00DB6D79" w:rsidP="00DB6D79">
            <w:pPr>
              <w:pStyle w:val="af4"/>
              <w:spacing w:before="0" w:after="0"/>
              <w:rPr>
                <w:rFonts w:ascii="Times New Roman"/>
                <w:lang w:val="uk-UA"/>
              </w:rPr>
            </w:pPr>
            <w:r w:rsidRPr="004929EE">
              <w:rPr>
                <w:rFonts w:ascii="Times New Roman"/>
                <w:lang w:val="uk-UA"/>
              </w:rPr>
              <w:t>Не продовжується</w:t>
            </w:r>
          </w:p>
        </w:tc>
      </w:tr>
    </w:tbl>
    <w:p w:rsidR="00DB6D79" w:rsidRPr="004929EE" w:rsidRDefault="00DB6D79" w:rsidP="00DB6D79">
      <w:pPr>
        <w:jc w:val="both"/>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____________________</w:t>
      </w:r>
    </w:p>
    <w:p w:rsidR="00DB6D79" w:rsidRPr="004929EE" w:rsidRDefault="00DB6D79" w:rsidP="00DB6D79">
      <w:pPr>
        <w:jc w:val="both"/>
        <w:rPr>
          <w:rFonts w:ascii="Times New Roman" w:cs="Times New Roman"/>
          <w:sz w:val="28"/>
          <w:szCs w:val="28"/>
          <w:lang w:val="uk-UA"/>
        </w:rPr>
        <w:sectPr w:rsidR="00DB6D79" w:rsidRPr="004929EE">
          <w:pgSz w:w="11906" w:h="16838"/>
          <w:pgMar w:top="1134" w:right="567" w:bottom="567" w:left="1701" w:header="709" w:footer="709" w:gutter="0"/>
          <w:pgNumType w:start="1"/>
          <w:cols w:space="720"/>
          <w:titlePg/>
          <w:docGrid w:linePitch="360"/>
        </w:sectPr>
      </w:pPr>
    </w:p>
    <w:tbl>
      <w:tblPr>
        <w:tblW w:w="14175" w:type="dxa"/>
        <w:tblLook w:val="0000" w:firstRow="0" w:lastRow="0" w:firstColumn="0" w:lastColumn="0" w:noHBand="0" w:noVBand="0"/>
      </w:tblPr>
      <w:tblGrid>
        <w:gridCol w:w="10065"/>
        <w:gridCol w:w="4110"/>
      </w:tblGrid>
      <w:tr w:rsidR="00DB6D79" w:rsidRPr="004929EE" w:rsidTr="00C51E31">
        <w:tc>
          <w:tcPr>
            <w:tcW w:w="10065"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p>
        </w:tc>
        <w:tc>
          <w:tcPr>
            <w:tcW w:w="4110"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Додаток 12</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 Правил безпеки ведення гірничих робіт у вугільних шахтах</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(пункт 5</w:t>
            </w:r>
            <w:r w:rsidR="005D2FA6">
              <w:rPr>
                <w:rFonts w:ascii="Times New Roman" w:cs="Times New Roman"/>
                <w:sz w:val="28"/>
                <w:szCs w:val="28"/>
                <w:lang w:val="uk-UA"/>
              </w:rPr>
              <w:t>, 11</w:t>
            </w:r>
            <w:r w:rsidRPr="004929EE">
              <w:rPr>
                <w:rFonts w:ascii="Times New Roman" w:cs="Times New Roman"/>
                <w:sz w:val="28"/>
                <w:szCs w:val="28"/>
                <w:lang w:val="uk-UA"/>
              </w:rPr>
              <w:t xml:space="preserve"> глави 10 розділу V)</w:t>
            </w:r>
          </w:p>
        </w:tc>
      </w:tr>
    </w:tbl>
    <w:p w:rsidR="00DB6D79" w:rsidRPr="004929EE" w:rsidRDefault="00DB6D79" w:rsidP="00DB6D79">
      <w:pPr>
        <w:spacing w:after="0" w:line="360" w:lineRule="auto"/>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b/>
          <w:sz w:val="28"/>
          <w:szCs w:val="28"/>
          <w:lang w:val="uk-UA"/>
        </w:rPr>
      </w:pPr>
      <w:bookmarkStart w:id="2016" w:name="o3513"/>
      <w:bookmarkStart w:id="2017" w:name="o3512"/>
      <w:bookmarkEnd w:id="2016"/>
      <w:bookmarkEnd w:id="2017"/>
      <w:r w:rsidRPr="004929EE">
        <w:rPr>
          <w:rFonts w:ascii="Times New Roman" w:cs="Times New Roman"/>
          <w:b/>
          <w:sz w:val="28"/>
          <w:szCs w:val="28"/>
          <w:lang w:val="uk-UA"/>
        </w:rPr>
        <w:t>Книга</w:t>
      </w:r>
    </w:p>
    <w:p w:rsidR="00DB6D79" w:rsidRPr="004929EE" w:rsidRDefault="00DB6D79" w:rsidP="00DB6D79">
      <w:pPr>
        <w:spacing w:after="0" w:line="360" w:lineRule="auto"/>
        <w:jc w:val="center"/>
        <w:rPr>
          <w:rFonts w:ascii="Times New Roman" w:cs="Times New Roman"/>
          <w:b/>
          <w:sz w:val="28"/>
          <w:szCs w:val="28"/>
          <w:lang w:val="uk-UA"/>
        </w:rPr>
      </w:pPr>
      <w:r w:rsidRPr="004929EE">
        <w:rPr>
          <w:rFonts w:ascii="Times New Roman" w:cs="Times New Roman"/>
          <w:b/>
          <w:sz w:val="28"/>
          <w:szCs w:val="28"/>
          <w:lang w:val="uk-UA"/>
        </w:rPr>
        <w:t>приймання та здавання змін</w:t>
      </w:r>
    </w:p>
    <w:p w:rsidR="00DB6D79" w:rsidRPr="004929EE" w:rsidRDefault="00DB6D79" w:rsidP="00DB6D79">
      <w:pPr>
        <w:spacing w:after="0" w:line="360" w:lineRule="auto"/>
        <w:jc w:val="both"/>
        <w:rPr>
          <w:rFonts w:ascii="Times New Roman" w:cs="Times New Roman"/>
          <w:sz w:val="28"/>
          <w:szCs w:val="28"/>
          <w:lang w:val="uk-UA"/>
        </w:rPr>
      </w:pPr>
    </w:p>
    <w:p w:rsidR="00DB6D79" w:rsidRPr="004929EE" w:rsidRDefault="00DB6D79" w:rsidP="00DB6D79">
      <w:pPr>
        <w:pStyle w:val="af4"/>
        <w:spacing w:before="0" w:after="0" w:line="360" w:lineRule="auto"/>
        <w:jc w:val="both"/>
        <w:rPr>
          <w:rFonts w:ascii="Times New Roman"/>
          <w:sz w:val="28"/>
          <w:szCs w:val="28"/>
          <w:lang w:val="uk-UA"/>
        </w:rPr>
      </w:pPr>
      <w:bookmarkStart w:id="2018" w:name="o3546"/>
      <w:bookmarkStart w:id="2019" w:name="o3514"/>
      <w:bookmarkEnd w:id="2018"/>
      <w:bookmarkEnd w:id="2019"/>
      <w:r w:rsidRPr="004929EE">
        <w:rPr>
          <w:rFonts w:ascii="Times New Roman"/>
          <w:sz w:val="28"/>
          <w:szCs w:val="28"/>
          <w:lang w:val="uk-UA"/>
        </w:rPr>
        <w:t>Підйом _______________________________________________________________________________________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Шахта ________________________________________________________________________________________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Гірниче підприємство, до складу якого входить шахта _________________</w:t>
      </w:r>
      <w:r w:rsidR="00C51E31">
        <w:rPr>
          <w:rFonts w:ascii="Times New Roman"/>
          <w:sz w:val="28"/>
          <w:szCs w:val="28"/>
          <w:lang w:val="uk-UA"/>
        </w:rPr>
        <w:t>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______________________________________________________________________________________________</w:t>
      </w:r>
    </w:p>
    <w:p w:rsidR="00DB6D79" w:rsidRPr="004929EE" w:rsidRDefault="00DB6D79" w:rsidP="00DB6D79">
      <w:pPr>
        <w:pStyle w:val="af4"/>
        <w:spacing w:before="0" w:after="0" w:line="360" w:lineRule="auto"/>
        <w:jc w:val="center"/>
        <w:rPr>
          <w:rFonts w:ascii="Times New Roman"/>
          <w:sz w:val="28"/>
          <w:szCs w:val="28"/>
          <w:lang w:val="uk-UA"/>
        </w:rPr>
      </w:pP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 xml:space="preserve">Почата ____________ 20__ року </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 xml:space="preserve">Закінчена ____________ 20__ року </w:t>
      </w:r>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 xml:space="preserve">Термін зберігання 5 років </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br w:type="page"/>
      </w:r>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Продовження додатка 12</w:t>
      </w:r>
    </w:p>
    <w:p w:rsidR="00DB6D79" w:rsidRPr="004929EE" w:rsidRDefault="00DB6D79" w:rsidP="00DB6D79">
      <w:pPr>
        <w:pStyle w:val="af4"/>
        <w:spacing w:before="0" w:after="0" w:line="360" w:lineRule="auto"/>
        <w:jc w:val="right"/>
        <w:rPr>
          <w:rFonts w:ascii="Times New Roman"/>
          <w:sz w:val="28"/>
          <w:szCs w:val="28"/>
          <w:lang w:val="uk-UA"/>
        </w:rPr>
      </w:pPr>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 xml:space="preserve">Ліва сторінка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978"/>
        <w:gridCol w:w="1258"/>
        <w:gridCol w:w="1040"/>
        <w:gridCol w:w="1456"/>
        <w:gridCol w:w="993"/>
        <w:gridCol w:w="1255"/>
        <w:gridCol w:w="1305"/>
        <w:gridCol w:w="1488"/>
        <w:gridCol w:w="1246"/>
        <w:gridCol w:w="987"/>
        <w:gridCol w:w="1750"/>
      </w:tblGrid>
      <w:tr w:rsidR="00DB6D79" w:rsidRPr="004929EE" w:rsidTr="00DB6D79">
        <w:tc>
          <w:tcPr>
            <w:tcW w:w="276"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w:t>
            </w:r>
          </w:p>
        </w:tc>
        <w:tc>
          <w:tcPr>
            <w:tcW w:w="336"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Час здава-ння змін, година, хв</w:t>
            </w:r>
          </w:p>
        </w:tc>
        <w:tc>
          <w:tcPr>
            <w:tcW w:w="432"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Прізвище маши-ніста, що приймає зміну</w:t>
            </w:r>
          </w:p>
        </w:tc>
        <w:tc>
          <w:tcPr>
            <w:tcW w:w="357"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Пожеж-ні засоби</w:t>
            </w:r>
          </w:p>
        </w:tc>
        <w:tc>
          <w:tcPr>
            <w:tcW w:w="5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Чистота приміщень та темпера-тура в машинному залі</w:t>
            </w:r>
          </w:p>
        </w:tc>
        <w:tc>
          <w:tcPr>
            <w:tcW w:w="3099" w:type="pct"/>
            <w:gridSpan w:val="7"/>
          </w:tcPr>
          <w:p w:rsidR="00DB6D79" w:rsidRPr="004929EE" w:rsidRDefault="00DB6D79" w:rsidP="00DB6D79">
            <w:pPr>
              <w:pStyle w:val="af4"/>
              <w:spacing w:before="0" w:after="0"/>
              <w:jc w:val="center"/>
              <w:rPr>
                <w:rFonts w:ascii="Times New Roman"/>
                <w:lang w:val="uk-UA"/>
              </w:rPr>
            </w:pPr>
            <w:r w:rsidRPr="004929EE">
              <w:rPr>
                <w:rFonts w:ascii="Times New Roman"/>
                <w:lang w:val="uk-UA"/>
              </w:rPr>
              <w:t>Стан елементів</w:t>
            </w:r>
          </w:p>
        </w:tc>
      </w:tr>
      <w:tr w:rsidR="00DB6D79" w:rsidRPr="004929EE" w:rsidTr="00DB6D79">
        <w:tc>
          <w:tcPr>
            <w:tcW w:w="276" w:type="pct"/>
            <w:vMerge/>
          </w:tcPr>
          <w:p w:rsidR="00DB6D79" w:rsidRPr="004929EE" w:rsidRDefault="00DB6D79" w:rsidP="00DB6D79">
            <w:pPr>
              <w:spacing w:after="0" w:line="240" w:lineRule="auto"/>
              <w:jc w:val="center"/>
              <w:rPr>
                <w:rFonts w:ascii="Times New Roman" w:cs="Times New Roman"/>
                <w:lang w:val="uk-UA"/>
              </w:rPr>
            </w:pPr>
          </w:p>
        </w:tc>
        <w:tc>
          <w:tcPr>
            <w:tcW w:w="336" w:type="pct"/>
            <w:vMerge/>
          </w:tcPr>
          <w:p w:rsidR="00DB6D79" w:rsidRPr="004929EE" w:rsidRDefault="00DB6D79" w:rsidP="00DB6D79">
            <w:pPr>
              <w:spacing w:after="0" w:line="240" w:lineRule="auto"/>
              <w:jc w:val="center"/>
              <w:rPr>
                <w:rFonts w:ascii="Times New Roman" w:cs="Times New Roman"/>
                <w:lang w:val="uk-UA"/>
              </w:rPr>
            </w:pPr>
          </w:p>
        </w:tc>
        <w:tc>
          <w:tcPr>
            <w:tcW w:w="432" w:type="pct"/>
            <w:vMerge/>
          </w:tcPr>
          <w:p w:rsidR="00DB6D79" w:rsidRPr="004929EE" w:rsidRDefault="00DB6D79" w:rsidP="00DB6D79">
            <w:pPr>
              <w:spacing w:after="0" w:line="240" w:lineRule="auto"/>
              <w:jc w:val="center"/>
              <w:rPr>
                <w:rFonts w:ascii="Times New Roman" w:cs="Times New Roman"/>
                <w:lang w:val="uk-UA"/>
              </w:rPr>
            </w:pPr>
          </w:p>
        </w:tc>
        <w:tc>
          <w:tcPr>
            <w:tcW w:w="357" w:type="pct"/>
            <w:vMerge/>
          </w:tcPr>
          <w:p w:rsidR="00DB6D79" w:rsidRPr="004929EE" w:rsidRDefault="00DB6D79" w:rsidP="00DB6D79">
            <w:pPr>
              <w:spacing w:after="0" w:line="240" w:lineRule="auto"/>
              <w:jc w:val="center"/>
              <w:rPr>
                <w:rFonts w:ascii="Times New Roman" w:cs="Times New Roman"/>
                <w:lang w:val="uk-UA"/>
              </w:rPr>
            </w:pPr>
          </w:p>
        </w:tc>
        <w:tc>
          <w:tcPr>
            <w:tcW w:w="500" w:type="pct"/>
            <w:vMerge/>
          </w:tcPr>
          <w:p w:rsidR="00DB6D79" w:rsidRPr="004929EE" w:rsidRDefault="00DB6D79" w:rsidP="00DB6D79">
            <w:pPr>
              <w:spacing w:after="0" w:line="240" w:lineRule="auto"/>
              <w:jc w:val="center"/>
              <w:rPr>
                <w:rFonts w:ascii="Times New Roman" w:cs="Times New Roman"/>
                <w:lang w:val="uk-UA"/>
              </w:rPr>
            </w:pPr>
          </w:p>
        </w:tc>
        <w:tc>
          <w:tcPr>
            <w:tcW w:w="772" w:type="pct"/>
            <w:gridSpan w:val="2"/>
          </w:tcPr>
          <w:p w:rsidR="00DB6D79" w:rsidRPr="004929EE" w:rsidRDefault="00DB6D79" w:rsidP="00DB6D79">
            <w:pPr>
              <w:pStyle w:val="af4"/>
              <w:spacing w:before="0" w:after="0"/>
              <w:jc w:val="center"/>
              <w:rPr>
                <w:rFonts w:ascii="Times New Roman"/>
                <w:lang w:val="uk-UA"/>
              </w:rPr>
            </w:pPr>
            <w:r w:rsidRPr="004929EE">
              <w:rPr>
                <w:rFonts w:ascii="Times New Roman"/>
                <w:lang w:val="uk-UA"/>
              </w:rPr>
              <w:t>гальмові пристрої</w:t>
            </w:r>
          </w:p>
        </w:tc>
        <w:tc>
          <w:tcPr>
            <w:tcW w:w="448"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компре-сорна установка</w:t>
            </w:r>
          </w:p>
        </w:tc>
        <w:tc>
          <w:tcPr>
            <w:tcW w:w="511"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обмежувач швидкості, захист від напуску каната</w:t>
            </w:r>
          </w:p>
        </w:tc>
        <w:tc>
          <w:tcPr>
            <w:tcW w:w="428"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блоку-вальні пристрої</w:t>
            </w:r>
          </w:p>
        </w:tc>
        <w:tc>
          <w:tcPr>
            <w:tcW w:w="339"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кінцеві вими-качі</w:t>
            </w:r>
          </w:p>
        </w:tc>
        <w:tc>
          <w:tcPr>
            <w:tcW w:w="601"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покажчик глибини та швидкостемір</w:t>
            </w:r>
          </w:p>
        </w:tc>
      </w:tr>
      <w:tr w:rsidR="00DB6D79" w:rsidRPr="004929EE" w:rsidTr="00DB6D79">
        <w:tc>
          <w:tcPr>
            <w:tcW w:w="276" w:type="pct"/>
            <w:vMerge/>
          </w:tcPr>
          <w:p w:rsidR="00DB6D79" w:rsidRPr="004929EE" w:rsidRDefault="00DB6D79" w:rsidP="00DB6D79">
            <w:pPr>
              <w:spacing w:after="0" w:line="240" w:lineRule="auto"/>
              <w:jc w:val="center"/>
              <w:rPr>
                <w:rFonts w:ascii="Times New Roman" w:cs="Times New Roman"/>
                <w:lang w:val="uk-UA"/>
              </w:rPr>
            </w:pPr>
          </w:p>
        </w:tc>
        <w:tc>
          <w:tcPr>
            <w:tcW w:w="336" w:type="pct"/>
            <w:vMerge/>
          </w:tcPr>
          <w:p w:rsidR="00DB6D79" w:rsidRPr="004929EE" w:rsidRDefault="00DB6D79" w:rsidP="00DB6D79">
            <w:pPr>
              <w:spacing w:after="0" w:line="240" w:lineRule="auto"/>
              <w:jc w:val="center"/>
              <w:rPr>
                <w:rFonts w:ascii="Times New Roman" w:cs="Times New Roman"/>
                <w:lang w:val="uk-UA"/>
              </w:rPr>
            </w:pPr>
          </w:p>
        </w:tc>
        <w:tc>
          <w:tcPr>
            <w:tcW w:w="432" w:type="pct"/>
            <w:vMerge/>
          </w:tcPr>
          <w:p w:rsidR="00DB6D79" w:rsidRPr="004929EE" w:rsidRDefault="00DB6D79" w:rsidP="00DB6D79">
            <w:pPr>
              <w:spacing w:after="0" w:line="240" w:lineRule="auto"/>
              <w:jc w:val="center"/>
              <w:rPr>
                <w:rFonts w:ascii="Times New Roman" w:cs="Times New Roman"/>
                <w:lang w:val="uk-UA"/>
              </w:rPr>
            </w:pPr>
          </w:p>
        </w:tc>
        <w:tc>
          <w:tcPr>
            <w:tcW w:w="357" w:type="pct"/>
            <w:vMerge/>
          </w:tcPr>
          <w:p w:rsidR="00DB6D79" w:rsidRPr="004929EE" w:rsidRDefault="00DB6D79" w:rsidP="00DB6D79">
            <w:pPr>
              <w:spacing w:after="0" w:line="240" w:lineRule="auto"/>
              <w:jc w:val="center"/>
              <w:rPr>
                <w:rFonts w:ascii="Times New Roman" w:cs="Times New Roman"/>
                <w:lang w:val="uk-UA"/>
              </w:rPr>
            </w:pPr>
          </w:p>
        </w:tc>
        <w:tc>
          <w:tcPr>
            <w:tcW w:w="500" w:type="pct"/>
            <w:vMerge/>
          </w:tcPr>
          <w:p w:rsidR="00DB6D79" w:rsidRPr="004929EE" w:rsidRDefault="00DB6D79" w:rsidP="00DB6D79">
            <w:pPr>
              <w:spacing w:after="0" w:line="240" w:lineRule="auto"/>
              <w:jc w:val="center"/>
              <w:rPr>
                <w:rFonts w:ascii="Times New Roman" w:cs="Times New Roman"/>
                <w:lang w:val="uk-UA"/>
              </w:rPr>
            </w:pPr>
          </w:p>
        </w:tc>
        <w:tc>
          <w:tcPr>
            <w:tcW w:w="34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робочі</w:t>
            </w:r>
          </w:p>
        </w:tc>
        <w:tc>
          <w:tcPr>
            <w:tcW w:w="43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запобіжні</w:t>
            </w:r>
          </w:p>
        </w:tc>
        <w:tc>
          <w:tcPr>
            <w:tcW w:w="448" w:type="pct"/>
            <w:vMerge/>
          </w:tcPr>
          <w:p w:rsidR="00DB6D79" w:rsidRPr="004929EE" w:rsidRDefault="00DB6D79" w:rsidP="00DB6D79">
            <w:pPr>
              <w:spacing w:after="0" w:line="240" w:lineRule="auto"/>
              <w:jc w:val="center"/>
              <w:rPr>
                <w:rFonts w:ascii="Times New Roman" w:cs="Times New Roman"/>
                <w:lang w:val="uk-UA"/>
              </w:rPr>
            </w:pPr>
          </w:p>
        </w:tc>
        <w:tc>
          <w:tcPr>
            <w:tcW w:w="511" w:type="pct"/>
            <w:vMerge/>
          </w:tcPr>
          <w:p w:rsidR="00DB6D79" w:rsidRPr="004929EE" w:rsidRDefault="00DB6D79" w:rsidP="00DB6D79">
            <w:pPr>
              <w:spacing w:after="0" w:line="240" w:lineRule="auto"/>
              <w:jc w:val="center"/>
              <w:rPr>
                <w:rFonts w:ascii="Times New Roman" w:cs="Times New Roman"/>
                <w:lang w:val="uk-UA"/>
              </w:rPr>
            </w:pPr>
          </w:p>
        </w:tc>
        <w:tc>
          <w:tcPr>
            <w:tcW w:w="428" w:type="pct"/>
            <w:vMerge/>
          </w:tcPr>
          <w:p w:rsidR="00DB6D79" w:rsidRPr="004929EE" w:rsidRDefault="00DB6D79" w:rsidP="00DB6D79">
            <w:pPr>
              <w:spacing w:after="0" w:line="240" w:lineRule="auto"/>
              <w:jc w:val="center"/>
              <w:rPr>
                <w:rFonts w:ascii="Times New Roman" w:cs="Times New Roman"/>
                <w:lang w:val="uk-UA"/>
              </w:rPr>
            </w:pPr>
          </w:p>
        </w:tc>
        <w:tc>
          <w:tcPr>
            <w:tcW w:w="339" w:type="pct"/>
            <w:vMerge/>
          </w:tcPr>
          <w:p w:rsidR="00DB6D79" w:rsidRPr="004929EE" w:rsidRDefault="00DB6D79" w:rsidP="00DB6D79">
            <w:pPr>
              <w:spacing w:after="0" w:line="240" w:lineRule="auto"/>
              <w:jc w:val="center"/>
              <w:rPr>
                <w:rFonts w:ascii="Times New Roman" w:cs="Times New Roman"/>
                <w:lang w:val="uk-UA"/>
              </w:rPr>
            </w:pPr>
          </w:p>
        </w:tc>
        <w:tc>
          <w:tcPr>
            <w:tcW w:w="601" w:type="pct"/>
            <w:vMerge/>
          </w:tcPr>
          <w:p w:rsidR="00DB6D79" w:rsidRPr="004929EE" w:rsidRDefault="00DB6D79" w:rsidP="00DB6D79">
            <w:pPr>
              <w:spacing w:after="0" w:line="240" w:lineRule="auto"/>
              <w:jc w:val="center"/>
              <w:rPr>
                <w:rFonts w:ascii="Times New Roman" w:cs="Times New Roman"/>
                <w:lang w:val="uk-UA"/>
              </w:rPr>
            </w:pPr>
          </w:p>
        </w:tc>
      </w:tr>
      <w:tr w:rsidR="00DB6D79" w:rsidRPr="004929EE" w:rsidTr="00DB6D79">
        <w:tc>
          <w:tcPr>
            <w:tcW w:w="27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336"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432"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357"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5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34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43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7</w:t>
            </w:r>
          </w:p>
        </w:tc>
        <w:tc>
          <w:tcPr>
            <w:tcW w:w="44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8</w:t>
            </w:r>
          </w:p>
        </w:tc>
        <w:tc>
          <w:tcPr>
            <w:tcW w:w="51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w:t>
            </w:r>
          </w:p>
        </w:tc>
        <w:tc>
          <w:tcPr>
            <w:tcW w:w="428"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10</w:t>
            </w:r>
          </w:p>
        </w:tc>
        <w:tc>
          <w:tcPr>
            <w:tcW w:w="339"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11</w:t>
            </w:r>
          </w:p>
        </w:tc>
        <w:tc>
          <w:tcPr>
            <w:tcW w:w="601"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12</w:t>
            </w:r>
          </w:p>
        </w:tc>
      </w:tr>
    </w:tbl>
    <w:p w:rsidR="00DB6D79" w:rsidRPr="004929EE" w:rsidRDefault="00DB6D79" w:rsidP="00DB6D79">
      <w:pPr>
        <w:pStyle w:val="af4"/>
        <w:jc w:val="right"/>
        <w:rPr>
          <w:rFonts w:ascii="Times New Roman"/>
          <w:lang w:val="uk-UA"/>
        </w:rPr>
      </w:pPr>
    </w:p>
    <w:p w:rsidR="00DB6D79" w:rsidRPr="004929EE" w:rsidRDefault="00DB6D79" w:rsidP="00DB6D79">
      <w:pPr>
        <w:pStyle w:val="af4"/>
        <w:jc w:val="right"/>
        <w:rPr>
          <w:rFonts w:ascii="Times New Roman"/>
          <w:sz w:val="28"/>
          <w:szCs w:val="28"/>
          <w:lang w:val="uk-UA"/>
        </w:rPr>
      </w:pPr>
      <w:r w:rsidRPr="004929EE">
        <w:rPr>
          <w:rFonts w:ascii="Times New Roman"/>
          <w:sz w:val="28"/>
          <w:szCs w:val="28"/>
          <w:lang w:val="uk-UA"/>
        </w:rPr>
        <w:t xml:space="preserve">Права сторінка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7"/>
        <w:gridCol w:w="2330"/>
        <w:gridCol w:w="1310"/>
        <w:gridCol w:w="1602"/>
        <w:gridCol w:w="1602"/>
        <w:gridCol w:w="1310"/>
        <w:gridCol w:w="1747"/>
        <w:gridCol w:w="1456"/>
        <w:gridCol w:w="1456"/>
      </w:tblGrid>
      <w:tr w:rsidR="00DB6D79" w:rsidRPr="004929EE" w:rsidTr="00DB6D79">
        <w:tc>
          <w:tcPr>
            <w:tcW w:w="4000" w:type="pct"/>
            <w:gridSpan w:val="7"/>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підйомної машини</w:t>
            </w:r>
          </w:p>
        </w:tc>
        <w:tc>
          <w:tcPr>
            <w:tcW w:w="5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 про приймання зміни</w:t>
            </w:r>
          </w:p>
        </w:tc>
        <w:tc>
          <w:tcPr>
            <w:tcW w:w="5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Зауваження</w:t>
            </w:r>
          </w:p>
        </w:tc>
      </w:tr>
      <w:tr w:rsidR="00DB6D79" w:rsidRPr="004929EE" w:rsidTr="00DB6D79">
        <w:tc>
          <w:tcPr>
            <w:tcW w:w="6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апаратура сигналізації, зв’язку та вимірювальні прилади</w:t>
            </w:r>
          </w:p>
        </w:tc>
        <w:tc>
          <w:tcPr>
            <w:tcW w:w="8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стан двигунів та пускової електроапаратури</w:t>
            </w:r>
          </w:p>
        </w:tc>
        <w:tc>
          <w:tcPr>
            <w:tcW w:w="4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барабани та футерівка</w:t>
            </w:r>
          </w:p>
        </w:tc>
        <w:tc>
          <w:tcPr>
            <w:tcW w:w="5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підшипники</w:t>
            </w:r>
          </w:p>
        </w:tc>
        <w:tc>
          <w:tcPr>
            <w:tcW w:w="1000" w:type="pct"/>
            <w:gridSpan w:val="2"/>
          </w:tcPr>
          <w:p w:rsidR="00DB6D79" w:rsidRPr="004929EE" w:rsidRDefault="00DB6D79" w:rsidP="00DB6D79">
            <w:pPr>
              <w:pStyle w:val="af4"/>
              <w:spacing w:before="0" w:after="0"/>
              <w:jc w:val="center"/>
              <w:rPr>
                <w:rFonts w:ascii="Times New Roman"/>
                <w:lang w:val="uk-UA"/>
              </w:rPr>
            </w:pPr>
            <w:r w:rsidRPr="004929EE">
              <w:rPr>
                <w:rFonts w:ascii="Times New Roman"/>
                <w:lang w:val="uk-UA"/>
              </w:rPr>
              <w:t>наявність мастила</w:t>
            </w:r>
          </w:p>
        </w:tc>
        <w:tc>
          <w:tcPr>
            <w:tcW w:w="6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апаратура автоматизації</w:t>
            </w: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у підшипниках</w:t>
            </w:r>
          </w:p>
        </w:tc>
        <w:tc>
          <w:tcPr>
            <w:tcW w:w="4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у картері зубчатої передачі</w:t>
            </w: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r>
      <w:tr w:rsidR="00DB6D79" w:rsidRPr="004929EE" w:rsidTr="00DB6D79">
        <w:tc>
          <w:tcPr>
            <w:tcW w:w="6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13</w:t>
            </w:r>
          </w:p>
        </w:tc>
        <w:tc>
          <w:tcPr>
            <w:tcW w:w="8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14</w:t>
            </w:r>
          </w:p>
        </w:tc>
        <w:tc>
          <w:tcPr>
            <w:tcW w:w="4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15</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16</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17</w:t>
            </w:r>
          </w:p>
        </w:tc>
        <w:tc>
          <w:tcPr>
            <w:tcW w:w="4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18</w:t>
            </w:r>
          </w:p>
        </w:tc>
        <w:tc>
          <w:tcPr>
            <w:tcW w:w="6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19</w:t>
            </w:r>
          </w:p>
        </w:tc>
        <w:tc>
          <w:tcPr>
            <w:tcW w:w="5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20</w:t>
            </w:r>
          </w:p>
        </w:tc>
        <w:tc>
          <w:tcPr>
            <w:tcW w:w="5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21</w:t>
            </w:r>
          </w:p>
        </w:tc>
      </w:tr>
    </w:tbl>
    <w:p w:rsidR="00DB6D79" w:rsidRPr="004929EE" w:rsidRDefault="00DB6D79" w:rsidP="00DB6D79">
      <w:pPr>
        <w:spacing w:after="0" w:line="360" w:lineRule="auto"/>
        <w:jc w:val="center"/>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__________________</w:t>
      </w:r>
    </w:p>
    <w:p w:rsidR="00DB6D79" w:rsidRPr="004929EE" w:rsidRDefault="00DB6D79" w:rsidP="00DB6D79">
      <w:pPr>
        <w:jc w:val="center"/>
        <w:rPr>
          <w:rFonts w:ascii="Times New Roman" w:cs="Times New Roman"/>
          <w:sz w:val="28"/>
          <w:szCs w:val="28"/>
          <w:lang w:val="uk-UA"/>
        </w:rPr>
        <w:sectPr w:rsidR="00DB6D79" w:rsidRPr="004929EE" w:rsidSect="00DB6D79">
          <w:pgSz w:w="16838" w:h="11906" w:orient="landscape"/>
          <w:pgMar w:top="851" w:right="567" w:bottom="567" w:left="1701" w:header="709" w:footer="709" w:gutter="0"/>
          <w:pgNumType w:start="1"/>
          <w:cols w:space="720"/>
          <w:titlePg/>
          <w:docGrid w:linePitch="360"/>
        </w:sectPr>
      </w:pPr>
    </w:p>
    <w:tbl>
      <w:tblPr>
        <w:tblW w:w="14459" w:type="dxa"/>
        <w:tblLook w:val="0000" w:firstRow="0" w:lastRow="0" w:firstColumn="0" w:lastColumn="0" w:noHBand="0" w:noVBand="0"/>
      </w:tblPr>
      <w:tblGrid>
        <w:gridCol w:w="10490"/>
        <w:gridCol w:w="3969"/>
      </w:tblGrid>
      <w:tr w:rsidR="00DB6D79" w:rsidRPr="004929EE" w:rsidTr="00DB6D79">
        <w:tc>
          <w:tcPr>
            <w:tcW w:w="10490"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p>
        </w:tc>
        <w:tc>
          <w:tcPr>
            <w:tcW w:w="3969"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Додаток 13</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 Правил безпеки ведення гірничих робіт у вугільних шахтах</w:t>
            </w:r>
          </w:p>
          <w:p w:rsidR="00C51E31" w:rsidRDefault="00DB6D79" w:rsidP="005D2FA6">
            <w:pPr>
              <w:spacing w:after="0" w:line="240" w:lineRule="auto"/>
              <w:rPr>
                <w:rFonts w:ascii="Times New Roman" w:cs="Times New Roman"/>
                <w:sz w:val="28"/>
                <w:szCs w:val="28"/>
                <w:lang w:val="uk-UA"/>
              </w:rPr>
            </w:pPr>
            <w:r w:rsidRPr="004929EE">
              <w:rPr>
                <w:rFonts w:ascii="Times New Roman" w:cs="Times New Roman"/>
                <w:sz w:val="28"/>
                <w:szCs w:val="28"/>
                <w:lang w:val="uk-UA"/>
              </w:rPr>
              <w:t>(пункт 11 глави 10</w:t>
            </w:r>
            <w:r w:rsidR="005D2FA6">
              <w:rPr>
                <w:rFonts w:ascii="Times New Roman" w:cs="Times New Roman"/>
                <w:sz w:val="28"/>
                <w:szCs w:val="28"/>
                <w:lang w:val="uk-UA"/>
              </w:rPr>
              <w:t xml:space="preserve">, </w:t>
            </w:r>
          </w:p>
          <w:p w:rsidR="00DB6D79" w:rsidRPr="004929EE" w:rsidRDefault="005D2FA6" w:rsidP="00C51E31">
            <w:pPr>
              <w:spacing w:after="0" w:line="240" w:lineRule="auto"/>
              <w:rPr>
                <w:rFonts w:ascii="Times New Roman" w:cs="Times New Roman"/>
                <w:sz w:val="28"/>
                <w:szCs w:val="28"/>
                <w:lang w:val="uk-UA"/>
              </w:rPr>
            </w:pPr>
            <w:r w:rsidRPr="004929EE">
              <w:rPr>
                <w:rFonts w:ascii="Times New Roman" w:cs="Times New Roman"/>
                <w:sz w:val="28"/>
                <w:szCs w:val="28"/>
                <w:lang w:val="uk-UA"/>
              </w:rPr>
              <w:t>пункт 1</w:t>
            </w:r>
            <w:r>
              <w:rPr>
                <w:rFonts w:ascii="Times New Roman" w:cs="Times New Roman"/>
                <w:sz w:val="28"/>
                <w:szCs w:val="28"/>
                <w:lang w:val="uk-UA"/>
              </w:rPr>
              <w:t>7, 18, 20</w:t>
            </w:r>
            <w:r w:rsidRPr="004929EE">
              <w:rPr>
                <w:rFonts w:ascii="Times New Roman" w:cs="Times New Roman"/>
                <w:sz w:val="28"/>
                <w:szCs w:val="28"/>
                <w:lang w:val="uk-UA"/>
              </w:rPr>
              <w:t xml:space="preserve"> глави 1</w:t>
            </w:r>
            <w:r>
              <w:rPr>
                <w:rFonts w:ascii="Times New Roman" w:cs="Times New Roman"/>
                <w:sz w:val="28"/>
                <w:szCs w:val="28"/>
                <w:lang w:val="uk-UA"/>
              </w:rPr>
              <w:t xml:space="preserve">2, </w:t>
            </w:r>
            <w:r w:rsidRPr="004929EE">
              <w:rPr>
                <w:rFonts w:ascii="Times New Roman" w:cs="Times New Roman"/>
                <w:sz w:val="28"/>
                <w:szCs w:val="28"/>
                <w:lang w:val="uk-UA"/>
              </w:rPr>
              <w:t xml:space="preserve">пункт </w:t>
            </w:r>
            <w:r>
              <w:rPr>
                <w:rFonts w:ascii="Times New Roman" w:cs="Times New Roman"/>
                <w:sz w:val="28"/>
                <w:szCs w:val="28"/>
                <w:lang w:val="uk-UA"/>
              </w:rPr>
              <w:t>4</w:t>
            </w:r>
            <w:r w:rsidRPr="004929EE">
              <w:rPr>
                <w:rFonts w:ascii="Times New Roman" w:cs="Times New Roman"/>
                <w:sz w:val="28"/>
                <w:szCs w:val="28"/>
                <w:lang w:val="uk-UA"/>
              </w:rPr>
              <w:t xml:space="preserve"> глави 1</w:t>
            </w:r>
            <w:r>
              <w:rPr>
                <w:rFonts w:ascii="Times New Roman" w:cs="Times New Roman"/>
                <w:sz w:val="28"/>
                <w:szCs w:val="28"/>
                <w:lang w:val="uk-UA"/>
              </w:rPr>
              <w:t>3</w:t>
            </w:r>
            <w:r w:rsidR="00DB6D79" w:rsidRPr="004929EE">
              <w:rPr>
                <w:rFonts w:ascii="Times New Roman" w:cs="Times New Roman"/>
                <w:sz w:val="28"/>
                <w:szCs w:val="28"/>
                <w:lang w:val="uk-UA"/>
              </w:rPr>
              <w:t xml:space="preserve"> розділу V)</w:t>
            </w:r>
          </w:p>
        </w:tc>
      </w:tr>
    </w:tbl>
    <w:p w:rsidR="00DB6D79" w:rsidRPr="004929EE" w:rsidRDefault="00DB6D79" w:rsidP="00DB6D79">
      <w:pPr>
        <w:spacing w:after="0" w:line="360" w:lineRule="auto"/>
        <w:jc w:val="center"/>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b/>
          <w:sz w:val="28"/>
          <w:szCs w:val="28"/>
          <w:lang w:val="uk-UA"/>
        </w:rPr>
      </w:pPr>
      <w:bookmarkStart w:id="2020" w:name="o3548"/>
      <w:bookmarkEnd w:id="2020"/>
      <w:r w:rsidRPr="004929EE">
        <w:rPr>
          <w:rFonts w:ascii="Times New Roman" w:cs="Times New Roman"/>
          <w:b/>
          <w:sz w:val="28"/>
          <w:szCs w:val="28"/>
          <w:lang w:val="uk-UA"/>
        </w:rPr>
        <w:t>Книга</w:t>
      </w:r>
    </w:p>
    <w:p w:rsidR="00DB6D79" w:rsidRPr="004929EE" w:rsidRDefault="00DB6D79" w:rsidP="00DB6D79">
      <w:pPr>
        <w:spacing w:after="0" w:line="360" w:lineRule="auto"/>
        <w:jc w:val="center"/>
        <w:rPr>
          <w:rFonts w:ascii="Times New Roman" w:cs="Times New Roman"/>
          <w:b/>
          <w:sz w:val="28"/>
          <w:szCs w:val="28"/>
          <w:lang w:val="uk-UA"/>
        </w:rPr>
      </w:pPr>
      <w:r w:rsidRPr="004929EE">
        <w:rPr>
          <w:rFonts w:ascii="Times New Roman" w:cs="Times New Roman"/>
          <w:b/>
          <w:sz w:val="28"/>
          <w:szCs w:val="28"/>
          <w:lang w:val="uk-UA"/>
        </w:rPr>
        <w:t>огляду канатів та їх витрат</w:t>
      </w:r>
    </w:p>
    <w:p w:rsidR="00DB6D79" w:rsidRPr="004929EE" w:rsidRDefault="00DB6D79" w:rsidP="00DB6D79">
      <w:pPr>
        <w:pStyle w:val="af4"/>
        <w:spacing w:before="0" w:after="0" w:line="360" w:lineRule="auto"/>
        <w:jc w:val="both"/>
        <w:rPr>
          <w:rFonts w:ascii="Times New Roman"/>
          <w:sz w:val="28"/>
          <w:szCs w:val="28"/>
          <w:lang w:val="uk-UA"/>
        </w:rPr>
      </w:pP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Підйом ______________________________________________________________________________________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Шахта _______________________________________________________________________________________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Гірниче підприємство, до складу якого входить шахта 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_____________________________________________________________________________________________</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 xml:space="preserve">Почата ____________ 20__ року </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 xml:space="preserve">Закінчена ____________ 20__ року </w:t>
      </w:r>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 xml:space="preserve">Термін зберігання 5 років </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br w:type="page"/>
      </w:r>
      <w:bookmarkStart w:id="2021" w:name="o3555"/>
      <w:bookmarkStart w:id="2022" w:name="o3549"/>
      <w:bookmarkEnd w:id="2021"/>
      <w:bookmarkEnd w:id="2022"/>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Продовження додатка 13</w:t>
      </w:r>
    </w:p>
    <w:p w:rsidR="00DB6D79" w:rsidRPr="004929EE" w:rsidRDefault="00DB6D79" w:rsidP="00DB6D79">
      <w:pPr>
        <w:pStyle w:val="af4"/>
        <w:spacing w:before="0" w:after="0" w:line="360" w:lineRule="auto"/>
        <w:jc w:val="center"/>
        <w:rPr>
          <w:rFonts w:ascii="Times New Roman"/>
          <w:sz w:val="16"/>
          <w:szCs w:val="16"/>
          <w:lang w:val="uk-UA"/>
        </w:rPr>
      </w:pPr>
      <w:r w:rsidRPr="004929EE">
        <w:rPr>
          <w:rFonts w:ascii="Times New Roman"/>
          <w:b/>
          <w:sz w:val="28"/>
          <w:szCs w:val="28"/>
          <w:lang w:val="uk-UA"/>
        </w:rPr>
        <w:t>Розділ I.</w:t>
      </w:r>
      <w:r w:rsidRPr="004929EE">
        <w:rPr>
          <w:rFonts w:ascii="Times New Roman"/>
          <w:sz w:val="28"/>
          <w:szCs w:val="28"/>
          <w:lang w:val="uk-UA"/>
        </w:rPr>
        <w:t> Запис результатів огляду канатів</w:t>
      </w:r>
      <w:r w:rsidRPr="004929EE">
        <w:rPr>
          <w:rFonts w:ascii="Times New Roman"/>
          <w:sz w:val="28"/>
          <w:szCs w:val="28"/>
          <w:lang w:val="uk-UA"/>
        </w:rPr>
        <w:br/>
        <w:t>(ліва сторінка книги – лівий(головний, тяговий) канат,</w:t>
      </w:r>
      <w:r w:rsidRPr="004929EE">
        <w:rPr>
          <w:rFonts w:ascii="Times New Roman"/>
          <w:sz w:val="28"/>
          <w:szCs w:val="28"/>
          <w:lang w:val="uk-UA"/>
        </w:rPr>
        <w:br/>
        <w:t>права сторінка книги – правий(головний, тяговий) канат)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947"/>
        <w:gridCol w:w="902"/>
        <w:gridCol w:w="1579"/>
        <w:gridCol w:w="937"/>
        <w:gridCol w:w="1507"/>
        <w:gridCol w:w="1037"/>
        <w:gridCol w:w="1417"/>
        <w:gridCol w:w="1633"/>
        <w:gridCol w:w="1473"/>
        <w:gridCol w:w="1242"/>
        <w:gridCol w:w="1195"/>
      </w:tblGrid>
      <w:tr w:rsidR="00DB6D79" w:rsidRPr="004929EE" w:rsidTr="00DB6D79">
        <w:tc>
          <w:tcPr>
            <w:tcW w:w="0" w:type="auto"/>
            <w:gridSpan w:val="12"/>
          </w:tcPr>
          <w:p w:rsidR="00DB6D79" w:rsidRPr="004929EE" w:rsidRDefault="00DB6D79" w:rsidP="00DB6D79">
            <w:pPr>
              <w:pStyle w:val="af4"/>
              <w:spacing w:before="0" w:after="0"/>
              <w:jc w:val="center"/>
              <w:rPr>
                <w:rFonts w:ascii="Times New Roman"/>
                <w:lang w:val="uk-UA"/>
              </w:rPr>
            </w:pPr>
            <w:r w:rsidRPr="004929EE">
              <w:rPr>
                <w:rFonts w:ascii="Times New Roman"/>
                <w:lang w:val="uk-UA"/>
              </w:rPr>
              <w:t>Лівий / правий (головний, тяговий) канат</w:t>
            </w:r>
          </w:p>
        </w:tc>
      </w:tr>
      <w:tr w:rsidR="00DB6D79" w:rsidRPr="004929EE" w:rsidTr="00DB6D79">
        <w:tc>
          <w:tcPr>
            <w:tcW w:w="2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w:t>
            </w:r>
          </w:p>
        </w:tc>
        <w:tc>
          <w:tcPr>
            <w:tcW w:w="4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Загаль-не число злама-них дротів</w:t>
            </w:r>
          </w:p>
        </w:tc>
        <w:tc>
          <w:tcPr>
            <w:tcW w:w="4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Число злама-них дротів на кроці звивки каната</w:t>
            </w:r>
          </w:p>
        </w:tc>
        <w:tc>
          <w:tcPr>
            <w:tcW w:w="4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Відстань до найбільш пошкодженої ділянки каната від причіпного пристрою, м</w:t>
            </w:r>
          </w:p>
        </w:tc>
        <w:tc>
          <w:tcPr>
            <w:tcW w:w="3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Подов-ження каната, м</w:t>
            </w:r>
          </w:p>
        </w:tc>
        <w:tc>
          <w:tcPr>
            <w:tcW w:w="800" w:type="pct"/>
            <w:gridSpan w:val="2"/>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Діаметр каната, мм</w:t>
            </w:r>
          </w:p>
        </w:tc>
        <w:tc>
          <w:tcPr>
            <w:tcW w:w="6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Відстань до ділянки з найменшим діаметром каната від його кінця біля причіпного пристрою, м</w:t>
            </w:r>
          </w:p>
        </w:tc>
        <w:tc>
          <w:tcPr>
            <w:tcW w:w="6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Результати виміру розподілу навантаження між головними канатами багато-канатних підйомних машин</w:t>
            </w:r>
          </w:p>
        </w:tc>
        <w:tc>
          <w:tcPr>
            <w:tcW w:w="4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 особи, яка здійснювала огляд</w:t>
            </w:r>
          </w:p>
        </w:tc>
        <w:tc>
          <w:tcPr>
            <w:tcW w:w="4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Підпис головного механіка шахти або старшого механіка</w:t>
            </w:r>
          </w:p>
        </w:tc>
        <w:tc>
          <w:tcPr>
            <w:tcW w:w="3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Примітки</w:t>
            </w: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4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фактичний після навішування</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наймен-ший</w:t>
            </w: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r>
      <w:tr w:rsidR="00DB6D79" w:rsidRPr="004929EE" w:rsidTr="00DB6D79">
        <w:tc>
          <w:tcPr>
            <w:tcW w:w="2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4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4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4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4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7</w:t>
            </w:r>
          </w:p>
        </w:tc>
        <w:tc>
          <w:tcPr>
            <w:tcW w:w="6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8</w:t>
            </w:r>
          </w:p>
        </w:tc>
        <w:tc>
          <w:tcPr>
            <w:tcW w:w="6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w:t>
            </w:r>
          </w:p>
        </w:tc>
        <w:tc>
          <w:tcPr>
            <w:tcW w:w="4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10</w:t>
            </w:r>
          </w:p>
        </w:tc>
        <w:tc>
          <w:tcPr>
            <w:tcW w:w="4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11</w:t>
            </w:r>
          </w:p>
        </w:tc>
        <w:tc>
          <w:tcPr>
            <w:tcW w:w="3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12</w:t>
            </w:r>
          </w:p>
        </w:tc>
      </w:tr>
    </w:tbl>
    <w:p w:rsidR="00DB6D79" w:rsidRPr="004929EE" w:rsidRDefault="00DB6D79" w:rsidP="00DB6D79">
      <w:pPr>
        <w:spacing w:after="0"/>
        <w:jc w:val="center"/>
        <w:rPr>
          <w:rFonts w:ascii="Times New Roman" w:cs="Times New Roman"/>
          <w:sz w:val="24"/>
          <w:szCs w:val="24"/>
          <w:lang w:val="uk-UA"/>
        </w:rPr>
      </w:pPr>
    </w:p>
    <w:p w:rsidR="00DB6D79" w:rsidRPr="004929EE" w:rsidRDefault="00DB6D79" w:rsidP="00DB6D79">
      <w:pPr>
        <w:spacing w:after="0" w:line="360" w:lineRule="auto"/>
        <w:jc w:val="center"/>
        <w:rPr>
          <w:rFonts w:ascii="Times New Roman" w:cs="Times New Roman"/>
          <w:sz w:val="28"/>
          <w:szCs w:val="28"/>
          <w:lang w:val="uk-UA"/>
        </w:rPr>
      </w:pPr>
      <w:bookmarkStart w:id="2023" w:name="o3556"/>
      <w:bookmarkStart w:id="2024" w:name="o3573"/>
      <w:bookmarkEnd w:id="2023"/>
      <w:bookmarkEnd w:id="2024"/>
      <w:r w:rsidRPr="004929EE">
        <w:rPr>
          <w:rFonts w:ascii="Times New Roman" w:cs="Times New Roman"/>
          <w:b/>
          <w:sz w:val="28"/>
          <w:szCs w:val="28"/>
          <w:lang w:val="uk-UA"/>
        </w:rPr>
        <w:t>Розділ II.</w:t>
      </w:r>
      <w:r w:rsidRPr="004929EE">
        <w:rPr>
          <w:rFonts w:ascii="Times New Roman" w:cs="Times New Roman"/>
          <w:sz w:val="28"/>
          <w:szCs w:val="28"/>
          <w:lang w:val="uk-UA"/>
        </w:rPr>
        <w:t> Запис витрат канатів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79"/>
        <w:gridCol w:w="1100"/>
        <w:gridCol w:w="841"/>
        <w:gridCol w:w="789"/>
        <w:gridCol w:w="919"/>
        <w:gridCol w:w="963"/>
        <w:gridCol w:w="910"/>
        <w:gridCol w:w="1071"/>
        <w:gridCol w:w="995"/>
        <w:gridCol w:w="1404"/>
        <w:gridCol w:w="837"/>
        <w:gridCol w:w="692"/>
        <w:gridCol w:w="924"/>
        <w:gridCol w:w="969"/>
        <w:gridCol w:w="708"/>
      </w:tblGrid>
      <w:tr w:rsidR="00DB6D79" w:rsidRPr="004929EE" w:rsidTr="00DB6D79">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w:t>
            </w:r>
          </w:p>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з/п</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Дата виготов-</w:t>
            </w:r>
            <w:r w:rsidRPr="004929EE">
              <w:rPr>
                <w:rFonts w:ascii="Times New Roman"/>
                <w:sz w:val="20"/>
                <w:szCs w:val="20"/>
                <w:lang w:val="uk-UA"/>
              </w:rPr>
              <w:br/>
              <w:t>лення та отри-</w:t>
            </w:r>
            <w:r w:rsidRPr="004929EE">
              <w:rPr>
                <w:rFonts w:ascii="Times New Roman"/>
                <w:sz w:val="20"/>
                <w:szCs w:val="20"/>
                <w:lang w:val="uk-UA"/>
              </w:rPr>
              <w:br/>
              <w:t>мання каната</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Завод-виробник каната</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Завод-</w:t>
            </w:r>
            <w:r w:rsidRPr="004929EE">
              <w:rPr>
                <w:rFonts w:ascii="Times New Roman"/>
                <w:sz w:val="20"/>
                <w:szCs w:val="20"/>
                <w:lang w:val="uk-UA"/>
              </w:rPr>
              <w:br/>
              <w:t>ський номер каната</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ДСТУ або ТУ</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Конст-рукція та звивка каната</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Діаметр каната</w:t>
            </w:r>
            <w:r w:rsidRPr="004929EE">
              <w:rPr>
                <w:rFonts w:ascii="Times New Roman"/>
                <w:sz w:val="20"/>
                <w:szCs w:val="20"/>
                <w:lang w:val="uk-UA"/>
              </w:rPr>
              <w:br/>
              <w:t>за завод-</w:t>
            </w:r>
            <w:r w:rsidRPr="004929EE">
              <w:rPr>
                <w:rFonts w:ascii="Times New Roman"/>
                <w:sz w:val="20"/>
                <w:szCs w:val="20"/>
                <w:lang w:val="uk-UA"/>
              </w:rPr>
              <w:br/>
              <w:t>ськими даними, мм</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Дата навішу-</w:t>
            </w:r>
            <w:r w:rsidRPr="004929EE">
              <w:rPr>
                <w:rFonts w:ascii="Times New Roman"/>
                <w:sz w:val="20"/>
                <w:szCs w:val="20"/>
                <w:lang w:val="uk-UA"/>
              </w:rPr>
              <w:br/>
              <w:t>вання каната</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Номер свідоцтва</w:t>
            </w:r>
            <w:r w:rsidRPr="004929EE">
              <w:rPr>
                <w:rFonts w:ascii="Times New Roman"/>
                <w:sz w:val="20"/>
                <w:szCs w:val="20"/>
                <w:lang w:val="uk-UA"/>
              </w:rPr>
              <w:br/>
              <w:t>та дата випро-</w:t>
            </w:r>
            <w:r w:rsidRPr="004929EE">
              <w:rPr>
                <w:rFonts w:ascii="Times New Roman"/>
                <w:sz w:val="20"/>
                <w:szCs w:val="20"/>
                <w:lang w:val="uk-UA"/>
              </w:rPr>
              <w:br/>
              <w:t>бувань</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Куди навіше-</w:t>
            </w:r>
            <w:r w:rsidRPr="004929EE">
              <w:rPr>
                <w:rFonts w:ascii="Times New Roman"/>
                <w:sz w:val="20"/>
                <w:szCs w:val="20"/>
                <w:lang w:val="uk-UA"/>
              </w:rPr>
              <w:br/>
              <w:t>ний канат (лівий або правий)</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Номер свідоцтва</w:t>
            </w:r>
            <w:r w:rsidRPr="004929EE">
              <w:rPr>
                <w:rFonts w:ascii="Times New Roman"/>
                <w:sz w:val="20"/>
                <w:szCs w:val="20"/>
                <w:lang w:val="uk-UA"/>
              </w:rPr>
              <w:br/>
              <w:t>та дата повторних випробувань</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Дата зняття каната</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При-</w:t>
            </w:r>
            <w:r w:rsidRPr="004929EE">
              <w:rPr>
                <w:rFonts w:ascii="Times New Roman"/>
                <w:sz w:val="20"/>
                <w:szCs w:val="20"/>
                <w:lang w:val="uk-UA"/>
              </w:rPr>
              <w:br/>
              <w:t>чини знят-</w:t>
            </w:r>
            <w:r w:rsidRPr="004929EE">
              <w:rPr>
                <w:rFonts w:ascii="Times New Roman"/>
                <w:sz w:val="20"/>
                <w:szCs w:val="20"/>
                <w:lang w:val="uk-UA"/>
              </w:rPr>
              <w:br/>
              <w:t>тя кана-</w:t>
            </w:r>
            <w:r w:rsidRPr="004929EE">
              <w:rPr>
                <w:rFonts w:ascii="Times New Roman"/>
                <w:sz w:val="20"/>
                <w:szCs w:val="20"/>
                <w:lang w:val="uk-UA"/>
              </w:rPr>
              <w:br/>
              <w:t>та</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Час</w:t>
            </w:r>
            <w:r w:rsidRPr="004929EE">
              <w:rPr>
                <w:rFonts w:ascii="Times New Roman"/>
                <w:sz w:val="20"/>
                <w:szCs w:val="20"/>
                <w:lang w:val="uk-UA"/>
              </w:rPr>
              <w:br/>
              <w:t>збері-</w:t>
            </w:r>
            <w:r w:rsidRPr="004929EE">
              <w:rPr>
                <w:rFonts w:ascii="Times New Roman"/>
                <w:sz w:val="20"/>
                <w:szCs w:val="20"/>
                <w:lang w:val="uk-UA"/>
              </w:rPr>
              <w:br/>
              <w:t>гання каната</w:t>
            </w:r>
            <w:r w:rsidRPr="004929EE">
              <w:rPr>
                <w:rFonts w:ascii="Times New Roman"/>
                <w:sz w:val="20"/>
                <w:szCs w:val="20"/>
                <w:lang w:val="uk-UA"/>
              </w:rPr>
              <w:br/>
              <w:t>до його навішу-</w:t>
            </w:r>
            <w:r w:rsidRPr="004929EE">
              <w:rPr>
                <w:rFonts w:ascii="Times New Roman"/>
                <w:sz w:val="20"/>
                <w:szCs w:val="20"/>
                <w:lang w:val="uk-UA"/>
              </w:rPr>
              <w:br/>
              <w:t>вання, днів</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Термін експлу-атації каната</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Під-</w:t>
            </w:r>
            <w:r w:rsidRPr="004929EE">
              <w:rPr>
                <w:rFonts w:ascii="Times New Roman"/>
                <w:sz w:val="20"/>
                <w:szCs w:val="20"/>
                <w:lang w:val="uk-UA"/>
              </w:rPr>
              <w:br/>
              <w:t>пис меха-</w:t>
            </w:r>
            <w:r w:rsidRPr="004929EE">
              <w:rPr>
                <w:rFonts w:ascii="Times New Roman"/>
                <w:sz w:val="20"/>
                <w:szCs w:val="20"/>
                <w:lang w:val="uk-UA"/>
              </w:rPr>
              <w:br/>
              <w:t>ніка шах-</w:t>
            </w:r>
            <w:r w:rsidRPr="004929EE">
              <w:rPr>
                <w:rFonts w:ascii="Times New Roman"/>
                <w:sz w:val="20"/>
                <w:szCs w:val="20"/>
                <w:lang w:val="uk-UA"/>
              </w:rPr>
              <w:br/>
              <w:t>ти</w:t>
            </w:r>
          </w:p>
        </w:tc>
      </w:tr>
      <w:tr w:rsidR="00DB6D79" w:rsidRPr="004929EE" w:rsidTr="00DB6D79">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1</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2</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3</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4</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5</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6</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7</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8</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9</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10</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11</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12</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13</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14</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15</w:t>
            </w:r>
          </w:p>
        </w:tc>
        <w:tc>
          <w:tcPr>
            <w:tcW w:w="0" w:type="auto"/>
          </w:tcPr>
          <w:p w:rsidR="00DB6D79" w:rsidRPr="004929EE" w:rsidRDefault="00DB6D79" w:rsidP="00DB6D79">
            <w:pPr>
              <w:pStyle w:val="af4"/>
              <w:spacing w:before="0" w:after="0"/>
              <w:jc w:val="center"/>
              <w:rPr>
                <w:rFonts w:ascii="Times New Roman"/>
                <w:sz w:val="20"/>
                <w:szCs w:val="20"/>
                <w:lang w:val="uk-UA"/>
              </w:rPr>
            </w:pPr>
            <w:r w:rsidRPr="004929EE">
              <w:rPr>
                <w:rFonts w:ascii="Times New Roman"/>
                <w:sz w:val="20"/>
                <w:szCs w:val="20"/>
                <w:lang w:val="uk-UA"/>
              </w:rPr>
              <w:t>16</w:t>
            </w:r>
          </w:p>
        </w:tc>
      </w:tr>
    </w:tbl>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___________________</w:t>
      </w:r>
    </w:p>
    <w:p w:rsidR="00DB6D79" w:rsidRPr="004929EE" w:rsidRDefault="00DB6D79" w:rsidP="00DB6D79">
      <w:pPr>
        <w:jc w:val="center"/>
        <w:rPr>
          <w:rFonts w:ascii="Times New Roman" w:cs="Times New Roman"/>
          <w:sz w:val="28"/>
          <w:szCs w:val="28"/>
          <w:lang w:val="uk-UA"/>
        </w:rPr>
        <w:sectPr w:rsidR="00DB6D79" w:rsidRPr="004929EE" w:rsidSect="00DB6D79">
          <w:pgSz w:w="16838" w:h="11906" w:orient="landscape"/>
          <w:pgMar w:top="709" w:right="567" w:bottom="567" w:left="1701" w:header="709" w:footer="709" w:gutter="0"/>
          <w:pgNumType w:start="1"/>
          <w:cols w:space="720"/>
          <w:titlePg/>
          <w:docGrid w:linePitch="360"/>
        </w:sectPr>
      </w:pPr>
    </w:p>
    <w:tbl>
      <w:tblPr>
        <w:tblW w:w="14317" w:type="dxa"/>
        <w:tblLook w:val="0000" w:firstRow="0" w:lastRow="0" w:firstColumn="0" w:lastColumn="0" w:noHBand="0" w:noVBand="0"/>
      </w:tblPr>
      <w:tblGrid>
        <w:gridCol w:w="9781"/>
        <w:gridCol w:w="4536"/>
      </w:tblGrid>
      <w:tr w:rsidR="00DB6D79" w:rsidRPr="004929EE" w:rsidTr="00C51E31">
        <w:tc>
          <w:tcPr>
            <w:tcW w:w="9781"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p>
        </w:tc>
        <w:tc>
          <w:tcPr>
            <w:tcW w:w="4536" w:type="dxa"/>
            <w:tcBorders>
              <w:top w:val="nil"/>
              <w:left w:val="nil"/>
              <w:bottom w:val="nil"/>
              <w:right w:val="nil"/>
            </w:tcBorders>
          </w:tcPr>
          <w:p w:rsidR="00DB6D79" w:rsidRPr="004929EE" w:rsidRDefault="00DB6D79" w:rsidP="00DB6D79">
            <w:pPr>
              <w:tabs>
                <w:tab w:val="left" w:pos="177"/>
              </w:tabs>
              <w:spacing w:after="0" w:line="240" w:lineRule="auto"/>
              <w:rPr>
                <w:rFonts w:ascii="Times New Roman" w:cs="Times New Roman"/>
                <w:sz w:val="28"/>
                <w:szCs w:val="28"/>
                <w:lang w:val="uk-UA"/>
              </w:rPr>
            </w:pPr>
            <w:r w:rsidRPr="004929EE">
              <w:rPr>
                <w:rFonts w:ascii="Times New Roman" w:cs="Times New Roman"/>
                <w:sz w:val="28"/>
                <w:szCs w:val="28"/>
                <w:lang w:val="uk-UA"/>
              </w:rPr>
              <w:t>Додаток 14</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 Правил безпеки ведення гірничих робіт у вугільних шахтах</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(пункт 2</w:t>
            </w:r>
            <w:r w:rsidR="00191743">
              <w:rPr>
                <w:rFonts w:ascii="Times New Roman" w:cs="Times New Roman"/>
                <w:sz w:val="28"/>
                <w:szCs w:val="28"/>
                <w:lang w:val="uk-UA"/>
              </w:rPr>
              <w:t>, 6, 10</w:t>
            </w:r>
            <w:r w:rsidRPr="004929EE">
              <w:rPr>
                <w:rFonts w:ascii="Times New Roman" w:cs="Times New Roman"/>
                <w:sz w:val="28"/>
                <w:szCs w:val="28"/>
                <w:lang w:val="uk-UA"/>
              </w:rPr>
              <w:t xml:space="preserve"> глави 13 розділу VI)</w:t>
            </w:r>
          </w:p>
        </w:tc>
      </w:tr>
    </w:tbl>
    <w:p w:rsidR="00DB6D79" w:rsidRPr="004929EE" w:rsidRDefault="00DB6D79" w:rsidP="00DB6D79">
      <w:pPr>
        <w:spacing w:after="0" w:line="360" w:lineRule="auto"/>
        <w:rPr>
          <w:rFonts w:ascii="Times New Roman" w:cs="Times New Roman"/>
          <w:sz w:val="28"/>
          <w:szCs w:val="28"/>
          <w:lang w:val="uk-UA"/>
        </w:rPr>
      </w:pPr>
      <w:bookmarkStart w:id="2025" w:name="o3586"/>
      <w:bookmarkEnd w:id="2025"/>
    </w:p>
    <w:p w:rsidR="00DB6D79" w:rsidRPr="004929EE" w:rsidRDefault="00DB6D79" w:rsidP="00DB6D79">
      <w:pPr>
        <w:spacing w:after="0" w:line="360" w:lineRule="auto"/>
        <w:jc w:val="center"/>
        <w:rPr>
          <w:rFonts w:ascii="Times New Roman" w:cs="Times New Roman"/>
          <w:b/>
          <w:sz w:val="28"/>
          <w:szCs w:val="28"/>
          <w:lang w:val="uk-UA"/>
        </w:rPr>
      </w:pPr>
      <w:r w:rsidRPr="004929EE">
        <w:rPr>
          <w:rFonts w:ascii="Times New Roman" w:cs="Times New Roman"/>
          <w:b/>
          <w:sz w:val="28"/>
          <w:szCs w:val="28"/>
          <w:lang w:val="uk-UA"/>
        </w:rPr>
        <w:t>Книга</w:t>
      </w:r>
    </w:p>
    <w:p w:rsidR="00DB6D79" w:rsidRPr="004929EE" w:rsidRDefault="00DB6D79" w:rsidP="00DB6D79">
      <w:pPr>
        <w:spacing w:after="0" w:line="360" w:lineRule="auto"/>
        <w:jc w:val="center"/>
        <w:rPr>
          <w:rFonts w:ascii="Times New Roman" w:cs="Times New Roman"/>
          <w:b/>
          <w:sz w:val="28"/>
          <w:szCs w:val="28"/>
          <w:lang w:val="uk-UA"/>
        </w:rPr>
      </w:pPr>
      <w:r w:rsidRPr="004929EE">
        <w:rPr>
          <w:rFonts w:ascii="Times New Roman" w:cs="Times New Roman"/>
          <w:b/>
          <w:sz w:val="28"/>
          <w:szCs w:val="28"/>
          <w:lang w:val="uk-UA"/>
        </w:rPr>
        <w:t>реєстрації стану електрообладнання та заземлення</w:t>
      </w:r>
    </w:p>
    <w:p w:rsidR="00DB6D79" w:rsidRPr="004929EE" w:rsidRDefault="00DB6D79" w:rsidP="00DB6D79">
      <w:pPr>
        <w:pStyle w:val="af4"/>
        <w:spacing w:before="0" w:after="0" w:line="360" w:lineRule="auto"/>
        <w:jc w:val="both"/>
        <w:rPr>
          <w:rFonts w:ascii="Times New Roman"/>
          <w:sz w:val="28"/>
          <w:szCs w:val="28"/>
          <w:lang w:val="uk-UA"/>
        </w:rPr>
      </w:pP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Шахта ________________________________________________________________________________________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Гірниче підприємство, до складу якого входить шахта 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______________________________________________________________________________________________</w:t>
      </w:r>
    </w:p>
    <w:p w:rsidR="00DB6D79" w:rsidRPr="004929EE" w:rsidRDefault="00DB6D79" w:rsidP="00DB6D79">
      <w:pPr>
        <w:pStyle w:val="af4"/>
        <w:spacing w:before="0" w:after="0" w:line="360" w:lineRule="auto"/>
        <w:jc w:val="center"/>
        <w:rPr>
          <w:rFonts w:ascii="Times New Roman"/>
          <w:sz w:val="28"/>
          <w:szCs w:val="28"/>
          <w:lang w:val="uk-UA"/>
        </w:rPr>
      </w:pP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 xml:space="preserve">Почата ____________ 20__ року </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 xml:space="preserve">Закінчена ____________ 20__ року </w:t>
      </w:r>
    </w:p>
    <w:p w:rsidR="00DB6D79" w:rsidRPr="004929EE" w:rsidRDefault="00DB6D79" w:rsidP="00DB6D79">
      <w:pPr>
        <w:pStyle w:val="af4"/>
        <w:spacing w:before="0" w:after="0" w:line="360" w:lineRule="auto"/>
        <w:jc w:val="center"/>
        <w:rPr>
          <w:rFonts w:ascii="Times New Roman"/>
          <w:sz w:val="28"/>
          <w:szCs w:val="28"/>
          <w:lang w:val="uk-UA"/>
        </w:rPr>
      </w:pPr>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 xml:space="preserve">Термін зберігання 5 років </w:t>
      </w:r>
    </w:p>
    <w:p w:rsidR="00DB6D79" w:rsidRPr="004929EE" w:rsidRDefault="00DB6D79" w:rsidP="00DB6D79">
      <w:pPr>
        <w:pStyle w:val="af4"/>
        <w:spacing w:before="0" w:after="0" w:line="360" w:lineRule="auto"/>
        <w:jc w:val="center"/>
        <w:rPr>
          <w:rFonts w:ascii="Times New Roman"/>
          <w:lang w:val="uk-UA"/>
        </w:rPr>
      </w:pPr>
      <w:r w:rsidRPr="004929EE">
        <w:rPr>
          <w:rFonts w:ascii="Times New Roman"/>
          <w:lang w:val="uk-UA"/>
        </w:rPr>
        <w:br w:type="page"/>
      </w:r>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Продовження додатка 14</w:t>
      </w:r>
    </w:p>
    <w:p w:rsidR="00DB6D79" w:rsidRPr="004929EE" w:rsidRDefault="00DB6D79" w:rsidP="00DB6D79">
      <w:pPr>
        <w:pStyle w:val="af4"/>
        <w:spacing w:before="0" w:after="0" w:line="360" w:lineRule="auto"/>
        <w:jc w:val="right"/>
        <w:rPr>
          <w:rFonts w:ascii="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1719"/>
        <w:gridCol w:w="2778"/>
        <w:gridCol w:w="1721"/>
        <w:gridCol w:w="1936"/>
        <w:gridCol w:w="2955"/>
        <w:gridCol w:w="2228"/>
      </w:tblGrid>
      <w:tr w:rsidR="00DB6D79" w:rsidRPr="004929EE" w:rsidTr="00DB6D79">
        <w:tc>
          <w:tcPr>
            <w:tcW w:w="414" w:type="pct"/>
          </w:tcPr>
          <w:p w:rsidR="00DB6D79" w:rsidRPr="004929EE" w:rsidRDefault="00DB6D79" w:rsidP="00DB6D79">
            <w:pPr>
              <w:pStyle w:val="af4"/>
              <w:jc w:val="center"/>
              <w:rPr>
                <w:rFonts w:ascii="Times New Roman"/>
                <w:lang w:val="uk-UA"/>
              </w:rPr>
            </w:pPr>
            <w:r w:rsidRPr="004929EE">
              <w:rPr>
                <w:rFonts w:ascii="Times New Roman"/>
                <w:lang w:val="uk-UA"/>
              </w:rPr>
              <w:t>Дата перевірки</w:t>
            </w:r>
          </w:p>
        </w:tc>
        <w:tc>
          <w:tcPr>
            <w:tcW w:w="581" w:type="pct"/>
          </w:tcPr>
          <w:p w:rsidR="00DB6D79" w:rsidRPr="004929EE" w:rsidRDefault="00DB6D79" w:rsidP="00DB6D79">
            <w:pPr>
              <w:pStyle w:val="af4"/>
              <w:jc w:val="center"/>
              <w:rPr>
                <w:rFonts w:ascii="Times New Roman"/>
                <w:lang w:val="uk-UA"/>
              </w:rPr>
            </w:pPr>
            <w:r w:rsidRPr="004929EE">
              <w:rPr>
                <w:rFonts w:ascii="Times New Roman"/>
                <w:lang w:val="uk-UA"/>
              </w:rPr>
              <w:t>Найменування та місце встановлення об’єкта перевірки</w:t>
            </w:r>
          </w:p>
        </w:tc>
        <w:tc>
          <w:tcPr>
            <w:tcW w:w="960" w:type="pct"/>
          </w:tcPr>
          <w:p w:rsidR="00DB6D79" w:rsidRPr="004929EE" w:rsidRDefault="00DB6D79" w:rsidP="00DB6D79">
            <w:pPr>
              <w:pStyle w:val="af4"/>
              <w:jc w:val="center"/>
              <w:rPr>
                <w:rFonts w:ascii="Times New Roman"/>
                <w:lang w:val="uk-UA"/>
              </w:rPr>
            </w:pPr>
            <w:r w:rsidRPr="004929EE">
              <w:rPr>
                <w:rFonts w:ascii="Times New Roman"/>
                <w:lang w:val="uk-UA"/>
              </w:rPr>
              <w:t>Результати оглядів і вимірювань із зазначенням заводських номерів несправного обладнання та характеру несправності</w:t>
            </w:r>
          </w:p>
        </w:tc>
        <w:tc>
          <w:tcPr>
            <w:tcW w:w="582" w:type="pct"/>
          </w:tcPr>
          <w:p w:rsidR="00DB6D79" w:rsidRPr="004929EE" w:rsidRDefault="00DB6D79" w:rsidP="00DB6D79">
            <w:pPr>
              <w:pStyle w:val="af4"/>
              <w:jc w:val="center"/>
              <w:rPr>
                <w:rFonts w:ascii="Times New Roman"/>
                <w:lang w:val="uk-UA"/>
              </w:rPr>
            </w:pPr>
            <w:r w:rsidRPr="004929EE">
              <w:rPr>
                <w:rFonts w:ascii="Times New Roman"/>
                <w:lang w:val="uk-UA"/>
              </w:rPr>
              <w:t>Необхідні заходи для усунення несправностей</w:t>
            </w:r>
          </w:p>
        </w:tc>
        <w:tc>
          <w:tcPr>
            <w:tcW w:w="671" w:type="pct"/>
          </w:tcPr>
          <w:p w:rsidR="00DB6D79" w:rsidRPr="004929EE" w:rsidRDefault="00DB6D79" w:rsidP="00DB6D79">
            <w:pPr>
              <w:pStyle w:val="af4"/>
              <w:jc w:val="center"/>
              <w:rPr>
                <w:rFonts w:ascii="Times New Roman"/>
                <w:lang w:val="uk-UA"/>
              </w:rPr>
            </w:pPr>
            <w:r w:rsidRPr="004929EE">
              <w:rPr>
                <w:rFonts w:ascii="Times New Roman"/>
                <w:lang w:val="uk-UA"/>
              </w:rPr>
              <w:t>Прізвище та підпис особи, яка здійснювала перевірку</w:t>
            </w:r>
          </w:p>
        </w:tc>
        <w:tc>
          <w:tcPr>
            <w:tcW w:w="1021" w:type="pct"/>
          </w:tcPr>
          <w:p w:rsidR="00DB6D79" w:rsidRPr="004929EE" w:rsidRDefault="00DB6D79" w:rsidP="00DB6D79">
            <w:pPr>
              <w:pStyle w:val="af4"/>
              <w:jc w:val="center"/>
              <w:rPr>
                <w:rFonts w:ascii="Times New Roman"/>
                <w:lang w:val="uk-UA"/>
              </w:rPr>
            </w:pPr>
            <w:r w:rsidRPr="004929EE">
              <w:rPr>
                <w:rFonts w:ascii="Times New Roman"/>
                <w:lang w:val="uk-UA"/>
              </w:rPr>
              <w:t>Розпорядження головного енергетика (головного механіка) шахти про усунення порушень із вказівкою особи, якій ця робота доручена</w:t>
            </w:r>
          </w:p>
        </w:tc>
        <w:tc>
          <w:tcPr>
            <w:tcW w:w="771" w:type="pct"/>
          </w:tcPr>
          <w:p w:rsidR="00DB6D79" w:rsidRPr="004929EE" w:rsidRDefault="00DB6D79" w:rsidP="00DB6D79">
            <w:pPr>
              <w:pStyle w:val="af4"/>
              <w:jc w:val="center"/>
              <w:rPr>
                <w:rFonts w:ascii="Times New Roman"/>
                <w:lang w:val="uk-UA"/>
              </w:rPr>
            </w:pPr>
            <w:r w:rsidRPr="004929EE">
              <w:rPr>
                <w:rFonts w:ascii="Times New Roman"/>
                <w:lang w:val="uk-UA"/>
              </w:rPr>
              <w:t>Відмітка про усунення порушень та підпис особи, що проводила усунення</w:t>
            </w:r>
          </w:p>
        </w:tc>
      </w:tr>
      <w:tr w:rsidR="00DB6D79" w:rsidRPr="004929EE" w:rsidTr="00DB6D79">
        <w:tc>
          <w:tcPr>
            <w:tcW w:w="414" w:type="pct"/>
          </w:tcPr>
          <w:p w:rsidR="00DB6D79" w:rsidRPr="004929EE" w:rsidRDefault="00DB6D79" w:rsidP="00DB6D79">
            <w:pPr>
              <w:pStyle w:val="af4"/>
              <w:jc w:val="center"/>
              <w:rPr>
                <w:rFonts w:ascii="Times New Roman"/>
                <w:lang w:val="uk-UA"/>
              </w:rPr>
            </w:pPr>
            <w:r w:rsidRPr="004929EE">
              <w:rPr>
                <w:rFonts w:ascii="Times New Roman"/>
                <w:lang w:val="uk-UA"/>
              </w:rPr>
              <w:t>1</w:t>
            </w:r>
          </w:p>
        </w:tc>
        <w:tc>
          <w:tcPr>
            <w:tcW w:w="581" w:type="pct"/>
          </w:tcPr>
          <w:p w:rsidR="00DB6D79" w:rsidRPr="004929EE" w:rsidRDefault="00DB6D79" w:rsidP="00DB6D79">
            <w:pPr>
              <w:pStyle w:val="af4"/>
              <w:jc w:val="center"/>
              <w:rPr>
                <w:rFonts w:ascii="Times New Roman"/>
                <w:lang w:val="uk-UA"/>
              </w:rPr>
            </w:pPr>
            <w:r w:rsidRPr="004929EE">
              <w:rPr>
                <w:rFonts w:ascii="Times New Roman"/>
                <w:lang w:val="uk-UA"/>
              </w:rPr>
              <w:t>2</w:t>
            </w:r>
          </w:p>
        </w:tc>
        <w:tc>
          <w:tcPr>
            <w:tcW w:w="960" w:type="pct"/>
          </w:tcPr>
          <w:p w:rsidR="00DB6D79" w:rsidRPr="004929EE" w:rsidRDefault="00DB6D79" w:rsidP="00DB6D79">
            <w:pPr>
              <w:pStyle w:val="af4"/>
              <w:jc w:val="center"/>
              <w:rPr>
                <w:rFonts w:ascii="Times New Roman"/>
                <w:lang w:val="uk-UA"/>
              </w:rPr>
            </w:pPr>
            <w:r w:rsidRPr="004929EE">
              <w:rPr>
                <w:rFonts w:ascii="Times New Roman"/>
                <w:lang w:val="uk-UA"/>
              </w:rPr>
              <w:t>3</w:t>
            </w:r>
          </w:p>
        </w:tc>
        <w:tc>
          <w:tcPr>
            <w:tcW w:w="582" w:type="pct"/>
          </w:tcPr>
          <w:p w:rsidR="00DB6D79" w:rsidRPr="004929EE" w:rsidRDefault="00DB6D79" w:rsidP="00DB6D79">
            <w:pPr>
              <w:pStyle w:val="af4"/>
              <w:jc w:val="center"/>
              <w:rPr>
                <w:rFonts w:ascii="Times New Roman"/>
                <w:lang w:val="uk-UA"/>
              </w:rPr>
            </w:pPr>
            <w:r w:rsidRPr="004929EE">
              <w:rPr>
                <w:rFonts w:ascii="Times New Roman"/>
                <w:lang w:val="uk-UA"/>
              </w:rPr>
              <w:t>4</w:t>
            </w:r>
          </w:p>
        </w:tc>
        <w:tc>
          <w:tcPr>
            <w:tcW w:w="671" w:type="pct"/>
          </w:tcPr>
          <w:p w:rsidR="00DB6D79" w:rsidRPr="004929EE" w:rsidRDefault="00DB6D79" w:rsidP="00DB6D79">
            <w:pPr>
              <w:pStyle w:val="af4"/>
              <w:jc w:val="center"/>
              <w:rPr>
                <w:rFonts w:ascii="Times New Roman"/>
                <w:lang w:val="uk-UA"/>
              </w:rPr>
            </w:pPr>
            <w:r w:rsidRPr="004929EE">
              <w:rPr>
                <w:rFonts w:ascii="Times New Roman"/>
                <w:lang w:val="uk-UA"/>
              </w:rPr>
              <w:t>5</w:t>
            </w:r>
          </w:p>
        </w:tc>
        <w:tc>
          <w:tcPr>
            <w:tcW w:w="1021" w:type="pct"/>
          </w:tcPr>
          <w:p w:rsidR="00DB6D79" w:rsidRPr="004929EE" w:rsidRDefault="00DB6D79" w:rsidP="00DB6D79">
            <w:pPr>
              <w:pStyle w:val="af4"/>
              <w:jc w:val="center"/>
              <w:rPr>
                <w:rFonts w:ascii="Times New Roman"/>
                <w:lang w:val="uk-UA"/>
              </w:rPr>
            </w:pPr>
            <w:r w:rsidRPr="004929EE">
              <w:rPr>
                <w:rFonts w:ascii="Times New Roman"/>
                <w:lang w:val="uk-UA"/>
              </w:rPr>
              <w:t>6</w:t>
            </w:r>
          </w:p>
        </w:tc>
        <w:tc>
          <w:tcPr>
            <w:tcW w:w="771" w:type="pct"/>
          </w:tcPr>
          <w:p w:rsidR="00DB6D79" w:rsidRPr="004929EE" w:rsidRDefault="00DB6D79" w:rsidP="00DB6D79">
            <w:pPr>
              <w:pStyle w:val="af4"/>
              <w:jc w:val="center"/>
              <w:rPr>
                <w:rFonts w:ascii="Times New Roman"/>
                <w:lang w:val="uk-UA"/>
              </w:rPr>
            </w:pPr>
            <w:r w:rsidRPr="004929EE">
              <w:rPr>
                <w:rFonts w:ascii="Times New Roman"/>
                <w:lang w:val="uk-UA"/>
              </w:rPr>
              <w:t>7</w:t>
            </w:r>
          </w:p>
        </w:tc>
      </w:tr>
    </w:tbl>
    <w:p w:rsidR="00DB6D79" w:rsidRPr="004929EE" w:rsidRDefault="00DB6D79" w:rsidP="00DB6D79">
      <w:pPr>
        <w:jc w:val="center"/>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__________________</w:t>
      </w:r>
    </w:p>
    <w:p w:rsidR="00DB6D79" w:rsidRPr="004929EE" w:rsidRDefault="00DB6D79" w:rsidP="00DB6D79">
      <w:pPr>
        <w:jc w:val="center"/>
        <w:rPr>
          <w:rFonts w:ascii="Times New Roman" w:cs="Times New Roman"/>
          <w:sz w:val="28"/>
          <w:szCs w:val="28"/>
          <w:lang w:val="uk-UA"/>
        </w:rPr>
      </w:pPr>
    </w:p>
    <w:p w:rsidR="00DB6D79" w:rsidRPr="004929EE" w:rsidRDefault="00DB6D79" w:rsidP="00DB6D79">
      <w:pPr>
        <w:jc w:val="center"/>
        <w:rPr>
          <w:rFonts w:ascii="Times New Roman" w:cs="Times New Roman"/>
          <w:sz w:val="28"/>
          <w:szCs w:val="28"/>
          <w:lang w:val="uk-UA"/>
        </w:rPr>
        <w:sectPr w:rsidR="00DB6D79" w:rsidRPr="004929EE" w:rsidSect="00DB6D79">
          <w:pgSz w:w="16838" w:h="11906" w:orient="landscape"/>
          <w:pgMar w:top="851" w:right="567" w:bottom="567" w:left="1701" w:header="709" w:footer="709" w:gutter="0"/>
          <w:pgNumType w:start="1"/>
          <w:cols w:space="720"/>
          <w:titlePg/>
          <w:docGrid w:linePitch="360"/>
        </w:sectPr>
      </w:pPr>
    </w:p>
    <w:tbl>
      <w:tblPr>
        <w:tblW w:w="14317" w:type="dxa"/>
        <w:tblLook w:val="0000" w:firstRow="0" w:lastRow="0" w:firstColumn="0" w:lastColumn="0" w:noHBand="0" w:noVBand="0"/>
      </w:tblPr>
      <w:tblGrid>
        <w:gridCol w:w="9923"/>
        <w:gridCol w:w="4394"/>
      </w:tblGrid>
      <w:tr w:rsidR="00DB6D79" w:rsidRPr="004929EE" w:rsidTr="00C51E31">
        <w:tc>
          <w:tcPr>
            <w:tcW w:w="9923"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p>
        </w:tc>
        <w:tc>
          <w:tcPr>
            <w:tcW w:w="4394" w:type="dxa"/>
            <w:tcBorders>
              <w:top w:val="nil"/>
              <w:left w:val="nil"/>
              <w:bottom w:val="nil"/>
              <w:right w:val="nil"/>
            </w:tcBorders>
          </w:tcPr>
          <w:p w:rsidR="00DB6D79" w:rsidRPr="004929EE" w:rsidRDefault="00DB6D79" w:rsidP="00DB6D79">
            <w:pPr>
              <w:tabs>
                <w:tab w:val="left" w:pos="177"/>
              </w:tabs>
              <w:spacing w:after="0" w:line="240" w:lineRule="auto"/>
              <w:rPr>
                <w:rFonts w:ascii="Times New Roman" w:cs="Times New Roman"/>
                <w:sz w:val="28"/>
                <w:szCs w:val="28"/>
                <w:lang w:val="uk-UA"/>
              </w:rPr>
            </w:pPr>
            <w:r w:rsidRPr="004929EE">
              <w:rPr>
                <w:rFonts w:ascii="Times New Roman" w:cs="Times New Roman"/>
                <w:sz w:val="28"/>
                <w:szCs w:val="28"/>
                <w:lang w:val="uk-UA"/>
              </w:rPr>
              <w:t>Додаток 15</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 Правил безпеки ведення гірничих робіт у вугільних шахтах</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(пункт 12 глави 2 розділу VII)</w:t>
            </w:r>
          </w:p>
        </w:tc>
      </w:tr>
    </w:tbl>
    <w:p w:rsidR="00DB6D79" w:rsidRPr="004929EE" w:rsidRDefault="00DB6D79" w:rsidP="00DB6D79">
      <w:pPr>
        <w:spacing w:after="0" w:line="360" w:lineRule="auto"/>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b/>
          <w:sz w:val="28"/>
          <w:szCs w:val="28"/>
          <w:lang w:val="uk-UA"/>
        </w:rPr>
      </w:pPr>
      <w:bookmarkStart w:id="2026" w:name="o3609"/>
      <w:bookmarkStart w:id="2027" w:name="o3610"/>
      <w:bookmarkEnd w:id="2026"/>
      <w:bookmarkEnd w:id="2027"/>
      <w:r w:rsidRPr="004929EE">
        <w:rPr>
          <w:rFonts w:ascii="Times New Roman" w:cs="Times New Roman"/>
          <w:b/>
          <w:sz w:val="28"/>
          <w:szCs w:val="28"/>
          <w:lang w:val="uk-UA"/>
        </w:rPr>
        <w:t>Книга</w:t>
      </w:r>
    </w:p>
    <w:p w:rsidR="00DB6D79" w:rsidRPr="004929EE" w:rsidRDefault="00DB6D79" w:rsidP="00DB6D79">
      <w:pPr>
        <w:spacing w:after="0" w:line="360" w:lineRule="auto"/>
        <w:jc w:val="center"/>
        <w:rPr>
          <w:rFonts w:ascii="Times New Roman" w:cs="Times New Roman"/>
          <w:b/>
          <w:sz w:val="28"/>
          <w:szCs w:val="28"/>
          <w:lang w:val="uk-UA"/>
        </w:rPr>
      </w:pPr>
      <w:r w:rsidRPr="004929EE">
        <w:rPr>
          <w:rFonts w:ascii="Times New Roman" w:cs="Times New Roman"/>
          <w:b/>
          <w:sz w:val="28"/>
          <w:szCs w:val="28"/>
          <w:lang w:val="uk-UA"/>
        </w:rPr>
        <w:t>спостережень за пожежними дільницями</w:t>
      </w:r>
    </w:p>
    <w:p w:rsidR="00DB6D79" w:rsidRPr="004929EE" w:rsidRDefault="00DB6D79" w:rsidP="00DB6D79">
      <w:pPr>
        <w:spacing w:after="0" w:line="360" w:lineRule="auto"/>
        <w:jc w:val="center"/>
        <w:rPr>
          <w:rFonts w:ascii="Times New Roman" w:cs="Times New Roman"/>
          <w:b/>
          <w:sz w:val="28"/>
          <w:szCs w:val="28"/>
          <w:lang w:val="uk-UA"/>
        </w:rPr>
      </w:pPr>
      <w:r w:rsidRPr="004929EE">
        <w:rPr>
          <w:rFonts w:ascii="Times New Roman" w:cs="Times New Roman"/>
          <w:b/>
          <w:sz w:val="28"/>
          <w:szCs w:val="28"/>
          <w:lang w:val="uk-UA"/>
        </w:rPr>
        <w:t>та перевірки стану ізоляційних перемичок</w:t>
      </w:r>
    </w:p>
    <w:p w:rsidR="00DB6D79" w:rsidRPr="004929EE" w:rsidRDefault="00DB6D79" w:rsidP="00DB6D79">
      <w:pPr>
        <w:pStyle w:val="af4"/>
        <w:spacing w:before="0" w:after="0" w:line="360" w:lineRule="auto"/>
        <w:jc w:val="both"/>
        <w:rPr>
          <w:rFonts w:ascii="Times New Roman"/>
          <w:sz w:val="28"/>
          <w:szCs w:val="28"/>
          <w:lang w:val="uk-UA"/>
        </w:rPr>
      </w:pP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Шахта ______________________________________________________________________________________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Гірниче підприємство, до складу якого входить шахта 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____________________________________________________________________________________________</w:t>
      </w:r>
    </w:p>
    <w:p w:rsidR="00DB6D79" w:rsidRPr="004929EE" w:rsidRDefault="00DB6D79" w:rsidP="00DB6D79">
      <w:pPr>
        <w:pStyle w:val="af4"/>
        <w:spacing w:before="0" w:after="0" w:line="360" w:lineRule="auto"/>
        <w:jc w:val="center"/>
        <w:rPr>
          <w:rFonts w:ascii="Times New Roman"/>
          <w:sz w:val="28"/>
          <w:szCs w:val="28"/>
          <w:lang w:val="uk-UA"/>
        </w:rPr>
      </w:pP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 xml:space="preserve">Почата ____________ 20__ року </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 xml:space="preserve">Закінчена ____________ 20__ року </w:t>
      </w:r>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 xml:space="preserve">Термін зберігання 5 років </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br w:type="page"/>
      </w:r>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Продовження додатка 15</w:t>
      </w:r>
    </w:p>
    <w:p w:rsidR="00DB6D79" w:rsidRPr="004929EE" w:rsidRDefault="00DB6D79" w:rsidP="00DB6D79">
      <w:pPr>
        <w:pStyle w:val="af4"/>
        <w:spacing w:before="0" w:after="0" w:line="360" w:lineRule="auto"/>
        <w:jc w:val="right"/>
        <w:rPr>
          <w:rFonts w:ascii="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1747"/>
        <w:gridCol w:w="1602"/>
        <w:gridCol w:w="1747"/>
        <w:gridCol w:w="1019"/>
        <w:gridCol w:w="1019"/>
        <w:gridCol w:w="1019"/>
        <w:gridCol w:w="1019"/>
        <w:gridCol w:w="1019"/>
        <w:gridCol w:w="1165"/>
        <w:gridCol w:w="1165"/>
        <w:gridCol w:w="1310"/>
      </w:tblGrid>
      <w:tr w:rsidR="00DB6D79" w:rsidRPr="004929EE" w:rsidTr="00DB6D79">
        <w:tc>
          <w:tcPr>
            <w:tcW w:w="2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w:t>
            </w:r>
          </w:p>
        </w:tc>
        <w:tc>
          <w:tcPr>
            <w:tcW w:w="6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Місце-знаходження перемички, №</w:t>
            </w:r>
          </w:p>
        </w:tc>
        <w:tc>
          <w:tcPr>
            <w:tcW w:w="5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Стан перемички, який ремонт потрібно провести</w:t>
            </w:r>
          </w:p>
        </w:tc>
        <w:tc>
          <w:tcPr>
            <w:tcW w:w="6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Температура повітря за перемичкою, °C</w:t>
            </w:r>
          </w:p>
        </w:tc>
        <w:tc>
          <w:tcPr>
            <w:tcW w:w="3100" w:type="pct"/>
            <w:gridSpan w:val="8"/>
          </w:tcPr>
          <w:p w:rsidR="00DB6D79" w:rsidRPr="004929EE" w:rsidRDefault="00DB6D79" w:rsidP="00DB6D79">
            <w:pPr>
              <w:pStyle w:val="af4"/>
              <w:spacing w:before="0" w:after="0"/>
              <w:jc w:val="center"/>
              <w:rPr>
                <w:rFonts w:ascii="Times New Roman"/>
                <w:lang w:val="uk-UA"/>
              </w:rPr>
            </w:pPr>
            <w:r w:rsidRPr="004929EE">
              <w:rPr>
                <w:rFonts w:ascii="Times New Roman"/>
                <w:lang w:val="uk-UA"/>
              </w:rPr>
              <w:t>Склад газу, %</w:t>
            </w: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CO</w:t>
            </w:r>
            <w:r w:rsidRPr="004929EE">
              <w:rPr>
                <w:rFonts w:ascii="Times New Roman"/>
                <w:vertAlign w:val="subscript"/>
                <w:lang w:val="uk-UA"/>
              </w:rPr>
              <w:t>2</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CH</w:t>
            </w:r>
            <w:r w:rsidRPr="004929EE">
              <w:rPr>
                <w:rFonts w:ascii="Times New Roman"/>
                <w:vertAlign w:val="subscript"/>
                <w:lang w:val="uk-UA"/>
              </w:rPr>
              <w:t>4</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CO</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O</w:t>
            </w:r>
            <w:r w:rsidRPr="004929EE">
              <w:rPr>
                <w:rFonts w:ascii="Times New Roman"/>
                <w:vertAlign w:val="subscript"/>
                <w:lang w:val="uk-UA"/>
              </w:rPr>
              <w:t>2</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H</w:t>
            </w:r>
            <w:r w:rsidRPr="004929EE">
              <w:rPr>
                <w:rFonts w:ascii="Times New Roman"/>
                <w:vertAlign w:val="subscript"/>
                <w:lang w:val="uk-UA"/>
              </w:rPr>
              <w:t>2</w:t>
            </w:r>
          </w:p>
        </w:tc>
        <w:tc>
          <w:tcPr>
            <w:tcW w:w="4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C</w:t>
            </w:r>
            <w:r w:rsidRPr="004929EE">
              <w:rPr>
                <w:rFonts w:ascii="Times New Roman"/>
                <w:vertAlign w:val="subscript"/>
                <w:lang w:val="uk-UA"/>
              </w:rPr>
              <w:t>2</w:t>
            </w:r>
            <w:r w:rsidRPr="004929EE">
              <w:rPr>
                <w:rFonts w:ascii="Times New Roman"/>
                <w:lang w:val="uk-UA"/>
              </w:rPr>
              <w:t>H</w:t>
            </w:r>
            <w:r w:rsidRPr="004929EE">
              <w:rPr>
                <w:rFonts w:ascii="Times New Roman"/>
                <w:vertAlign w:val="subscript"/>
                <w:lang w:val="uk-UA"/>
              </w:rPr>
              <w:t>2</w:t>
            </w:r>
          </w:p>
        </w:tc>
        <w:tc>
          <w:tcPr>
            <w:tcW w:w="4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C</w:t>
            </w:r>
            <w:r w:rsidRPr="004929EE">
              <w:rPr>
                <w:rFonts w:ascii="Times New Roman"/>
                <w:vertAlign w:val="subscript"/>
                <w:lang w:val="uk-UA"/>
              </w:rPr>
              <w:t>2</w:t>
            </w:r>
            <w:r w:rsidRPr="004929EE">
              <w:rPr>
                <w:rFonts w:ascii="Times New Roman"/>
                <w:lang w:val="uk-UA"/>
              </w:rPr>
              <w:t>H</w:t>
            </w:r>
            <w:r w:rsidRPr="004929EE">
              <w:rPr>
                <w:rFonts w:ascii="Times New Roman"/>
                <w:vertAlign w:val="subscript"/>
                <w:lang w:val="uk-UA"/>
              </w:rPr>
              <w:t>4</w:t>
            </w:r>
          </w:p>
        </w:tc>
        <w:tc>
          <w:tcPr>
            <w:tcW w:w="4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Примітка</w:t>
            </w:r>
          </w:p>
        </w:tc>
      </w:tr>
      <w:tr w:rsidR="00DB6D79" w:rsidRPr="004929EE" w:rsidTr="00DB6D79">
        <w:tc>
          <w:tcPr>
            <w:tcW w:w="2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6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6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7</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8</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w:t>
            </w:r>
          </w:p>
        </w:tc>
        <w:tc>
          <w:tcPr>
            <w:tcW w:w="4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10</w:t>
            </w:r>
          </w:p>
        </w:tc>
        <w:tc>
          <w:tcPr>
            <w:tcW w:w="4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11</w:t>
            </w:r>
          </w:p>
        </w:tc>
        <w:tc>
          <w:tcPr>
            <w:tcW w:w="4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12</w:t>
            </w:r>
          </w:p>
        </w:tc>
      </w:tr>
    </w:tbl>
    <w:p w:rsidR="00DB6D79" w:rsidRPr="004929EE" w:rsidRDefault="00DB6D79" w:rsidP="00DB6D79">
      <w:pPr>
        <w:spacing w:after="0" w:line="360" w:lineRule="auto"/>
        <w:jc w:val="center"/>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sz w:val="28"/>
          <w:szCs w:val="28"/>
          <w:lang w:val="uk-UA"/>
        </w:rPr>
      </w:pPr>
      <w:bookmarkStart w:id="2028" w:name="o3611"/>
      <w:bookmarkStart w:id="2029" w:name="o3626"/>
      <w:bookmarkEnd w:id="2028"/>
      <w:bookmarkEnd w:id="2029"/>
      <w:r w:rsidRPr="004929EE">
        <w:rPr>
          <w:rFonts w:ascii="Times New Roman" w:cs="Times New Roman"/>
          <w:sz w:val="28"/>
          <w:szCs w:val="28"/>
          <w:lang w:val="uk-UA"/>
        </w:rPr>
        <w:t>Форма останніх сторінок книги для реєстрації перемичок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1747"/>
        <w:gridCol w:w="1747"/>
        <w:gridCol w:w="1893"/>
        <w:gridCol w:w="1893"/>
        <w:gridCol w:w="1747"/>
        <w:gridCol w:w="2038"/>
        <w:gridCol w:w="2330"/>
      </w:tblGrid>
      <w:tr w:rsidR="00DB6D79" w:rsidRPr="004929EE" w:rsidTr="00DB6D79">
        <w:tc>
          <w:tcPr>
            <w:tcW w:w="4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з/п</w:t>
            </w:r>
          </w:p>
        </w:tc>
        <w:tc>
          <w:tcPr>
            <w:tcW w:w="6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 перемички</w:t>
            </w:r>
          </w:p>
        </w:tc>
        <w:tc>
          <w:tcPr>
            <w:tcW w:w="6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Місце знаходження</w:t>
            </w:r>
          </w:p>
        </w:tc>
        <w:tc>
          <w:tcPr>
            <w:tcW w:w="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Матеріал перемички</w:t>
            </w:r>
          </w:p>
        </w:tc>
        <w:tc>
          <w:tcPr>
            <w:tcW w:w="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Площа в світлі, м</w:t>
            </w:r>
            <w:r w:rsidRPr="004929EE">
              <w:rPr>
                <w:rFonts w:ascii="Times New Roman"/>
                <w:vertAlign w:val="superscript"/>
                <w:lang w:val="uk-UA"/>
              </w:rPr>
              <w:t>2</w:t>
            </w:r>
          </w:p>
        </w:tc>
        <w:tc>
          <w:tcPr>
            <w:tcW w:w="6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Глибина врубів, м</w:t>
            </w:r>
          </w:p>
        </w:tc>
        <w:tc>
          <w:tcPr>
            <w:tcW w:w="7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 зведення</w:t>
            </w:r>
          </w:p>
        </w:tc>
        <w:tc>
          <w:tcPr>
            <w:tcW w:w="8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Примітка</w:t>
            </w:r>
          </w:p>
        </w:tc>
      </w:tr>
      <w:tr w:rsidR="00DB6D79" w:rsidRPr="004929EE" w:rsidTr="00DB6D79">
        <w:tc>
          <w:tcPr>
            <w:tcW w:w="4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6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6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6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6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7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7</w:t>
            </w:r>
          </w:p>
        </w:tc>
        <w:tc>
          <w:tcPr>
            <w:tcW w:w="8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8</w:t>
            </w:r>
          </w:p>
        </w:tc>
      </w:tr>
    </w:tbl>
    <w:p w:rsidR="00DB6D79" w:rsidRPr="004929EE" w:rsidRDefault="00DB6D79" w:rsidP="00DB6D79">
      <w:pPr>
        <w:spacing w:after="0" w:line="360" w:lineRule="auto"/>
        <w:jc w:val="center"/>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sz w:val="28"/>
          <w:szCs w:val="28"/>
          <w:lang w:val="uk-UA"/>
        </w:rPr>
      </w:pPr>
      <w:r w:rsidRPr="004929EE">
        <w:rPr>
          <w:rFonts w:ascii="Times New Roman" w:cs="Times New Roman"/>
          <w:sz w:val="28"/>
          <w:szCs w:val="28"/>
          <w:lang w:val="uk-UA"/>
        </w:rPr>
        <w:t>________________</w:t>
      </w:r>
    </w:p>
    <w:p w:rsidR="00DB6D79" w:rsidRPr="004929EE" w:rsidRDefault="00DB6D79" w:rsidP="00DB6D79">
      <w:pPr>
        <w:jc w:val="both"/>
        <w:rPr>
          <w:rFonts w:ascii="Times New Roman" w:cs="Times New Roman"/>
          <w:sz w:val="28"/>
          <w:szCs w:val="28"/>
          <w:lang w:val="uk-UA"/>
        </w:rPr>
      </w:pPr>
    </w:p>
    <w:p w:rsidR="00DB6D79" w:rsidRPr="004929EE" w:rsidRDefault="00DB6D79" w:rsidP="00DB6D79">
      <w:pPr>
        <w:jc w:val="both"/>
        <w:rPr>
          <w:rFonts w:ascii="Times New Roman" w:cs="Times New Roman"/>
          <w:sz w:val="28"/>
          <w:szCs w:val="28"/>
          <w:lang w:val="uk-UA"/>
        </w:rPr>
      </w:pPr>
    </w:p>
    <w:p w:rsidR="00DB6D79" w:rsidRPr="004929EE" w:rsidRDefault="00DB6D79" w:rsidP="00DB6D79">
      <w:pPr>
        <w:jc w:val="both"/>
        <w:rPr>
          <w:rFonts w:ascii="Times New Roman" w:cs="Times New Roman"/>
          <w:sz w:val="28"/>
          <w:szCs w:val="28"/>
          <w:lang w:val="uk-UA"/>
        </w:rPr>
        <w:sectPr w:rsidR="00DB6D79" w:rsidRPr="004929EE" w:rsidSect="00DB6D79">
          <w:pgSz w:w="16838" w:h="11906" w:orient="landscape"/>
          <w:pgMar w:top="851" w:right="567" w:bottom="567" w:left="1701" w:header="709" w:footer="709" w:gutter="0"/>
          <w:pgNumType w:start="1"/>
          <w:cols w:space="720"/>
          <w:titlePg/>
          <w:docGrid w:linePitch="360"/>
        </w:sectPr>
      </w:pPr>
    </w:p>
    <w:tbl>
      <w:tblPr>
        <w:tblW w:w="14459" w:type="dxa"/>
        <w:tblLook w:val="0000" w:firstRow="0" w:lastRow="0" w:firstColumn="0" w:lastColumn="0" w:noHBand="0" w:noVBand="0"/>
      </w:tblPr>
      <w:tblGrid>
        <w:gridCol w:w="9498"/>
        <w:gridCol w:w="4961"/>
      </w:tblGrid>
      <w:tr w:rsidR="00DB6D79" w:rsidRPr="004929EE" w:rsidTr="00C51E31">
        <w:tc>
          <w:tcPr>
            <w:tcW w:w="9498" w:type="dxa"/>
            <w:tcBorders>
              <w:top w:val="nil"/>
              <w:left w:val="nil"/>
              <w:bottom w:val="nil"/>
              <w:right w:val="nil"/>
            </w:tcBorders>
          </w:tcPr>
          <w:p w:rsidR="00DB6D79" w:rsidRPr="004929EE" w:rsidRDefault="00DB6D79" w:rsidP="00DB6D79">
            <w:pPr>
              <w:spacing w:after="0" w:line="240" w:lineRule="auto"/>
              <w:rPr>
                <w:rFonts w:ascii="Times New Roman" w:cs="Times New Roman"/>
                <w:sz w:val="28"/>
                <w:szCs w:val="28"/>
                <w:lang w:val="uk-UA"/>
              </w:rPr>
            </w:pPr>
          </w:p>
        </w:tc>
        <w:tc>
          <w:tcPr>
            <w:tcW w:w="4961" w:type="dxa"/>
            <w:tcBorders>
              <w:top w:val="nil"/>
              <w:left w:val="nil"/>
              <w:bottom w:val="nil"/>
              <w:right w:val="nil"/>
            </w:tcBorders>
          </w:tcPr>
          <w:p w:rsidR="00DB6D79" w:rsidRPr="004929EE" w:rsidRDefault="00DB6D79" w:rsidP="00DB6D79">
            <w:pPr>
              <w:tabs>
                <w:tab w:val="left" w:pos="177"/>
              </w:tabs>
              <w:spacing w:after="0" w:line="240" w:lineRule="auto"/>
              <w:rPr>
                <w:rFonts w:ascii="Times New Roman" w:cs="Times New Roman"/>
                <w:sz w:val="28"/>
                <w:szCs w:val="28"/>
                <w:lang w:val="uk-UA"/>
              </w:rPr>
            </w:pPr>
            <w:r w:rsidRPr="004929EE">
              <w:rPr>
                <w:rFonts w:ascii="Times New Roman" w:cs="Times New Roman"/>
                <w:sz w:val="28"/>
                <w:szCs w:val="28"/>
                <w:lang w:val="uk-UA"/>
              </w:rPr>
              <w:t>Додаток 16</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до Правил безпеки ведення гірничих робіт у вугільних шахтах</w:t>
            </w:r>
          </w:p>
          <w:p w:rsidR="00DB6D79" w:rsidRPr="004929EE" w:rsidRDefault="00DB6D79" w:rsidP="00DB6D79">
            <w:pPr>
              <w:spacing w:after="0" w:line="240" w:lineRule="auto"/>
              <w:rPr>
                <w:rFonts w:ascii="Times New Roman" w:cs="Times New Roman"/>
                <w:sz w:val="28"/>
                <w:szCs w:val="28"/>
                <w:lang w:val="uk-UA"/>
              </w:rPr>
            </w:pPr>
            <w:r w:rsidRPr="004929EE">
              <w:rPr>
                <w:rFonts w:ascii="Times New Roman" w:cs="Times New Roman"/>
                <w:sz w:val="28"/>
                <w:szCs w:val="28"/>
                <w:lang w:val="uk-UA"/>
              </w:rPr>
              <w:t>(пункт 1, пункт 13 глави 1 розділу VIII)</w:t>
            </w:r>
          </w:p>
        </w:tc>
      </w:tr>
    </w:tbl>
    <w:p w:rsidR="00DB6D79" w:rsidRPr="004929EE" w:rsidRDefault="00DB6D79" w:rsidP="00DB6D79">
      <w:pPr>
        <w:spacing w:after="0" w:line="360" w:lineRule="auto"/>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b/>
          <w:sz w:val="28"/>
          <w:szCs w:val="28"/>
          <w:lang w:val="uk-UA"/>
        </w:rPr>
      </w:pPr>
      <w:bookmarkStart w:id="2030" w:name="o3636"/>
      <w:bookmarkStart w:id="2031" w:name="o3635"/>
      <w:bookmarkEnd w:id="2030"/>
      <w:bookmarkEnd w:id="2031"/>
      <w:r w:rsidRPr="004929EE">
        <w:rPr>
          <w:rFonts w:ascii="Times New Roman" w:cs="Times New Roman"/>
          <w:b/>
          <w:sz w:val="28"/>
          <w:szCs w:val="28"/>
          <w:lang w:val="uk-UA"/>
        </w:rPr>
        <w:t>Книга</w:t>
      </w:r>
    </w:p>
    <w:p w:rsidR="00DB6D79" w:rsidRPr="004929EE" w:rsidRDefault="00DB6D79" w:rsidP="00DB6D79">
      <w:pPr>
        <w:spacing w:after="0" w:line="360" w:lineRule="auto"/>
        <w:jc w:val="center"/>
        <w:rPr>
          <w:rFonts w:ascii="Times New Roman" w:cs="Times New Roman"/>
          <w:b/>
          <w:sz w:val="28"/>
          <w:szCs w:val="28"/>
          <w:lang w:val="uk-UA"/>
        </w:rPr>
      </w:pPr>
      <w:r w:rsidRPr="004929EE">
        <w:rPr>
          <w:rFonts w:ascii="Times New Roman" w:cs="Times New Roman"/>
          <w:b/>
          <w:sz w:val="28"/>
          <w:szCs w:val="28"/>
          <w:lang w:val="uk-UA"/>
        </w:rPr>
        <w:t>огляду та обліку роботи водовідливних установок</w:t>
      </w:r>
    </w:p>
    <w:p w:rsidR="00DB6D79" w:rsidRPr="004929EE" w:rsidRDefault="00DB6D79" w:rsidP="00DB6D79">
      <w:pPr>
        <w:pStyle w:val="af4"/>
        <w:spacing w:before="0" w:after="0" w:line="360" w:lineRule="auto"/>
        <w:jc w:val="both"/>
        <w:rPr>
          <w:rFonts w:ascii="Times New Roman"/>
          <w:sz w:val="28"/>
          <w:szCs w:val="28"/>
          <w:lang w:val="uk-UA"/>
        </w:rPr>
      </w:pP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Шахта ______________________________________________________________________________________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Гірниче підприємство, до складу якого входить шахта 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_____________________________________________________________________________________________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r w:rsidRPr="004929EE">
        <w:rPr>
          <w:rFonts w:ascii="Times New Roman"/>
          <w:sz w:val="28"/>
          <w:szCs w:val="28"/>
          <w:lang w:val="uk-UA"/>
        </w:rPr>
        <w:t>Місце встановлення ___________________________________________________________________________</w:t>
      </w:r>
    </w:p>
    <w:p w:rsidR="00DB6D79" w:rsidRPr="004929EE" w:rsidRDefault="00DB6D79" w:rsidP="00DB6D79">
      <w:pPr>
        <w:pStyle w:val="af4"/>
        <w:spacing w:before="0" w:after="0" w:line="360" w:lineRule="auto"/>
        <w:jc w:val="both"/>
        <w:rPr>
          <w:rFonts w:ascii="Times New Roman"/>
          <w:sz w:val="28"/>
          <w:szCs w:val="28"/>
          <w:lang w:val="uk-UA"/>
        </w:rPr>
      </w:pP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 xml:space="preserve">Почата ____________ 20__ року </w:t>
      </w:r>
    </w:p>
    <w:p w:rsidR="00DB6D79" w:rsidRPr="004929EE" w:rsidRDefault="00DB6D79" w:rsidP="00DB6D79">
      <w:pPr>
        <w:pStyle w:val="af4"/>
        <w:spacing w:before="0" w:after="0" w:line="360" w:lineRule="auto"/>
        <w:jc w:val="center"/>
        <w:rPr>
          <w:rFonts w:ascii="Times New Roman"/>
          <w:sz w:val="28"/>
          <w:szCs w:val="28"/>
          <w:lang w:val="uk-UA"/>
        </w:rPr>
      </w:pPr>
      <w:r w:rsidRPr="004929EE">
        <w:rPr>
          <w:rFonts w:ascii="Times New Roman"/>
          <w:sz w:val="28"/>
          <w:szCs w:val="28"/>
          <w:lang w:val="uk-UA"/>
        </w:rPr>
        <w:t xml:space="preserve">Закінчена ____________ 20__ року </w:t>
      </w:r>
    </w:p>
    <w:p w:rsidR="00DB6D79" w:rsidRPr="004929EE" w:rsidRDefault="00DB6D79" w:rsidP="00DB6D79">
      <w:pPr>
        <w:pStyle w:val="af4"/>
        <w:spacing w:before="0" w:after="0" w:line="360" w:lineRule="auto"/>
        <w:jc w:val="right"/>
        <w:rPr>
          <w:rFonts w:ascii="Times New Roman"/>
          <w:sz w:val="28"/>
          <w:szCs w:val="28"/>
          <w:lang w:val="uk-UA"/>
        </w:rPr>
      </w:pPr>
      <w:r w:rsidRPr="004929EE">
        <w:rPr>
          <w:rFonts w:ascii="Times New Roman"/>
          <w:sz w:val="28"/>
          <w:szCs w:val="28"/>
          <w:lang w:val="uk-UA"/>
        </w:rPr>
        <w:t xml:space="preserve">Термін зберігання 5 років </w:t>
      </w:r>
      <w:r w:rsidRPr="004929EE">
        <w:rPr>
          <w:rFonts w:ascii="Times New Roman"/>
          <w:sz w:val="28"/>
          <w:szCs w:val="28"/>
          <w:lang w:val="uk-UA"/>
        </w:rPr>
        <w:br w:type="page"/>
      </w:r>
    </w:p>
    <w:p w:rsidR="00DB6D79" w:rsidRPr="004929EE" w:rsidRDefault="00DB6D79" w:rsidP="00DB6D79">
      <w:pPr>
        <w:spacing w:after="0" w:line="360" w:lineRule="auto"/>
        <w:jc w:val="right"/>
        <w:rPr>
          <w:rFonts w:ascii="Times New Roman" w:cs="Times New Roman"/>
          <w:sz w:val="28"/>
          <w:szCs w:val="28"/>
          <w:lang w:val="uk-UA"/>
        </w:rPr>
      </w:pPr>
      <w:bookmarkStart w:id="2032" w:name="o3637"/>
      <w:bookmarkStart w:id="2033" w:name="o3642"/>
      <w:bookmarkEnd w:id="2032"/>
      <w:bookmarkEnd w:id="2033"/>
      <w:r w:rsidRPr="004929EE">
        <w:rPr>
          <w:rFonts w:ascii="Times New Roman" w:cs="Times New Roman"/>
          <w:sz w:val="28"/>
          <w:szCs w:val="28"/>
          <w:lang w:val="uk-UA"/>
        </w:rPr>
        <w:t>Продовження додатка 16</w:t>
      </w:r>
    </w:p>
    <w:p w:rsidR="00DB6D79" w:rsidRPr="004929EE" w:rsidRDefault="00DB6D79" w:rsidP="00DB6D79">
      <w:pPr>
        <w:spacing w:after="0" w:line="360" w:lineRule="auto"/>
        <w:jc w:val="right"/>
        <w:rPr>
          <w:rFonts w:ascii="Times New Roman" w:cs="Times New Roman"/>
          <w:sz w:val="28"/>
          <w:szCs w:val="28"/>
          <w:lang w:val="uk-UA"/>
        </w:rPr>
      </w:pPr>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1</w:t>
      </w:r>
    </w:p>
    <w:p w:rsidR="00DB6D79" w:rsidRPr="004929EE" w:rsidRDefault="00DB6D79" w:rsidP="00DB6D79">
      <w:pPr>
        <w:spacing w:after="0" w:line="360" w:lineRule="auto"/>
        <w:jc w:val="center"/>
        <w:rPr>
          <w:rFonts w:ascii="Times New Roman" w:cs="Times New Roman"/>
          <w:sz w:val="28"/>
          <w:szCs w:val="28"/>
          <w:lang w:val="uk-UA"/>
        </w:rPr>
      </w:pPr>
      <w:bookmarkStart w:id="2034" w:name="o3643"/>
      <w:bookmarkEnd w:id="2034"/>
      <w:r w:rsidRPr="004929EE">
        <w:rPr>
          <w:rFonts w:ascii="Times New Roman" w:cs="Times New Roman"/>
          <w:sz w:val="28"/>
          <w:szCs w:val="28"/>
          <w:lang w:val="uk-UA"/>
        </w:rPr>
        <w:t>Реєстрація (облік) водовідливної установки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4"/>
        <w:gridCol w:w="853"/>
        <w:gridCol w:w="2417"/>
        <w:gridCol w:w="2844"/>
        <w:gridCol w:w="1422"/>
        <w:gridCol w:w="2133"/>
        <w:gridCol w:w="2417"/>
      </w:tblGrid>
      <w:tr w:rsidR="00DB6D79" w:rsidRPr="004929EE" w:rsidTr="00DB6D79">
        <w:tc>
          <w:tcPr>
            <w:tcW w:w="7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w:t>
            </w:r>
          </w:p>
          <w:p w:rsidR="00DB6D79" w:rsidRPr="004929EE" w:rsidRDefault="00DB6D79" w:rsidP="00DB6D79">
            <w:pPr>
              <w:pStyle w:val="af4"/>
              <w:spacing w:before="0" w:after="0"/>
              <w:jc w:val="center"/>
              <w:rPr>
                <w:rFonts w:ascii="Times New Roman"/>
                <w:lang w:val="uk-UA"/>
              </w:rPr>
            </w:pPr>
            <w:r w:rsidRPr="004929EE">
              <w:rPr>
                <w:rFonts w:ascii="Times New Roman"/>
                <w:lang w:val="uk-UA"/>
              </w:rPr>
              <w:t>насосного агрегату</w:t>
            </w:r>
          </w:p>
        </w:tc>
        <w:tc>
          <w:tcPr>
            <w:tcW w:w="2150" w:type="pct"/>
            <w:gridSpan w:val="3"/>
          </w:tcPr>
          <w:p w:rsidR="00DB6D79" w:rsidRPr="004929EE" w:rsidRDefault="00DB6D79" w:rsidP="00DB6D79">
            <w:pPr>
              <w:pStyle w:val="af4"/>
              <w:spacing w:before="0" w:after="0"/>
              <w:jc w:val="center"/>
              <w:rPr>
                <w:rFonts w:ascii="Times New Roman"/>
                <w:lang w:val="uk-UA"/>
              </w:rPr>
            </w:pPr>
            <w:r w:rsidRPr="004929EE">
              <w:rPr>
                <w:rFonts w:ascii="Times New Roman"/>
                <w:lang w:val="uk-UA"/>
              </w:rPr>
              <w:t>Насос</w:t>
            </w:r>
          </w:p>
        </w:tc>
        <w:tc>
          <w:tcPr>
            <w:tcW w:w="2100" w:type="pct"/>
            <w:gridSpan w:val="3"/>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Двигун</w:t>
            </w: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lang w:val="uk-UA"/>
              </w:rPr>
            </w:pPr>
          </w:p>
        </w:tc>
        <w:tc>
          <w:tcPr>
            <w:tcW w:w="3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тип</w:t>
            </w:r>
          </w:p>
        </w:tc>
        <w:tc>
          <w:tcPr>
            <w:tcW w:w="8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заводський номер та дата випуску</w:t>
            </w:r>
          </w:p>
        </w:tc>
        <w:tc>
          <w:tcPr>
            <w:tcW w:w="10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 введення в експлуатацію</w:t>
            </w:r>
          </w:p>
        </w:tc>
        <w:tc>
          <w:tcPr>
            <w:tcW w:w="5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тип</w:t>
            </w:r>
          </w:p>
        </w:tc>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заводський номер та дата випуску</w:t>
            </w:r>
          </w:p>
        </w:tc>
        <w:tc>
          <w:tcPr>
            <w:tcW w:w="8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 введення в експлуатацію</w:t>
            </w:r>
          </w:p>
        </w:tc>
      </w:tr>
      <w:tr w:rsidR="00DB6D79" w:rsidRPr="004929EE" w:rsidTr="00DB6D79">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3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8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10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5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7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8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7</w:t>
            </w:r>
          </w:p>
        </w:tc>
      </w:tr>
    </w:tbl>
    <w:p w:rsidR="00DB6D79" w:rsidRPr="004929EE" w:rsidRDefault="00DB6D79" w:rsidP="00DB6D79">
      <w:pPr>
        <w:spacing w:after="0" w:line="360" w:lineRule="auto"/>
        <w:jc w:val="right"/>
        <w:rPr>
          <w:rFonts w:ascii="Times New Roman" w:cs="Times New Roman"/>
          <w:sz w:val="28"/>
          <w:szCs w:val="28"/>
          <w:lang w:val="uk-UA"/>
        </w:rPr>
      </w:pPr>
      <w:bookmarkStart w:id="2035" w:name="o3644"/>
      <w:bookmarkStart w:id="2036" w:name="o3654"/>
      <w:bookmarkEnd w:id="2035"/>
      <w:bookmarkEnd w:id="2036"/>
    </w:p>
    <w:p w:rsidR="00DB6D79" w:rsidRPr="004929EE" w:rsidRDefault="00DB6D79" w:rsidP="00DB6D79">
      <w:pPr>
        <w:spacing w:after="0" w:line="360" w:lineRule="auto"/>
        <w:jc w:val="right"/>
        <w:rPr>
          <w:rFonts w:ascii="Times New Roman" w:cs="Times New Roman"/>
          <w:sz w:val="28"/>
          <w:szCs w:val="28"/>
          <w:lang w:val="uk-UA"/>
        </w:rPr>
      </w:pPr>
      <w:r w:rsidRPr="004929EE">
        <w:rPr>
          <w:rFonts w:ascii="Times New Roman" w:cs="Times New Roman"/>
          <w:sz w:val="28"/>
          <w:szCs w:val="28"/>
          <w:lang w:val="uk-UA"/>
        </w:rPr>
        <w:t>Таблиця 2</w:t>
      </w:r>
    </w:p>
    <w:p w:rsidR="00DB6D79" w:rsidRPr="004929EE" w:rsidRDefault="00DB6D79" w:rsidP="00DB6D79">
      <w:pPr>
        <w:spacing w:after="0" w:line="360" w:lineRule="auto"/>
        <w:jc w:val="center"/>
        <w:rPr>
          <w:rFonts w:ascii="Times New Roman" w:cs="Times New Roman"/>
          <w:sz w:val="28"/>
          <w:szCs w:val="28"/>
          <w:lang w:val="uk-UA"/>
        </w:rPr>
      </w:pPr>
      <w:bookmarkStart w:id="2037" w:name="o3655"/>
      <w:bookmarkEnd w:id="2037"/>
      <w:r w:rsidRPr="004929EE">
        <w:rPr>
          <w:rFonts w:ascii="Times New Roman" w:cs="Times New Roman"/>
          <w:sz w:val="28"/>
          <w:szCs w:val="28"/>
          <w:lang w:val="uk-UA"/>
        </w:rPr>
        <w:t>Результати оглядів водовідливної установки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1493"/>
        <w:gridCol w:w="1493"/>
        <w:gridCol w:w="924"/>
        <w:gridCol w:w="1025"/>
        <w:gridCol w:w="1460"/>
        <w:gridCol w:w="1068"/>
        <w:gridCol w:w="2774"/>
        <w:gridCol w:w="2916"/>
      </w:tblGrid>
      <w:tr w:rsidR="00DB6D79" w:rsidRPr="004929EE" w:rsidTr="00DB6D79">
        <w:tc>
          <w:tcPr>
            <w:tcW w:w="4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w:t>
            </w:r>
          </w:p>
        </w:tc>
        <w:tc>
          <w:tcPr>
            <w:tcW w:w="5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 насосного агрегату</w:t>
            </w:r>
          </w:p>
        </w:tc>
        <w:tc>
          <w:tcPr>
            <w:tcW w:w="55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Час вмикання та вимикання насоса</w:t>
            </w:r>
          </w:p>
        </w:tc>
        <w:tc>
          <w:tcPr>
            <w:tcW w:w="1450" w:type="pct"/>
            <w:gridSpan w:val="4"/>
          </w:tcPr>
          <w:p w:rsidR="00DB6D79" w:rsidRPr="004929EE" w:rsidRDefault="00DB6D79" w:rsidP="00DB6D79">
            <w:pPr>
              <w:pStyle w:val="af4"/>
              <w:spacing w:before="0" w:after="0"/>
              <w:jc w:val="center"/>
              <w:rPr>
                <w:rFonts w:ascii="Times New Roman"/>
                <w:lang w:val="uk-UA"/>
              </w:rPr>
            </w:pPr>
            <w:r w:rsidRPr="004929EE">
              <w:rPr>
                <w:rFonts w:ascii="Times New Roman"/>
                <w:lang w:val="uk-UA"/>
              </w:rPr>
              <w:t>Показання</w:t>
            </w:r>
          </w:p>
        </w:tc>
        <w:tc>
          <w:tcPr>
            <w:tcW w:w="10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Характер виявлених несправностей та здійснені заходи щодо їх усунення, підпис</w:t>
            </w:r>
          </w:p>
        </w:tc>
        <w:tc>
          <w:tcPr>
            <w:tcW w:w="1100" w:type="pct"/>
            <w:vMerge w:val="restar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Дата та результати огляду водовідливної установки; намічені заходи для усунення недоліків, підпис</w:t>
            </w:r>
          </w:p>
        </w:tc>
      </w:tr>
      <w:tr w:rsidR="00DB6D79" w:rsidRPr="004929EE" w:rsidTr="00DB6D79">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мано-метра</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вакуум-метра</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витратоміра</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ампер-метра</w:t>
            </w:r>
          </w:p>
        </w:tc>
        <w:tc>
          <w:tcPr>
            <w:tcW w:w="0" w:type="auto"/>
            <w:vMerge/>
          </w:tcPr>
          <w:p w:rsidR="00DB6D79" w:rsidRPr="004929EE" w:rsidRDefault="00DB6D79" w:rsidP="00DB6D79">
            <w:pPr>
              <w:spacing w:after="0" w:line="240" w:lineRule="auto"/>
              <w:jc w:val="center"/>
              <w:rPr>
                <w:rFonts w:ascii="Times New Roman" w:cs="Times New Roman"/>
                <w:lang w:val="uk-UA"/>
              </w:rPr>
            </w:pPr>
          </w:p>
        </w:tc>
        <w:tc>
          <w:tcPr>
            <w:tcW w:w="0" w:type="auto"/>
            <w:vMerge/>
          </w:tcPr>
          <w:p w:rsidR="00DB6D79" w:rsidRPr="004929EE" w:rsidRDefault="00DB6D79" w:rsidP="00DB6D79">
            <w:pPr>
              <w:spacing w:after="0" w:line="240" w:lineRule="auto"/>
              <w:jc w:val="center"/>
              <w:rPr>
                <w:rFonts w:ascii="Times New Roman" w:cs="Times New Roman"/>
                <w:lang w:val="uk-UA"/>
              </w:rPr>
            </w:pPr>
          </w:p>
        </w:tc>
      </w:tr>
      <w:tr w:rsidR="00DB6D79" w:rsidRPr="004929EE" w:rsidTr="00DB6D79">
        <w:tc>
          <w:tcPr>
            <w:tcW w:w="4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1</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2</w:t>
            </w:r>
          </w:p>
        </w:tc>
        <w:tc>
          <w:tcPr>
            <w:tcW w:w="5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3</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4</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5</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6</w:t>
            </w:r>
          </w:p>
        </w:tc>
        <w:tc>
          <w:tcPr>
            <w:tcW w:w="35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7</w:t>
            </w:r>
          </w:p>
        </w:tc>
        <w:tc>
          <w:tcPr>
            <w:tcW w:w="10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8</w:t>
            </w:r>
          </w:p>
        </w:tc>
        <w:tc>
          <w:tcPr>
            <w:tcW w:w="1100" w:type="pct"/>
          </w:tcPr>
          <w:p w:rsidR="00DB6D79" w:rsidRPr="004929EE" w:rsidRDefault="00DB6D79" w:rsidP="00DB6D79">
            <w:pPr>
              <w:pStyle w:val="af4"/>
              <w:spacing w:before="0" w:after="0"/>
              <w:jc w:val="center"/>
              <w:rPr>
                <w:rFonts w:ascii="Times New Roman"/>
                <w:lang w:val="uk-UA"/>
              </w:rPr>
            </w:pPr>
            <w:r w:rsidRPr="004929EE">
              <w:rPr>
                <w:rFonts w:ascii="Times New Roman"/>
                <w:lang w:val="uk-UA"/>
              </w:rPr>
              <w:t>9</w:t>
            </w:r>
          </w:p>
        </w:tc>
      </w:tr>
    </w:tbl>
    <w:p w:rsidR="00DB6D79" w:rsidRPr="004929EE" w:rsidRDefault="00DB6D79" w:rsidP="00DB6D79">
      <w:pPr>
        <w:spacing w:after="0" w:line="360" w:lineRule="auto"/>
        <w:jc w:val="center"/>
        <w:rPr>
          <w:rFonts w:ascii="Times New Roman" w:cs="Times New Roman"/>
          <w:sz w:val="28"/>
          <w:szCs w:val="28"/>
          <w:lang w:val="uk-UA"/>
        </w:rPr>
      </w:pPr>
    </w:p>
    <w:p w:rsidR="00DB6D79" w:rsidRPr="004929EE" w:rsidRDefault="00DB6D79" w:rsidP="00DB6D79">
      <w:pPr>
        <w:spacing w:after="0" w:line="360" w:lineRule="auto"/>
        <w:jc w:val="center"/>
        <w:rPr>
          <w:rFonts w:ascii="Times New Roman" w:cs="Times New Roman"/>
          <w:sz w:val="28"/>
          <w:szCs w:val="28"/>
          <w:lang w:val="uk-UA"/>
        </w:rPr>
      </w:pPr>
      <w:bookmarkStart w:id="2038" w:name="o3656"/>
      <w:bookmarkEnd w:id="2038"/>
      <w:r w:rsidRPr="004929EE">
        <w:rPr>
          <w:rFonts w:ascii="Times New Roman" w:cs="Times New Roman"/>
          <w:sz w:val="28"/>
          <w:szCs w:val="28"/>
          <w:lang w:val="uk-UA"/>
        </w:rPr>
        <w:t>_________________</w:t>
      </w:r>
    </w:p>
    <w:p w:rsidR="00DB6D79" w:rsidRPr="004929EE" w:rsidRDefault="00DB6D79" w:rsidP="00DB6D79">
      <w:pPr>
        <w:spacing w:after="0" w:line="360" w:lineRule="auto"/>
        <w:jc w:val="center"/>
        <w:rPr>
          <w:rFonts w:ascii="Times New Roman" w:cs="Times New Roman"/>
          <w:sz w:val="28"/>
          <w:szCs w:val="28"/>
          <w:lang w:val="uk-UA"/>
        </w:rPr>
      </w:pPr>
    </w:p>
    <w:p w:rsidR="00027BFA" w:rsidRDefault="00027BFA" w:rsidP="00DB6D79">
      <w:pPr>
        <w:pStyle w:val="a3"/>
        <w:jc w:val="both"/>
      </w:pPr>
    </w:p>
    <w:sectPr w:rsidR="00027BFA">
      <w:pgSz w:w="16838" w:h="11906" w:orient="landscape"/>
      <w:pgMar w:top="1134" w:right="794" w:bottom="567" w:left="1814"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D18" w:rsidRDefault="00976D18">
      <w:pPr>
        <w:spacing w:after="0" w:line="240" w:lineRule="auto"/>
      </w:pPr>
      <w:r>
        <w:separator/>
      </w:r>
    </w:p>
  </w:endnote>
  <w:endnote w:type="continuationSeparator" w:id="0">
    <w:p w:rsidR="00976D18" w:rsidRDefault="0097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Historic">
    <w:altName w:val="Century Gothic"/>
    <w:charset w:val="00"/>
    <w:family w:val="swiss"/>
    <w:pitch w:val="variable"/>
    <w:sig w:usb0="800001EF" w:usb1="02000002" w:usb2="0060C080" w:usb3="00000000" w:csb0="00000001" w:csb1="00000000"/>
  </w:font>
  <w:font w:name="Segoe UI">
    <w:panose1 w:val="020B0502040204020203"/>
    <w:charset w:val="00"/>
    <w:family w:val="swiss"/>
    <w:notTrueType/>
    <w:pitch w:val="variable"/>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D18" w:rsidRDefault="00976D18">
      <w:pPr>
        <w:spacing w:after="0" w:line="240" w:lineRule="auto"/>
      </w:pPr>
      <w:r>
        <w:separator/>
      </w:r>
    </w:p>
  </w:footnote>
  <w:footnote w:type="continuationSeparator" w:id="0">
    <w:p w:rsidR="00976D18" w:rsidRDefault="00976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18" w:rsidRDefault="00976D18">
    <w:pPr>
      <w:pStyle w:val="a6"/>
      <w:rPr>
        <w:rFonts w:ascii="Times New Roman"/>
        <w:sz w:val="24"/>
        <w:szCs w:val="24"/>
      </w:rPr>
    </w:pPr>
    <w:r>
      <w:rPr>
        <w:rFonts w:ascii="Times New Roman"/>
        <w:sz w:val="24"/>
        <w:szCs w:val="24"/>
      </w:rPr>
      <w:fldChar w:fldCharType="begin"/>
    </w:r>
    <w:r>
      <w:rPr>
        <w:rFonts w:ascii="Times New Roman"/>
        <w:sz w:val="24"/>
        <w:szCs w:val="24"/>
      </w:rPr>
      <w:instrText>PAGE   \* MERGEFORMAT</w:instrText>
    </w:r>
    <w:r>
      <w:rPr>
        <w:rFonts w:ascii="Times New Roman"/>
        <w:sz w:val="24"/>
        <w:szCs w:val="24"/>
      </w:rPr>
      <w:fldChar w:fldCharType="separate"/>
    </w:r>
    <w:r w:rsidR="008879C2" w:rsidRPr="008879C2">
      <w:rPr>
        <w:rFonts w:ascii="Times New Roman"/>
        <w:noProof/>
        <w:sz w:val="24"/>
        <w:szCs w:val="24"/>
        <w:lang w:val="en-US" w:eastAsia="ja-JP"/>
      </w:rPr>
      <w:t>2</w:t>
    </w:r>
    <w:r>
      <w:rPr>
        <w:rFonts w:ascii="Times New Roman"/>
        <w:sz w:val="24"/>
        <w:szCs w:val="24"/>
      </w:rPr>
      <w:fldChar w:fldCharType="end"/>
    </w:r>
  </w:p>
  <w:p w:rsidR="00976D18" w:rsidRDefault="00976D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237DE1"/>
    <w:multiLevelType w:val="hybridMultilevel"/>
    <w:tmpl w:val="FFFFFFFF"/>
    <w:lvl w:ilvl="0" w:tplc="FFFFFFFF">
      <w:start w:val="2"/>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
    <w:nsid w:val="A6CFD5E3"/>
    <w:multiLevelType w:val="hybridMultilevel"/>
    <w:tmpl w:val="FFFFFFFF"/>
    <w:lvl w:ilvl="0" w:tplc="FFFFFFFF">
      <w:start w:val="26"/>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nsid w:val="D668CD53"/>
    <w:multiLevelType w:val="hybridMultilevel"/>
    <w:tmpl w:val="FFFFFFFF"/>
    <w:lvl w:ilvl="0" w:tplc="FFFFFFFF">
      <w:start w:val="9"/>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3">
    <w:nsid w:val="FFFFFF7C"/>
    <w:multiLevelType w:val="singleLevel"/>
    <w:tmpl w:val="EE32B7BC"/>
    <w:lvl w:ilvl="0">
      <w:start w:val="1"/>
      <w:numFmt w:val="decimal"/>
      <w:lvlText w:val="%1."/>
      <w:lvlJc w:val="left"/>
      <w:pPr>
        <w:tabs>
          <w:tab w:val="num" w:pos="1492"/>
        </w:tabs>
        <w:ind w:left="1492" w:hanging="360"/>
      </w:pPr>
      <w:rPr>
        <w:rFonts w:cs="Times New Roman"/>
      </w:rPr>
    </w:lvl>
  </w:abstractNum>
  <w:abstractNum w:abstractNumId="4">
    <w:nsid w:val="FFFFFF7D"/>
    <w:multiLevelType w:val="singleLevel"/>
    <w:tmpl w:val="3D9E41A6"/>
    <w:lvl w:ilvl="0">
      <w:start w:val="1"/>
      <w:numFmt w:val="decimal"/>
      <w:lvlText w:val="%1."/>
      <w:lvlJc w:val="left"/>
      <w:pPr>
        <w:tabs>
          <w:tab w:val="num" w:pos="1209"/>
        </w:tabs>
        <w:ind w:left="1209" w:hanging="360"/>
      </w:pPr>
      <w:rPr>
        <w:rFonts w:cs="Times New Roman"/>
      </w:rPr>
    </w:lvl>
  </w:abstractNum>
  <w:abstractNum w:abstractNumId="5">
    <w:nsid w:val="FFFFFF7E"/>
    <w:multiLevelType w:val="singleLevel"/>
    <w:tmpl w:val="B91619E2"/>
    <w:lvl w:ilvl="0">
      <w:start w:val="1"/>
      <w:numFmt w:val="decimal"/>
      <w:lvlText w:val="%1."/>
      <w:lvlJc w:val="left"/>
      <w:pPr>
        <w:tabs>
          <w:tab w:val="num" w:pos="926"/>
        </w:tabs>
        <w:ind w:left="926" w:hanging="360"/>
      </w:pPr>
      <w:rPr>
        <w:rFonts w:cs="Times New Roman"/>
      </w:rPr>
    </w:lvl>
  </w:abstractNum>
  <w:abstractNum w:abstractNumId="6">
    <w:nsid w:val="FFFFFF7F"/>
    <w:multiLevelType w:val="singleLevel"/>
    <w:tmpl w:val="06427646"/>
    <w:lvl w:ilvl="0">
      <w:start w:val="1"/>
      <w:numFmt w:val="decimal"/>
      <w:lvlText w:val="%1."/>
      <w:lvlJc w:val="left"/>
      <w:pPr>
        <w:tabs>
          <w:tab w:val="num" w:pos="643"/>
        </w:tabs>
        <w:ind w:left="643" w:hanging="360"/>
      </w:pPr>
      <w:rPr>
        <w:rFonts w:cs="Times New Roman"/>
      </w:rPr>
    </w:lvl>
  </w:abstractNum>
  <w:abstractNum w:abstractNumId="7">
    <w:nsid w:val="FFFFFF80"/>
    <w:multiLevelType w:val="singleLevel"/>
    <w:tmpl w:val="4A3C3858"/>
    <w:lvl w:ilvl="0">
      <w:start w:val="1"/>
      <w:numFmt w:val="bullet"/>
      <w:lvlText w:val=""/>
      <w:lvlJc w:val="left"/>
      <w:pPr>
        <w:tabs>
          <w:tab w:val="num" w:pos="1492"/>
        </w:tabs>
        <w:ind w:left="1492" w:hanging="360"/>
      </w:pPr>
      <w:rPr>
        <w:rFonts w:ascii="Symbol" w:hAnsi="Symbol" w:hint="default"/>
      </w:rPr>
    </w:lvl>
  </w:abstractNum>
  <w:abstractNum w:abstractNumId="8">
    <w:nsid w:val="FFFFFF81"/>
    <w:multiLevelType w:val="singleLevel"/>
    <w:tmpl w:val="A9AA7372"/>
    <w:lvl w:ilvl="0">
      <w:start w:val="1"/>
      <w:numFmt w:val="bullet"/>
      <w:lvlText w:val=""/>
      <w:lvlJc w:val="left"/>
      <w:pPr>
        <w:tabs>
          <w:tab w:val="num" w:pos="1209"/>
        </w:tabs>
        <w:ind w:left="1209" w:hanging="360"/>
      </w:pPr>
      <w:rPr>
        <w:rFonts w:ascii="Symbol" w:hAnsi="Symbol" w:hint="default"/>
      </w:rPr>
    </w:lvl>
  </w:abstractNum>
  <w:abstractNum w:abstractNumId="9">
    <w:nsid w:val="FFFFFF82"/>
    <w:multiLevelType w:val="singleLevel"/>
    <w:tmpl w:val="32D20406"/>
    <w:lvl w:ilvl="0">
      <w:start w:val="1"/>
      <w:numFmt w:val="bullet"/>
      <w:lvlText w:val=""/>
      <w:lvlJc w:val="left"/>
      <w:pPr>
        <w:tabs>
          <w:tab w:val="num" w:pos="926"/>
        </w:tabs>
        <w:ind w:left="926" w:hanging="360"/>
      </w:pPr>
      <w:rPr>
        <w:rFonts w:ascii="Symbol" w:hAnsi="Symbol" w:hint="default"/>
      </w:rPr>
    </w:lvl>
  </w:abstractNum>
  <w:abstractNum w:abstractNumId="10">
    <w:nsid w:val="FFFFFF83"/>
    <w:multiLevelType w:val="singleLevel"/>
    <w:tmpl w:val="26B67EDC"/>
    <w:lvl w:ilvl="0">
      <w:start w:val="1"/>
      <w:numFmt w:val="bullet"/>
      <w:lvlText w:val=""/>
      <w:lvlJc w:val="left"/>
      <w:pPr>
        <w:tabs>
          <w:tab w:val="num" w:pos="643"/>
        </w:tabs>
        <w:ind w:left="643" w:hanging="360"/>
      </w:pPr>
      <w:rPr>
        <w:rFonts w:ascii="Symbol" w:hAnsi="Symbol" w:hint="default"/>
      </w:rPr>
    </w:lvl>
  </w:abstractNum>
  <w:abstractNum w:abstractNumId="11">
    <w:nsid w:val="FFFFFF88"/>
    <w:multiLevelType w:val="singleLevel"/>
    <w:tmpl w:val="DDDA9C2E"/>
    <w:lvl w:ilvl="0">
      <w:start w:val="1"/>
      <w:numFmt w:val="decimal"/>
      <w:lvlText w:val="%1."/>
      <w:lvlJc w:val="left"/>
      <w:pPr>
        <w:tabs>
          <w:tab w:val="num" w:pos="360"/>
        </w:tabs>
        <w:ind w:left="360" w:hanging="360"/>
      </w:pPr>
      <w:rPr>
        <w:rFonts w:cs="Times New Roman"/>
      </w:rPr>
    </w:lvl>
  </w:abstractNum>
  <w:abstractNum w:abstractNumId="12">
    <w:nsid w:val="FFFFFF89"/>
    <w:multiLevelType w:val="singleLevel"/>
    <w:tmpl w:val="E09ED29C"/>
    <w:lvl w:ilvl="0">
      <w:start w:val="1"/>
      <w:numFmt w:val="bullet"/>
      <w:lvlText w:val=""/>
      <w:lvlJc w:val="left"/>
      <w:pPr>
        <w:tabs>
          <w:tab w:val="num" w:pos="360"/>
        </w:tabs>
        <w:ind w:left="360" w:hanging="360"/>
      </w:pPr>
      <w:rPr>
        <w:rFonts w:ascii="Symbol" w:hAnsi="Symbol" w:hint="default"/>
      </w:rPr>
    </w:lvl>
  </w:abstractNum>
  <w:abstractNum w:abstractNumId="13">
    <w:nsid w:val="3FE90BE7"/>
    <w:multiLevelType w:val="hybridMultilevel"/>
    <w:tmpl w:val="56FA0DB6"/>
    <w:lvl w:ilvl="0" w:tplc="DE586626">
      <w:start w:val="10"/>
      <w:numFmt w:val="bullet"/>
      <w:lvlText w:val="-"/>
      <w:lvlJc w:val="left"/>
      <w:pPr>
        <w:ind w:left="927" w:hanging="360"/>
      </w:pPr>
      <w:rPr>
        <w:rFonts w:ascii="Times New Roman" w:eastAsia="SimSu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nsid w:val="4496F464"/>
    <w:multiLevelType w:val="hybridMultilevel"/>
    <w:tmpl w:val="FFFFFFFF"/>
    <w:lvl w:ilvl="0" w:tplc="FFFFFFFF">
      <w:start w:val="3"/>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5">
    <w:nsid w:val="45825D8F"/>
    <w:multiLevelType w:val="hybridMultilevel"/>
    <w:tmpl w:val="FFFFFFFF"/>
    <w:lvl w:ilvl="0" w:tplc="47C4A842">
      <w:start w:val="3"/>
      <w:numFmt w:val="bullet"/>
      <w:lvlText w:val="-"/>
      <w:lvlJc w:val="left"/>
      <w:pPr>
        <w:ind w:left="927" w:hanging="360"/>
      </w:pPr>
      <w:rPr>
        <w:rFonts w:ascii="Times New Roman" w:eastAsia="SimSu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nsid w:val="53878545"/>
    <w:multiLevelType w:val="hybridMultilevel"/>
    <w:tmpl w:val="FFFFFFFF"/>
    <w:lvl w:ilvl="0" w:tplc="FFFFFFFF">
      <w:start w:val="5"/>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7">
    <w:nsid w:val="5B161A02"/>
    <w:multiLevelType w:val="hybridMultilevel"/>
    <w:tmpl w:val="EED4D52E"/>
    <w:lvl w:ilvl="0" w:tplc="D146E0F6">
      <w:start w:val="10"/>
      <w:numFmt w:val="bullet"/>
      <w:lvlText w:val="–"/>
      <w:lvlJc w:val="left"/>
      <w:pPr>
        <w:ind w:left="927" w:hanging="360"/>
      </w:pPr>
      <w:rPr>
        <w:rFonts w:ascii="Times New Roman" w:eastAsia="SimSu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nsid w:val="696BB948"/>
    <w:multiLevelType w:val="hybridMultilevel"/>
    <w:tmpl w:val="FFFFFFFF"/>
    <w:lvl w:ilvl="0" w:tplc="FFFFFFFF">
      <w:start w:val="17"/>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9">
    <w:nsid w:val="70C10EAB"/>
    <w:multiLevelType w:val="hybridMultilevel"/>
    <w:tmpl w:val="FFFFFFFF"/>
    <w:lvl w:ilvl="0" w:tplc="FFFFFFFF">
      <w:start w:val="10"/>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num w:numId="1">
    <w:abstractNumId w:val="19"/>
  </w:num>
  <w:num w:numId="2">
    <w:abstractNumId w:val="18"/>
  </w:num>
  <w:num w:numId="3">
    <w:abstractNumId w:val="1"/>
  </w:num>
  <w:num w:numId="4">
    <w:abstractNumId w:val="14"/>
  </w:num>
  <w:num w:numId="5">
    <w:abstractNumId w:val="2"/>
  </w:num>
  <w:num w:numId="6">
    <w:abstractNumId w:val="16"/>
  </w:num>
  <w:num w:numId="7">
    <w:abstractNumId w:val="0"/>
  </w:num>
  <w:num w:numId="8">
    <w:abstractNumId w:val="12"/>
  </w:num>
  <w:num w:numId="9">
    <w:abstractNumId w:val="10"/>
  </w:num>
  <w:num w:numId="10">
    <w:abstractNumId w:val="9"/>
  </w:num>
  <w:num w:numId="11">
    <w:abstractNumId w:val="8"/>
  </w:num>
  <w:num w:numId="12">
    <w:abstractNumId w:val="7"/>
  </w:num>
  <w:num w:numId="13">
    <w:abstractNumId w:val="11"/>
  </w:num>
  <w:num w:numId="14">
    <w:abstractNumId w:val="6"/>
  </w:num>
  <w:num w:numId="15">
    <w:abstractNumId w:val="5"/>
  </w:num>
  <w:num w:numId="16">
    <w:abstractNumId w:val="4"/>
  </w:num>
  <w:num w:numId="17">
    <w:abstractNumId w:val="3"/>
  </w:num>
  <w:num w:numId="18">
    <w:abstractNumId w:val="15"/>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C2"/>
    <w:rsid w:val="000246A1"/>
    <w:rsid w:val="00027BFA"/>
    <w:rsid w:val="000A74CC"/>
    <w:rsid w:val="000D14D8"/>
    <w:rsid w:val="00120371"/>
    <w:rsid w:val="00125384"/>
    <w:rsid w:val="00191743"/>
    <w:rsid w:val="001B1359"/>
    <w:rsid w:val="001E7F61"/>
    <w:rsid w:val="002A4B52"/>
    <w:rsid w:val="002C1B35"/>
    <w:rsid w:val="002D0F30"/>
    <w:rsid w:val="002D6D96"/>
    <w:rsid w:val="00396585"/>
    <w:rsid w:val="00396743"/>
    <w:rsid w:val="003B2AA2"/>
    <w:rsid w:val="004647AD"/>
    <w:rsid w:val="00485F6C"/>
    <w:rsid w:val="00501321"/>
    <w:rsid w:val="00584245"/>
    <w:rsid w:val="005D2FA6"/>
    <w:rsid w:val="005E567A"/>
    <w:rsid w:val="00636DD3"/>
    <w:rsid w:val="0067728C"/>
    <w:rsid w:val="006B7B20"/>
    <w:rsid w:val="006C36D7"/>
    <w:rsid w:val="00751F96"/>
    <w:rsid w:val="00764839"/>
    <w:rsid w:val="007829C5"/>
    <w:rsid w:val="007C18DF"/>
    <w:rsid w:val="00843580"/>
    <w:rsid w:val="008443CB"/>
    <w:rsid w:val="008879C2"/>
    <w:rsid w:val="00896804"/>
    <w:rsid w:val="008E1AC8"/>
    <w:rsid w:val="00912591"/>
    <w:rsid w:val="009341D9"/>
    <w:rsid w:val="00957CC2"/>
    <w:rsid w:val="00972354"/>
    <w:rsid w:val="00976D18"/>
    <w:rsid w:val="009C37C4"/>
    <w:rsid w:val="00A11C50"/>
    <w:rsid w:val="00A9612E"/>
    <w:rsid w:val="00AB1216"/>
    <w:rsid w:val="00B60E78"/>
    <w:rsid w:val="00BA65E5"/>
    <w:rsid w:val="00BB16F3"/>
    <w:rsid w:val="00BD698C"/>
    <w:rsid w:val="00C13A68"/>
    <w:rsid w:val="00C51E31"/>
    <w:rsid w:val="00CB22A1"/>
    <w:rsid w:val="00D01F6E"/>
    <w:rsid w:val="00D0572E"/>
    <w:rsid w:val="00D3400A"/>
    <w:rsid w:val="00D72B4C"/>
    <w:rsid w:val="00DB6D79"/>
    <w:rsid w:val="00DC2E6F"/>
    <w:rsid w:val="00DF446A"/>
    <w:rsid w:val="00E6133A"/>
    <w:rsid w:val="00EB4F3E"/>
    <w:rsid w:val="00F83F45"/>
    <w:rsid w:val="00FD5DC4"/>
    <w:rsid w:val="00FE62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406E0-2C49-4323-A1AA-5D2BA484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D79"/>
    <w:pPr>
      <w:spacing w:after="200" w:line="276" w:lineRule="auto"/>
    </w:pPr>
    <w:rPr>
      <w:rFonts w:ascii="Calibri" w:eastAsia="SimSun" w:hAnsi="Times New Roman" w:cs="Calibri"/>
      <w:lang w:val="ru-RU"/>
    </w:rPr>
  </w:style>
  <w:style w:type="paragraph" w:styleId="1">
    <w:name w:val="heading 1"/>
    <w:basedOn w:val="a"/>
    <w:next w:val="a"/>
    <w:link w:val="10"/>
    <w:uiPriority w:val="9"/>
    <w:qFormat/>
    <w:rsid w:val="00DB6D79"/>
    <w:pPr>
      <w:spacing w:before="100" w:beforeAutospacing="1" w:after="100" w:afterAutospacing="1" w:line="240" w:lineRule="auto"/>
      <w:outlineLvl w:val="0"/>
    </w:pPr>
    <w:rPr>
      <w:rFonts w:ascii="SimSun" w:hAnsi="SimSun" w:cs="Times New Roman"/>
      <w:b/>
      <w:kern w:val="32"/>
      <w:sz w:val="48"/>
      <w:szCs w:val="48"/>
      <w:lang w:val="en-US" w:eastAsia="zh-CN"/>
    </w:rPr>
  </w:style>
  <w:style w:type="paragraph" w:styleId="2">
    <w:name w:val="heading 2"/>
    <w:basedOn w:val="a"/>
    <w:next w:val="a"/>
    <w:link w:val="20"/>
    <w:uiPriority w:val="9"/>
    <w:qFormat/>
    <w:rsid w:val="00DB6D79"/>
    <w:pPr>
      <w:spacing w:before="100" w:beforeAutospacing="1" w:after="100" w:afterAutospacing="1" w:line="240" w:lineRule="auto"/>
      <w:outlineLvl w:val="1"/>
    </w:pPr>
    <w:rPr>
      <w:rFonts w:cs="Times New Roman"/>
      <w:b/>
      <w:sz w:val="36"/>
      <w:szCs w:val="36"/>
      <w:lang w:eastAsia="ru-RU"/>
    </w:rPr>
  </w:style>
  <w:style w:type="paragraph" w:styleId="3">
    <w:name w:val="heading 3"/>
    <w:basedOn w:val="a"/>
    <w:next w:val="a"/>
    <w:link w:val="30"/>
    <w:uiPriority w:val="9"/>
    <w:qFormat/>
    <w:rsid w:val="00DB6D79"/>
    <w:pPr>
      <w:spacing w:before="100" w:beforeAutospacing="1" w:after="100" w:afterAutospacing="1" w:line="240" w:lineRule="auto"/>
      <w:outlineLvl w:val="2"/>
    </w:pPr>
    <w:rPr>
      <w:rFonts w:cs="Times New Roman"/>
      <w:b/>
      <w:sz w:val="27"/>
      <w:szCs w:val="27"/>
      <w:lang w:eastAsia="ru-RU"/>
    </w:rPr>
  </w:style>
  <w:style w:type="paragraph" w:styleId="4">
    <w:name w:val="heading 4"/>
    <w:basedOn w:val="a"/>
    <w:next w:val="a"/>
    <w:link w:val="40"/>
    <w:uiPriority w:val="9"/>
    <w:qFormat/>
    <w:rsid w:val="00DB6D79"/>
    <w:pPr>
      <w:spacing w:before="100" w:beforeAutospacing="1" w:after="100" w:afterAutospacing="1" w:line="240" w:lineRule="auto"/>
      <w:outlineLvl w:val="3"/>
    </w:pPr>
    <w:rPr>
      <w:rFonts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D79"/>
    <w:rPr>
      <w:rFonts w:ascii="SimSun" w:eastAsia="SimSun" w:hAnsi="SimSun" w:cs="Times New Roman"/>
      <w:b/>
      <w:kern w:val="32"/>
      <w:sz w:val="48"/>
      <w:szCs w:val="48"/>
      <w:lang w:val="en-US" w:eastAsia="zh-CN"/>
    </w:rPr>
  </w:style>
  <w:style w:type="character" w:customStyle="1" w:styleId="20">
    <w:name w:val="Заголовок 2 Знак"/>
    <w:basedOn w:val="a0"/>
    <w:link w:val="2"/>
    <w:uiPriority w:val="9"/>
    <w:rsid w:val="00DB6D79"/>
    <w:rPr>
      <w:rFonts w:ascii="Calibri" w:eastAsia="SimSun" w:hAnsi="Times New Roman" w:cs="Times New Roman"/>
      <w:b/>
      <w:sz w:val="36"/>
      <w:szCs w:val="36"/>
      <w:lang w:val="ru-RU" w:eastAsia="ru-RU"/>
    </w:rPr>
  </w:style>
  <w:style w:type="character" w:customStyle="1" w:styleId="30">
    <w:name w:val="Заголовок 3 Знак"/>
    <w:basedOn w:val="a0"/>
    <w:link w:val="3"/>
    <w:uiPriority w:val="9"/>
    <w:rsid w:val="00DB6D79"/>
    <w:rPr>
      <w:rFonts w:ascii="Calibri" w:eastAsia="SimSun" w:hAnsi="Times New Roman" w:cs="Times New Roman"/>
      <w:b/>
      <w:sz w:val="27"/>
      <w:szCs w:val="27"/>
      <w:lang w:val="ru-RU" w:eastAsia="ru-RU"/>
    </w:rPr>
  </w:style>
  <w:style w:type="character" w:customStyle="1" w:styleId="40">
    <w:name w:val="Заголовок 4 Знак"/>
    <w:basedOn w:val="a0"/>
    <w:link w:val="4"/>
    <w:uiPriority w:val="9"/>
    <w:rsid w:val="00DB6D79"/>
    <w:rPr>
      <w:rFonts w:ascii="Calibri" w:eastAsia="SimSun" w:hAnsi="Times New Roman" w:cs="Times New Roman"/>
      <w:b/>
      <w:sz w:val="24"/>
      <w:szCs w:val="24"/>
      <w:lang w:val="ru-RU" w:eastAsia="ru-RU"/>
    </w:rPr>
  </w:style>
  <w:style w:type="paragraph" w:styleId="a3">
    <w:name w:val="No Spacing"/>
    <w:uiPriority w:val="99"/>
    <w:qFormat/>
    <w:rsid w:val="0067728C"/>
    <w:pPr>
      <w:spacing w:after="0" w:line="240" w:lineRule="auto"/>
    </w:pPr>
    <w:rPr>
      <w:rFonts w:ascii="Times New Roman" w:hAnsi="Times New Roman"/>
      <w:sz w:val="28"/>
    </w:rPr>
  </w:style>
  <w:style w:type="character" w:styleId="a4">
    <w:name w:val="Placeholder Text"/>
    <w:basedOn w:val="a0"/>
    <w:uiPriority w:val="99"/>
    <w:unhideWhenUsed/>
    <w:rsid w:val="00DB6D79"/>
    <w:rPr>
      <w:rFonts w:cs="Times New Roman"/>
      <w:color w:val="808080"/>
    </w:rPr>
  </w:style>
  <w:style w:type="character" w:customStyle="1" w:styleId="HTML1">
    <w:name w:val="Стандартный HTML Знак1"/>
    <w:basedOn w:val="a0"/>
    <w:uiPriority w:val="99"/>
    <w:unhideWhenUsed/>
    <w:rsid w:val="00DB6D79"/>
    <w:rPr>
      <w:rFonts w:ascii="Consolas" w:cs="Consolas"/>
      <w:sz w:val="20"/>
      <w:szCs w:val="20"/>
    </w:rPr>
  </w:style>
  <w:style w:type="character" w:customStyle="1" w:styleId="HTML4">
    <w:name w:val="Стандартный HTML Знак4"/>
    <w:basedOn w:val="a0"/>
    <w:uiPriority w:val="99"/>
    <w:unhideWhenUsed/>
    <w:rsid w:val="00DB6D79"/>
    <w:rPr>
      <w:rFonts w:ascii="Courier New" w:cs="Courier New"/>
      <w:sz w:val="20"/>
      <w:szCs w:val="20"/>
      <w:lang w:val="x-none" w:eastAsia="en-US"/>
    </w:rPr>
  </w:style>
  <w:style w:type="character" w:styleId="a5">
    <w:name w:val="annotation reference"/>
    <w:basedOn w:val="a0"/>
    <w:uiPriority w:val="99"/>
    <w:unhideWhenUsed/>
    <w:qFormat/>
    <w:rsid w:val="00DB6D79"/>
    <w:rPr>
      <w:rFonts w:cs="Times New Roman"/>
      <w:sz w:val="16"/>
      <w:szCs w:val="16"/>
    </w:rPr>
  </w:style>
  <w:style w:type="character" w:customStyle="1" w:styleId="41">
    <w:name w:val="Верхний колонтитул Знак4"/>
    <w:basedOn w:val="a0"/>
    <w:link w:val="a6"/>
    <w:uiPriority w:val="99"/>
    <w:unhideWhenUsed/>
    <w:qFormat/>
    <w:locked/>
    <w:rsid w:val="00DB6D79"/>
    <w:rPr>
      <w:rFonts w:cs="Times New Roman"/>
    </w:rPr>
  </w:style>
  <w:style w:type="paragraph" w:styleId="a6">
    <w:name w:val="header"/>
    <w:basedOn w:val="a"/>
    <w:link w:val="41"/>
    <w:uiPriority w:val="99"/>
    <w:unhideWhenUsed/>
    <w:rsid w:val="00DB6D79"/>
    <w:pPr>
      <w:tabs>
        <w:tab w:val="center" w:pos="4677"/>
        <w:tab w:val="right" w:pos="9355"/>
      </w:tabs>
      <w:spacing w:after="0" w:line="240" w:lineRule="auto"/>
      <w:jc w:val="center"/>
    </w:pPr>
    <w:rPr>
      <w:rFonts w:asciiTheme="minorHAnsi" w:eastAsiaTheme="minorHAnsi" w:hAnsiTheme="minorHAnsi" w:cs="Times New Roman"/>
      <w:lang w:val="uk-UA"/>
    </w:rPr>
  </w:style>
  <w:style w:type="character" w:customStyle="1" w:styleId="a7">
    <w:name w:val="Нижний колонтитул Знак"/>
    <w:basedOn w:val="a0"/>
    <w:uiPriority w:val="99"/>
    <w:unhideWhenUsed/>
    <w:rsid w:val="00DB6D79"/>
    <w:rPr>
      <w:rFonts w:ascii="Calibri" w:cs="Calibri"/>
      <w:lang w:val="x-none" w:eastAsia="en-US"/>
    </w:rPr>
  </w:style>
  <w:style w:type="character" w:styleId="a8">
    <w:name w:val="Hyperlink"/>
    <w:basedOn w:val="a0"/>
    <w:uiPriority w:val="99"/>
    <w:unhideWhenUsed/>
    <w:rsid w:val="00DB6D79"/>
    <w:rPr>
      <w:rFonts w:cs="Times New Roman"/>
      <w:color w:val="0000FF"/>
      <w:u w:val="single"/>
    </w:rPr>
  </w:style>
  <w:style w:type="character" w:customStyle="1" w:styleId="21">
    <w:name w:val="Нижний колонтитул Знак2"/>
    <w:basedOn w:val="a0"/>
    <w:uiPriority w:val="99"/>
    <w:unhideWhenUsed/>
    <w:rsid w:val="00DB6D79"/>
    <w:rPr>
      <w:rFonts w:ascii="Calibri" w:cs="Calibri"/>
      <w:lang w:val="x-none" w:eastAsia="en-US"/>
    </w:rPr>
  </w:style>
  <w:style w:type="character" w:customStyle="1" w:styleId="42">
    <w:name w:val="Тема примечания Знак4"/>
    <w:basedOn w:val="43"/>
    <w:link w:val="a9"/>
    <w:uiPriority w:val="99"/>
    <w:unhideWhenUsed/>
    <w:locked/>
    <w:rsid w:val="00DB6D79"/>
    <w:rPr>
      <w:rFonts w:ascii="Calibri" w:cs="Calibri"/>
      <w:b/>
      <w:sz w:val="20"/>
      <w:szCs w:val="20"/>
      <w:lang w:val="x-none"/>
    </w:rPr>
  </w:style>
  <w:style w:type="character" w:customStyle="1" w:styleId="43">
    <w:name w:val="Текст примечания Знак4"/>
    <w:basedOn w:val="a0"/>
    <w:link w:val="aa"/>
    <w:uiPriority w:val="99"/>
    <w:unhideWhenUsed/>
    <w:locked/>
    <w:rsid w:val="00DB6D79"/>
    <w:rPr>
      <w:rFonts w:ascii="Calibri" w:cs="Calibri"/>
      <w:sz w:val="20"/>
      <w:szCs w:val="20"/>
      <w:lang w:val="x-none"/>
    </w:rPr>
  </w:style>
  <w:style w:type="paragraph" w:styleId="aa">
    <w:name w:val="annotation text"/>
    <w:basedOn w:val="a"/>
    <w:link w:val="43"/>
    <w:uiPriority w:val="99"/>
    <w:unhideWhenUsed/>
    <w:qFormat/>
    <w:rsid w:val="00DB6D79"/>
    <w:rPr>
      <w:rFonts w:eastAsiaTheme="minorHAnsi" w:hAnsiTheme="minorHAnsi"/>
      <w:sz w:val="20"/>
      <w:szCs w:val="20"/>
      <w:lang w:val="x-none"/>
    </w:rPr>
  </w:style>
  <w:style w:type="paragraph" w:styleId="a9">
    <w:name w:val="annotation subject"/>
    <w:basedOn w:val="aa"/>
    <w:next w:val="aa"/>
    <w:link w:val="42"/>
    <w:uiPriority w:val="99"/>
    <w:unhideWhenUsed/>
    <w:qFormat/>
    <w:rsid w:val="00DB6D79"/>
    <w:rPr>
      <w:b/>
    </w:rPr>
  </w:style>
  <w:style w:type="character" w:customStyle="1" w:styleId="44">
    <w:name w:val="Текст выноски Знак4"/>
    <w:basedOn w:val="a0"/>
    <w:link w:val="ab"/>
    <w:uiPriority w:val="99"/>
    <w:unhideWhenUsed/>
    <w:locked/>
    <w:rsid w:val="00DB6D79"/>
    <w:rPr>
      <w:rFonts w:ascii="Tahoma" w:cs="Tahoma"/>
      <w:sz w:val="16"/>
      <w:szCs w:val="16"/>
    </w:rPr>
  </w:style>
  <w:style w:type="paragraph" w:styleId="ab">
    <w:name w:val="Balloon Text"/>
    <w:basedOn w:val="a"/>
    <w:link w:val="44"/>
    <w:uiPriority w:val="99"/>
    <w:unhideWhenUsed/>
    <w:rsid w:val="00DB6D79"/>
    <w:pPr>
      <w:spacing w:after="0" w:line="240" w:lineRule="auto"/>
    </w:pPr>
    <w:rPr>
      <w:rFonts w:ascii="Tahoma" w:eastAsiaTheme="minorHAnsi" w:hAnsiTheme="minorHAnsi" w:cs="Tahoma"/>
      <w:sz w:val="16"/>
      <w:szCs w:val="16"/>
      <w:lang w:val="uk-UA"/>
    </w:rPr>
  </w:style>
  <w:style w:type="character" w:customStyle="1" w:styleId="HTML3">
    <w:name w:val="Стандартный HTML Знак3"/>
    <w:basedOn w:val="a0"/>
    <w:uiPriority w:val="99"/>
    <w:unhideWhenUsed/>
    <w:rsid w:val="00DB6D79"/>
    <w:rPr>
      <w:rFonts w:ascii="Courier New" w:cs="Courier New"/>
      <w:sz w:val="20"/>
      <w:szCs w:val="20"/>
      <w:lang w:val="x-none" w:eastAsia="en-US"/>
    </w:rPr>
  </w:style>
  <w:style w:type="character" w:customStyle="1" w:styleId="HTML5">
    <w:name w:val="Стандартный HTML Знак5"/>
    <w:link w:val="HTML"/>
    <w:uiPriority w:val="99"/>
    <w:unhideWhenUsed/>
    <w:locked/>
    <w:rsid w:val="00DB6D79"/>
    <w:rPr>
      <w:rFonts w:ascii="Courier New"/>
      <w:sz w:val="20"/>
      <w:lang w:val="x-none" w:eastAsia="ru-RU"/>
    </w:rPr>
  </w:style>
  <w:style w:type="paragraph" w:styleId="HTML">
    <w:name w:val="HTML Preformatted"/>
    <w:basedOn w:val="a"/>
    <w:link w:val="HTML5"/>
    <w:uiPriority w:val="99"/>
    <w:unhideWhenUsed/>
    <w:rsid w:val="00DB6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Theme="minorHAnsi" w:cstheme="minorBidi"/>
      <w:sz w:val="20"/>
      <w:lang w:val="x-none" w:eastAsia="ru-RU"/>
    </w:rPr>
  </w:style>
  <w:style w:type="character" w:customStyle="1" w:styleId="HTML0">
    <w:name w:val="Стандартний HTML Знак"/>
    <w:basedOn w:val="a0"/>
    <w:uiPriority w:val="99"/>
    <w:unhideWhenUsed/>
    <w:rsid w:val="00DB6D79"/>
    <w:rPr>
      <w:rFonts w:ascii="Courier New" w:cs="Courier New"/>
      <w:sz w:val="20"/>
      <w:szCs w:val="20"/>
      <w:lang w:val="x-none" w:eastAsia="en-US"/>
    </w:rPr>
  </w:style>
  <w:style w:type="character" w:customStyle="1" w:styleId="31">
    <w:name w:val="Тема примечания Знак3"/>
    <w:basedOn w:val="43"/>
    <w:uiPriority w:val="99"/>
    <w:unhideWhenUsed/>
    <w:rsid w:val="00DB6D79"/>
    <w:rPr>
      <w:rFonts w:ascii="Calibri" w:cs="Calibri"/>
      <w:b/>
      <w:sz w:val="20"/>
      <w:szCs w:val="20"/>
      <w:lang w:val="x-none"/>
    </w:rPr>
  </w:style>
  <w:style w:type="character" w:customStyle="1" w:styleId="ac">
    <w:name w:val="Верхній колонтитул Знак"/>
    <w:basedOn w:val="a0"/>
    <w:uiPriority w:val="99"/>
    <w:unhideWhenUsed/>
    <w:rsid w:val="00DB6D79"/>
    <w:rPr>
      <w:rFonts w:ascii="Calibri" w:cs="Calibri"/>
      <w:lang w:val="x-none" w:eastAsia="en-US"/>
    </w:rPr>
  </w:style>
  <w:style w:type="character" w:customStyle="1" w:styleId="32">
    <w:name w:val="Нижний колонтитул Знак3"/>
    <w:basedOn w:val="a0"/>
    <w:uiPriority w:val="99"/>
    <w:unhideWhenUsed/>
    <w:rsid w:val="00DB6D79"/>
    <w:rPr>
      <w:rFonts w:ascii="Calibri" w:cs="Calibri"/>
      <w:lang w:val="x-none" w:eastAsia="en-US"/>
    </w:rPr>
  </w:style>
  <w:style w:type="character" w:customStyle="1" w:styleId="ad">
    <w:name w:val="Текст примечания Знак"/>
    <w:basedOn w:val="a0"/>
    <w:uiPriority w:val="99"/>
    <w:unhideWhenUsed/>
    <w:rsid w:val="00DB6D79"/>
    <w:rPr>
      <w:rFonts w:ascii="Calibri" w:cs="Calibri"/>
      <w:sz w:val="20"/>
      <w:szCs w:val="20"/>
      <w:lang w:val="x-none" w:eastAsia="en-US"/>
    </w:rPr>
  </w:style>
  <w:style w:type="character" w:customStyle="1" w:styleId="45">
    <w:name w:val="Нижний колонтитул Знак4"/>
    <w:basedOn w:val="a0"/>
    <w:link w:val="ae"/>
    <w:uiPriority w:val="99"/>
    <w:unhideWhenUsed/>
    <w:locked/>
    <w:rsid w:val="00DB6D79"/>
    <w:rPr>
      <w:rFonts w:cs="Times New Roman"/>
    </w:rPr>
  </w:style>
  <w:style w:type="paragraph" w:styleId="ae">
    <w:name w:val="footer"/>
    <w:basedOn w:val="a"/>
    <w:link w:val="45"/>
    <w:uiPriority w:val="99"/>
    <w:unhideWhenUsed/>
    <w:rsid w:val="00DB6D79"/>
    <w:pPr>
      <w:tabs>
        <w:tab w:val="center" w:pos="4677"/>
        <w:tab w:val="right" w:pos="9355"/>
      </w:tabs>
      <w:spacing w:after="0" w:line="240" w:lineRule="auto"/>
      <w:jc w:val="center"/>
    </w:pPr>
    <w:rPr>
      <w:rFonts w:asciiTheme="minorHAnsi" w:eastAsiaTheme="minorHAnsi" w:hAnsiTheme="minorHAnsi" w:cs="Times New Roman"/>
      <w:lang w:val="uk-UA"/>
    </w:rPr>
  </w:style>
  <w:style w:type="character" w:customStyle="1" w:styleId="22">
    <w:name w:val="Тема примечания Знак2"/>
    <w:basedOn w:val="43"/>
    <w:uiPriority w:val="99"/>
    <w:unhideWhenUsed/>
    <w:rsid w:val="00DB6D79"/>
    <w:rPr>
      <w:rFonts w:ascii="Calibri" w:cs="Calibri"/>
      <w:b/>
      <w:sz w:val="20"/>
      <w:szCs w:val="20"/>
      <w:lang w:val="x-none"/>
    </w:rPr>
  </w:style>
  <w:style w:type="character" w:customStyle="1" w:styleId="23">
    <w:name w:val="Текст примечания Знак2"/>
    <w:basedOn w:val="a0"/>
    <w:uiPriority w:val="99"/>
    <w:unhideWhenUsed/>
    <w:rsid w:val="00DB6D79"/>
    <w:rPr>
      <w:rFonts w:ascii="Calibri" w:cs="Calibri"/>
      <w:sz w:val="20"/>
      <w:szCs w:val="20"/>
      <w:lang w:val="x-none" w:eastAsia="en-US"/>
    </w:rPr>
  </w:style>
  <w:style w:type="character" w:customStyle="1" w:styleId="33">
    <w:name w:val="Текст выноски Знак3"/>
    <w:basedOn w:val="a0"/>
    <w:uiPriority w:val="99"/>
    <w:unhideWhenUsed/>
    <w:rsid w:val="00DB6D79"/>
    <w:rPr>
      <w:rFonts w:ascii="Segoe UI Historic" w:cs="Segoe UI Historic"/>
      <w:sz w:val="18"/>
      <w:szCs w:val="18"/>
      <w:lang w:val="x-none" w:eastAsia="en-US"/>
    </w:rPr>
  </w:style>
  <w:style w:type="character" w:customStyle="1" w:styleId="24">
    <w:name w:val="Текст выноски Знак2"/>
    <w:basedOn w:val="a0"/>
    <w:uiPriority w:val="99"/>
    <w:unhideWhenUsed/>
    <w:rsid w:val="00DB6D79"/>
    <w:rPr>
      <w:rFonts w:ascii="Segoe UI Historic" w:cs="Segoe UI Historic"/>
      <w:sz w:val="18"/>
      <w:szCs w:val="18"/>
      <w:lang w:val="x-none" w:eastAsia="en-US"/>
    </w:rPr>
  </w:style>
  <w:style w:type="character" w:customStyle="1" w:styleId="34">
    <w:name w:val="Верхний колонтитул Знак3"/>
    <w:basedOn w:val="a0"/>
    <w:uiPriority w:val="99"/>
    <w:unhideWhenUsed/>
    <w:rsid w:val="00DB6D79"/>
    <w:rPr>
      <w:rFonts w:ascii="Calibri" w:cs="Calibri"/>
      <w:lang w:val="x-none" w:eastAsia="en-US"/>
    </w:rPr>
  </w:style>
  <w:style w:type="character" w:customStyle="1" w:styleId="af">
    <w:name w:val="Нижній колонтитул Знак"/>
    <w:basedOn w:val="a0"/>
    <w:uiPriority w:val="99"/>
    <w:unhideWhenUsed/>
    <w:rsid w:val="00DB6D79"/>
    <w:rPr>
      <w:rFonts w:ascii="Calibri" w:cs="Calibri"/>
      <w:lang w:val="x-none" w:eastAsia="en-US"/>
    </w:rPr>
  </w:style>
  <w:style w:type="character" w:customStyle="1" w:styleId="35">
    <w:name w:val="Текст примечания Знак3"/>
    <w:basedOn w:val="a0"/>
    <w:uiPriority w:val="99"/>
    <w:unhideWhenUsed/>
    <w:rsid w:val="00DB6D79"/>
    <w:rPr>
      <w:rFonts w:ascii="Calibri" w:cs="Calibri"/>
      <w:sz w:val="20"/>
      <w:szCs w:val="20"/>
      <w:lang w:val="x-none" w:eastAsia="en-US"/>
    </w:rPr>
  </w:style>
  <w:style w:type="character" w:customStyle="1" w:styleId="HTML2">
    <w:name w:val="Стандартный HTML Знак"/>
    <w:basedOn w:val="a0"/>
    <w:uiPriority w:val="99"/>
    <w:unhideWhenUsed/>
    <w:rsid w:val="00DB6D79"/>
    <w:rPr>
      <w:rFonts w:ascii="Courier New" w:cs="Courier New"/>
      <w:sz w:val="20"/>
      <w:szCs w:val="20"/>
      <w:lang w:val="x-none" w:eastAsia="en-US"/>
    </w:rPr>
  </w:style>
  <w:style w:type="character" w:customStyle="1" w:styleId="25">
    <w:name w:val="Верхний колонтитул Знак2"/>
    <w:basedOn w:val="a0"/>
    <w:uiPriority w:val="99"/>
    <w:unhideWhenUsed/>
    <w:rsid w:val="00DB6D79"/>
    <w:rPr>
      <w:rFonts w:ascii="Calibri" w:cs="Calibri"/>
      <w:lang w:val="x-none" w:eastAsia="en-US"/>
    </w:rPr>
  </w:style>
  <w:style w:type="character" w:customStyle="1" w:styleId="y2iqfc">
    <w:name w:val="y2iqfc"/>
    <w:basedOn w:val="a0"/>
    <w:unhideWhenUsed/>
    <w:qFormat/>
    <w:rsid w:val="00DB6D79"/>
    <w:rPr>
      <w:rFonts w:cs="Times New Roman"/>
    </w:rPr>
  </w:style>
  <w:style w:type="character" w:customStyle="1" w:styleId="af0">
    <w:name w:val="Тема примечания Знак"/>
    <w:basedOn w:val="43"/>
    <w:uiPriority w:val="99"/>
    <w:unhideWhenUsed/>
    <w:rsid w:val="00DB6D79"/>
    <w:rPr>
      <w:rFonts w:ascii="Calibri" w:cs="Calibri"/>
      <w:b/>
      <w:sz w:val="20"/>
      <w:szCs w:val="20"/>
      <w:lang w:val="x-none"/>
    </w:rPr>
  </w:style>
  <w:style w:type="character" w:customStyle="1" w:styleId="af1">
    <w:name w:val="Текст у виносці Знак"/>
    <w:basedOn w:val="a0"/>
    <w:uiPriority w:val="99"/>
    <w:unhideWhenUsed/>
    <w:rsid w:val="00DB6D79"/>
    <w:rPr>
      <w:rFonts w:ascii="Segoe UI Historic" w:cs="Segoe UI Historic"/>
      <w:sz w:val="18"/>
      <w:szCs w:val="18"/>
      <w:lang w:val="x-none" w:eastAsia="en-US"/>
    </w:rPr>
  </w:style>
  <w:style w:type="character" w:customStyle="1" w:styleId="af2">
    <w:name w:val="Текст выноски Знак"/>
    <w:basedOn w:val="a0"/>
    <w:uiPriority w:val="99"/>
    <w:unhideWhenUsed/>
    <w:rsid w:val="00DB6D79"/>
    <w:rPr>
      <w:rFonts w:ascii="Segoe UI Historic" w:cs="Segoe UI Historic"/>
      <w:sz w:val="18"/>
      <w:szCs w:val="18"/>
      <w:lang w:val="x-none" w:eastAsia="en-US"/>
    </w:rPr>
  </w:style>
  <w:style w:type="character" w:customStyle="1" w:styleId="af3">
    <w:name w:val="Верхний колонтитул Знак"/>
    <w:basedOn w:val="a0"/>
    <w:uiPriority w:val="99"/>
    <w:unhideWhenUsed/>
    <w:rsid w:val="00DB6D79"/>
    <w:rPr>
      <w:rFonts w:ascii="Calibri" w:cs="Calibri"/>
      <w:lang w:val="x-none" w:eastAsia="en-US"/>
    </w:rPr>
  </w:style>
  <w:style w:type="character" w:customStyle="1" w:styleId="11">
    <w:name w:val="Текст выноски Знак1"/>
    <w:basedOn w:val="a0"/>
    <w:uiPriority w:val="99"/>
    <w:semiHidden/>
    <w:rsid w:val="00DB6D79"/>
    <w:rPr>
      <w:rFonts w:ascii="Segoe UI" w:eastAsia="SimSun" w:hAnsi="Segoe UI" w:cs="Segoe UI"/>
      <w:sz w:val="18"/>
      <w:szCs w:val="18"/>
      <w:lang w:val="ru-RU"/>
    </w:rPr>
  </w:style>
  <w:style w:type="character" w:customStyle="1" w:styleId="12">
    <w:name w:val="Текст примечания Знак1"/>
    <w:basedOn w:val="a0"/>
    <w:uiPriority w:val="99"/>
    <w:semiHidden/>
    <w:rsid w:val="00DB6D79"/>
    <w:rPr>
      <w:rFonts w:ascii="Calibri" w:eastAsia="SimSun" w:hAnsi="Times New Roman" w:cs="Calibri"/>
      <w:sz w:val="20"/>
      <w:szCs w:val="20"/>
      <w:lang w:val="ru-RU"/>
    </w:rPr>
  </w:style>
  <w:style w:type="character" w:customStyle="1" w:styleId="13">
    <w:name w:val="Тема примечания Знак1"/>
    <w:basedOn w:val="12"/>
    <w:uiPriority w:val="99"/>
    <w:semiHidden/>
    <w:rsid w:val="00DB6D79"/>
    <w:rPr>
      <w:rFonts w:ascii="Calibri" w:eastAsia="SimSun" w:hAnsi="Times New Roman" w:cs="Calibri"/>
      <w:b/>
      <w:bCs/>
      <w:sz w:val="20"/>
      <w:szCs w:val="20"/>
      <w:lang w:val="ru-RU"/>
    </w:rPr>
  </w:style>
  <w:style w:type="paragraph" w:styleId="af4">
    <w:name w:val="Normal (Web)"/>
    <w:basedOn w:val="a"/>
    <w:uiPriority w:val="99"/>
    <w:unhideWhenUsed/>
    <w:rsid w:val="00DB6D79"/>
    <w:pPr>
      <w:spacing w:before="100" w:beforeAutospacing="1" w:after="100" w:afterAutospacing="1" w:line="240" w:lineRule="auto"/>
    </w:pPr>
    <w:rPr>
      <w:rFonts w:cs="Times New Roman"/>
      <w:sz w:val="24"/>
      <w:szCs w:val="24"/>
      <w:lang w:eastAsia="ru-RU"/>
    </w:rPr>
  </w:style>
  <w:style w:type="character" w:customStyle="1" w:styleId="14">
    <w:name w:val="Верхний колонтитул Знак1"/>
    <w:basedOn w:val="a0"/>
    <w:uiPriority w:val="99"/>
    <w:semiHidden/>
    <w:rsid w:val="00DB6D79"/>
    <w:rPr>
      <w:rFonts w:ascii="Calibri" w:eastAsia="SimSun" w:hAnsi="Times New Roman" w:cs="Calibri"/>
      <w:lang w:val="ru-RU"/>
    </w:rPr>
  </w:style>
  <w:style w:type="character" w:customStyle="1" w:styleId="15">
    <w:name w:val="Нижний колонтитул Знак1"/>
    <w:basedOn w:val="a0"/>
    <w:uiPriority w:val="99"/>
    <w:semiHidden/>
    <w:rsid w:val="00DB6D79"/>
    <w:rPr>
      <w:rFonts w:ascii="Calibri" w:eastAsia="SimSun" w:hAnsi="Times New Roman" w:cs="Calibri"/>
      <w:lang w:val="ru-RU"/>
    </w:rPr>
  </w:style>
  <w:style w:type="character" w:customStyle="1" w:styleId="HTML20">
    <w:name w:val="Стандартный HTML Знак2"/>
    <w:basedOn w:val="a0"/>
    <w:uiPriority w:val="99"/>
    <w:semiHidden/>
    <w:rsid w:val="00DB6D79"/>
    <w:rPr>
      <w:rFonts w:ascii="Consolas" w:eastAsia="SimSun" w:hAnsi="Consolas" w:cs="Calibri"/>
      <w:sz w:val="20"/>
      <w:szCs w:val="20"/>
      <w:lang w:val="ru-RU"/>
    </w:rPr>
  </w:style>
  <w:style w:type="paragraph" w:styleId="af5">
    <w:name w:val="List Paragraph"/>
    <w:basedOn w:val="a"/>
    <w:uiPriority w:val="34"/>
    <w:qFormat/>
    <w:rsid w:val="00DB6D79"/>
    <w:pPr>
      <w:ind w:left="720"/>
    </w:pPr>
    <w:rPr>
      <w:lang w:val="uk-UA"/>
    </w:rPr>
  </w:style>
  <w:style w:type="paragraph" w:customStyle="1" w:styleId="ShapkaDocumentu">
    <w:name w:val="Shapka Documentu"/>
    <w:basedOn w:val="a"/>
    <w:unhideWhenUsed/>
    <w:rsid w:val="00DB6D79"/>
    <w:pPr>
      <w:keepNext/>
      <w:keepLines/>
      <w:spacing w:after="240" w:line="240" w:lineRule="auto"/>
      <w:ind w:left="3969"/>
      <w:jc w:val="center"/>
    </w:pPr>
    <w:rPr>
      <w:rFonts w:ascii="Antiqua" w:cs="Antiqua"/>
      <w:sz w:val="26"/>
      <w:szCs w:val="20"/>
      <w:lang w:val="uk-UA" w:eastAsia="ru-RU"/>
    </w:rPr>
  </w:style>
  <w:style w:type="character" w:customStyle="1" w:styleId="docdata">
    <w:name w:val="docdata"/>
    <w:aliases w:val="docy,v5,3914,baiaagaaboqcaaadfwsaaawncwaaaaaaaaaaaaaaaaaaaaaaaaaaaaaaaaaaaaaaaaaaaaaaaaaaaaaaaaaaaaaaaaaaaaaaaaaaaaaaaaaaaaaaaaaaaaaaaaaaaaaaaaaaaaaaaaaaaaaaaaaaaaaaaaaaaaaaaaaaaaaaaaaaaaaaaaaaaaaaaaaaaaaaaaaaaaaaaaaaaaaaaaaaaaaaaaaaaaaaaaaaaaa"/>
    <w:rsid w:val="00DB6D79"/>
  </w:style>
  <w:style w:type="character" w:customStyle="1" w:styleId="rvts23">
    <w:name w:val="rvts23"/>
    <w:rsid w:val="00DB6D79"/>
  </w:style>
  <w:style w:type="table" w:styleId="af6">
    <w:name w:val="Table Grid"/>
    <w:basedOn w:val="a1"/>
    <w:uiPriority w:val="39"/>
    <w:rsid w:val="0089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38-2002-%D0%BF" TargetMode="External"/><Relationship Id="rId13" Type="http://schemas.openxmlformats.org/officeDocument/2006/relationships/hyperlink" Target="https://zakon.rada.gov.ua/laws/show/687-14"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akon.rada.gov.ua/laws/show/750-2015-%D0%BF" TargetMode="External"/><Relationship Id="rId12" Type="http://schemas.openxmlformats.org/officeDocument/2006/relationships/hyperlink" Target="https://zakon.rada.gov.ua/laws/show/687-2004-%D0%BF"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rada/show/v0208282-97"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zakon.rada.gov.ua/rada/show/v0062282-97"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zakon.rada.gov.ua/laws/show/938-2002-%D0%BF"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200</Pages>
  <Words>283343</Words>
  <Characters>161507</Characters>
  <Application>Microsoft Office Word</Application>
  <DocSecurity>0</DocSecurity>
  <Lines>1345</Lines>
  <Paragraphs>887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2025-02-10T13:27:00Z</dcterms:created>
  <dcterms:modified xsi:type="dcterms:W3CDTF">2025-02-10T13:27:00Z</dcterms:modified>
</cp:coreProperties>
</file>