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E6" w:rsidRPr="007B0FE6" w:rsidRDefault="007B0FE6" w:rsidP="007B0FE6">
      <w:pPr>
        <w:suppressAutoHyphens/>
        <w:spacing w:after="0" w:line="240" w:lineRule="auto"/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</w:pPr>
      <w:r w:rsidRPr="007B0FE6">
        <w:rPr>
          <w:rFonts w:ascii="Times New Roman" w:eastAsia="SimSu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4BF7380E" wp14:editId="662E54E3">
            <wp:simplePos x="0" y="0"/>
            <wp:positionH relativeFrom="margin">
              <wp:posOffset>2804160</wp:posOffset>
            </wp:positionH>
            <wp:positionV relativeFrom="margin">
              <wp:posOffset>575945</wp:posOffset>
            </wp:positionV>
            <wp:extent cx="454660" cy="61150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r w:rsidR="00CE3494"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  <w:tab/>
      </w:r>
      <w:bookmarkStart w:id="0" w:name="_GoBack"/>
      <w:bookmarkEnd w:id="0"/>
      <w:r w:rsidR="00CE3494" w:rsidRPr="00CE3494">
        <w:rPr>
          <w:rFonts w:ascii="Times New Roman" w:eastAsia="SimSun" w:hAnsi="Times New Roman" w:cs="Times New Roman"/>
          <w:spacing w:val="-3"/>
          <w:sz w:val="28"/>
          <w:szCs w:val="28"/>
          <w:lang w:eastAsia="zh-CN"/>
        </w:rPr>
        <w:t>ПРОЄКТ</w:t>
      </w:r>
    </w:p>
    <w:p w:rsidR="007B0FE6" w:rsidRPr="00973138" w:rsidRDefault="007B0FE6" w:rsidP="007B0FE6">
      <w:pPr>
        <w:suppressAutoHyphens/>
        <w:spacing w:after="0" w:line="240" w:lineRule="auto"/>
        <w:rPr>
          <w:rFonts w:ascii="Times New Roman" w:eastAsia="SimSun" w:hAnsi="Times New Roman" w:cs="Times New Roman"/>
          <w:color w:val="BFBFBF"/>
          <w:spacing w:val="-3"/>
          <w:sz w:val="18"/>
          <w:szCs w:val="18"/>
          <w:lang w:eastAsia="zh-CN"/>
        </w:rPr>
      </w:pPr>
    </w:p>
    <w:p w:rsidR="007B0FE6" w:rsidRPr="007B0FE6" w:rsidRDefault="007B0FE6" w:rsidP="007B0FE6">
      <w:pPr>
        <w:suppressAutoHyphens/>
        <w:spacing w:after="0" w:line="240" w:lineRule="auto"/>
        <w:rPr>
          <w:rFonts w:ascii="Times New Roman" w:eastAsia="SimSun" w:hAnsi="Times New Roman" w:cs="Times New Roman"/>
          <w:color w:val="BFBFBF"/>
          <w:spacing w:val="-3"/>
          <w:sz w:val="28"/>
          <w:szCs w:val="28"/>
          <w:lang w:eastAsia="zh-CN"/>
        </w:rPr>
      </w:pPr>
    </w:p>
    <w:p w:rsidR="007B0FE6" w:rsidRPr="007B0FE6" w:rsidRDefault="007B0FE6" w:rsidP="007B0FE6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B0FE6" w:rsidRPr="007B0FE6" w:rsidTr="003B2D2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8" w:type="dxa"/>
              <w:tblLook w:val="0000" w:firstRow="0" w:lastRow="0" w:firstColumn="0" w:lastColumn="0" w:noHBand="0" w:noVBand="0"/>
            </w:tblPr>
            <w:tblGrid>
              <w:gridCol w:w="9788"/>
            </w:tblGrid>
            <w:tr w:rsidR="007B0FE6" w:rsidRPr="007B0FE6" w:rsidTr="003B2D26">
              <w:trPr>
                <w:trHeight w:val="2647"/>
              </w:trPr>
              <w:tc>
                <w:tcPr>
                  <w:tcW w:w="9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0FE6" w:rsidRPr="007B0FE6" w:rsidRDefault="007B0FE6" w:rsidP="007B0FE6">
                  <w:pPr>
                    <w:framePr w:hSpace="180" w:wrap="around" w:vAnchor="text" w:hAnchor="text" w:y="2"/>
                    <w:suppressAutoHyphens/>
                    <w:autoSpaceDE w:val="0"/>
                    <w:autoSpaceDN w:val="0"/>
                    <w:adjustRightInd w:val="0"/>
                    <w:spacing w:before="80" w:after="0" w:line="240" w:lineRule="auto"/>
                    <w:suppressOverlap/>
                    <w:jc w:val="center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</w:pPr>
                  <w:r w:rsidRPr="007B0FE6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  <w:t>МІНІСТЕРСТВО ЕКОНОМІКИ УКРАЇНИ</w:t>
                  </w:r>
                </w:p>
                <w:p w:rsidR="007B0FE6" w:rsidRPr="007B0FE6" w:rsidRDefault="007B0FE6" w:rsidP="007B0FE6">
                  <w:pPr>
                    <w:framePr w:hSpace="180" w:wrap="around" w:vAnchor="text" w:hAnchor="text" w:y="2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suppressOverlap/>
                    <w:jc w:val="center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</w:pPr>
                  <w:r w:rsidRPr="007B0FE6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  <w:t>(Мінекономіки)</w:t>
                  </w:r>
                </w:p>
                <w:p w:rsidR="007B0FE6" w:rsidRPr="007B0FE6" w:rsidRDefault="007B0FE6" w:rsidP="007B0FE6">
                  <w:pPr>
                    <w:framePr w:hSpace="180" w:wrap="around" w:vAnchor="text" w:hAnchor="text" w:y="2"/>
                    <w:tabs>
                      <w:tab w:val="left" w:pos="4800"/>
                    </w:tabs>
                    <w:suppressAutoHyphens/>
                    <w:autoSpaceDE w:val="0"/>
                    <w:autoSpaceDN w:val="0"/>
                    <w:adjustRightInd w:val="0"/>
                    <w:spacing w:before="360" w:after="0" w:line="240" w:lineRule="auto"/>
                    <w:ind w:left="-108"/>
                    <w:suppressOverlap/>
                    <w:jc w:val="center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</w:pPr>
                  <w:r w:rsidRPr="007B0FE6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  <w:t xml:space="preserve">Н А К А З </w:t>
                  </w:r>
                </w:p>
                <w:p w:rsidR="007B0FE6" w:rsidRPr="007B0FE6" w:rsidRDefault="007B0FE6" w:rsidP="007B0FE6">
                  <w:pPr>
                    <w:framePr w:hSpace="180" w:wrap="around" w:vAnchor="text" w:hAnchor="text" w:y="2"/>
                    <w:tabs>
                      <w:tab w:val="left" w:pos="7264"/>
                    </w:tabs>
                    <w:suppressAutoHyphens/>
                    <w:autoSpaceDE w:val="0"/>
                    <w:autoSpaceDN w:val="0"/>
                    <w:adjustRightInd w:val="0"/>
                    <w:spacing w:before="200" w:after="0" w:line="360" w:lineRule="auto"/>
                    <w:ind w:right="-108"/>
                    <w:suppressOverlap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7B0FE6">
                    <w:rPr>
                      <w:rFonts w:ascii="Times New Roman" w:eastAsia="SimSun" w:hAnsi="Times New Roman" w:cs="Times New Roman"/>
                      <w:i/>
                      <w:sz w:val="28"/>
                      <w:szCs w:val="28"/>
                      <w:lang w:eastAsia="zh-CN"/>
                    </w:rPr>
                    <w:t>________</w:t>
                  </w:r>
                  <w:r w:rsidRPr="007B0FE6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ab/>
                    <w:t>№ ________</w:t>
                  </w:r>
                </w:p>
                <w:p w:rsidR="007B0FE6" w:rsidRPr="007B0FE6" w:rsidRDefault="007B0FE6" w:rsidP="007B0FE6">
                  <w:pPr>
                    <w:framePr w:hSpace="180" w:wrap="around" w:vAnchor="text" w:hAnchor="text" w:y="2"/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ind w:left="-108"/>
                    <w:suppressOverlap/>
                    <w:jc w:val="center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7B0FE6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Київ</w:t>
                  </w:r>
                </w:p>
              </w:tc>
            </w:tr>
          </w:tbl>
          <w:p w:rsidR="007B0FE6" w:rsidRPr="007B0FE6" w:rsidRDefault="007B0FE6" w:rsidP="007B0FE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B0EA5" w:rsidRDefault="00CE3494"/>
    <w:p w:rsidR="00AD6411" w:rsidRDefault="00AD6411" w:rsidP="001F00FD">
      <w:pPr>
        <w:shd w:val="clear" w:color="auto" w:fill="FFFFFF"/>
        <w:suppressAutoHyphens/>
        <w:spacing w:after="0" w:line="240" w:lineRule="auto"/>
        <w:ind w:right="4535"/>
        <w:jc w:val="both"/>
        <w:rPr>
          <w:rFonts w:ascii="Times New Roman" w:eastAsia="SimSun" w:hAnsi="Times New Roman" w:cs="Times New Roman"/>
          <w:b/>
          <w:spacing w:val="-3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pacing w:val="-3"/>
          <w:sz w:val="28"/>
          <w:szCs w:val="28"/>
          <w:lang w:eastAsia="zh-CN"/>
        </w:rPr>
        <w:t>Про затвердження З</w:t>
      </w:r>
      <w:r w:rsidR="007B0FE6" w:rsidRPr="007B0FE6">
        <w:rPr>
          <w:rFonts w:ascii="Times New Roman" w:eastAsia="SimSun" w:hAnsi="Times New Roman" w:cs="Times New Roman"/>
          <w:b/>
          <w:spacing w:val="-3"/>
          <w:sz w:val="28"/>
          <w:szCs w:val="28"/>
          <w:lang w:eastAsia="zh-CN"/>
        </w:rPr>
        <w:t xml:space="preserve">мін </w:t>
      </w:r>
    </w:p>
    <w:p w:rsidR="00AD6411" w:rsidRDefault="00AD6411" w:rsidP="001F00FD">
      <w:pPr>
        <w:shd w:val="clear" w:color="auto" w:fill="FFFFFF"/>
        <w:suppressAutoHyphens/>
        <w:spacing w:after="0" w:line="240" w:lineRule="auto"/>
        <w:ind w:right="4535"/>
        <w:jc w:val="both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spacing w:val="-3"/>
          <w:sz w:val="28"/>
          <w:szCs w:val="28"/>
          <w:lang w:eastAsia="zh-CN"/>
        </w:rPr>
        <w:t xml:space="preserve">у </w:t>
      </w:r>
      <w:r w:rsidR="007B0FE6" w:rsidRPr="007B0FE6">
        <w:rPr>
          <w:rFonts w:ascii="Times New Roman" w:eastAsia="SimSun" w:hAnsi="Times New Roman" w:cs="Times New Roman"/>
          <w:b/>
          <w:spacing w:val="-3"/>
          <w:sz w:val="28"/>
          <w:szCs w:val="28"/>
          <w:lang w:eastAsia="zh-CN"/>
        </w:rPr>
        <w:t xml:space="preserve">додаток 4 </w:t>
      </w:r>
      <w:r w:rsidR="007B0FE6" w:rsidRPr="007B0FE6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 Типового </w:t>
      </w:r>
    </w:p>
    <w:p w:rsidR="00AD6411" w:rsidRDefault="007B0FE6" w:rsidP="001F00FD">
      <w:pPr>
        <w:shd w:val="clear" w:color="auto" w:fill="FFFFFF"/>
        <w:suppressAutoHyphens/>
        <w:spacing w:after="0" w:line="240" w:lineRule="auto"/>
        <w:ind w:right="4535"/>
        <w:jc w:val="both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B0FE6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положення про порядок </w:t>
      </w:r>
    </w:p>
    <w:p w:rsidR="00AD6411" w:rsidRDefault="007B0FE6" w:rsidP="001F00FD">
      <w:pPr>
        <w:shd w:val="clear" w:color="auto" w:fill="FFFFFF"/>
        <w:suppressAutoHyphens/>
        <w:spacing w:after="0" w:line="240" w:lineRule="auto"/>
        <w:ind w:right="4535"/>
        <w:jc w:val="both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B0FE6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проведення навчання </w:t>
      </w:r>
    </w:p>
    <w:p w:rsidR="00AD6411" w:rsidRDefault="007B0FE6" w:rsidP="001F00FD">
      <w:pPr>
        <w:shd w:val="clear" w:color="auto" w:fill="FFFFFF"/>
        <w:suppressAutoHyphens/>
        <w:spacing w:after="0" w:line="240" w:lineRule="auto"/>
        <w:ind w:right="4535"/>
        <w:jc w:val="both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B0FE6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і перевірки знань з питань </w:t>
      </w:r>
    </w:p>
    <w:p w:rsidR="007B0FE6" w:rsidRDefault="007B0FE6" w:rsidP="001F00FD">
      <w:pPr>
        <w:shd w:val="clear" w:color="auto" w:fill="FFFFFF"/>
        <w:suppressAutoHyphens/>
        <w:spacing w:after="0" w:line="240" w:lineRule="auto"/>
        <w:ind w:right="4535"/>
        <w:jc w:val="both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B0FE6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охорони праці</w:t>
      </w:r>
    </w:p>
    <w:p w:rsidR="001F00FD" w:rsidRDefault="001F00FD" w:rsidP="001F00FD">
      <w:pPr>
        <w:shd w:val="clear" w:color="auto" w:fill="FFFFFF"/>
        <w:suppressAutoHyphens/>
        <w:spacing w:after="0" w:line="240" w:lineRule="auto"/>
        <w:ind w:right="4535"/>
        <w:jc w:val="both"/>
      </w:pPr>
    </w:p>
    <w:p w:rsidR="007B0FE6" w:rsidRPr="007B0FE6" w:rsidRDefault="007B0FE6" w:rsidP="007B0FE6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i/>
          <w:spacing w:val="-3"/>
          <w:sz w:val="28"/>
          <w:szCs w:val="24"/>
          <w:lang w:eastAsia="zh-CN"/>
        </w:rPr>
      </w:pPr>
      <w:r w:rsidRPr="007B0FE6">
        <w:rPr>
          <w:rFonts w:ascii="Times New Roman" w:eastAsia="SimSun" w:hAnsi="Times New Roman" w:cs="Times New Roman"/>
          <w:spacing w:val="-3"/>
          <w:sz w:val="28"/>
          <w:szCs w:val="26"/>
          <w:lang w:eastAsia="zh-CN"/>
        </w:rPr>
        <w:t xml:space="preserve">Відповідно до статті 28 Закону України “Про охорону праці”, Стратегії державної політики щодо внутрішнього переміщення на період до 2025 року, </w:t>
      </w:r>
      <w:r w:rsidR="00AD6411">
        <w:rPr>
          <w:rFonts w:ascii="Times New Roman" w:eastAsia="SimSun" w:hAnsi="Times New Roman" w:cs="Times New Roman"/>
          <w:spacing w:val="-3"/>
          <w:sz w:val="28"/>
          <w:szCs w:val="26"/>
          <w:lang w:eastAsia="zh-CN"/>
        </w:rPr>
        <w:t xml:space="preserve">схваленої </w:t>
      </w:r>
      <w:r w:rsidRPr="007B0FE6">
        <w:rPr>
          <w:rFonts w:ascii="Times New Roman" w:eastAsia="SimSun" w:hAnsi="Times New Roman" w:cs="Times New Roman"/>
          <w:spacing w:val="-3"/>
          <w:sz w:val="28"/>
          <w:szCs w:val="26"/>
          <w:lang w:eastAsia="zh-CN"/>
        </w:rPr>
        <w:t xml:space="preserve">розпорядженням Кабінету Міністрів України від 07 квітня 2023 року </w:t>
      </w:r>
      <w:r w:rsidR="00AD6411">
        <w:rPr>
          <w:rFonts w:ascii="Times New Roman" w:eastAsia="SimSun" w:hAnsi="Times New Roman" w:cs="Times New Roman"/>
          <w:spacing w:val="-3"/>
          <w:sz w:val="28"/>
          <w:szCs w:val="26"/>
          <w:lang w:eastAsia="zh-CN"/>
        </w:rPr>
        <w:br/>
      </w:r>
      <w:r w:rsidRPr="007B0FE6">
        <w:rPr>
          <w:rFonts w:ascii="Times New Roman" w:eastAsia="SimSun" w:hAnsi="Times New Roman" w:cs="Times New Roman"/>
          <w:spacing w:val="-3"/>
          <w:sz w:val="28"/>
          <w:szCs w:val="26"/>
          <w:lang w:eastAsia="zh-CN"/>
        </w:rPr>
        <w:t>№ 312, та пункту 9 Положення про Міністерство економіки України, затвердженого постановою Кабінету Міністрів України від 20 серпня 2014 року</w:t>
      </w:r>
      <w:r w:rsidRPr="007B0FE6">
        <w:rPr>
          <w:rFonts w:ascii="Times New Roman" w:eastAsia="SimSun" w:hAnsi="Times New Roman" w:cs="Times New Roman"/>
          <w:spacing w:val="-3"/>
          <w:sz w:val="28"/>
          <w:szCs w:val="26"/>
          <w:lang w:eastAsia="zh-CN"/>
        </w:rPr>
        <w:br/>
        <w:t>№ 459 (в редакції постанови Кабінету Міністрів України від 17 лютого 2021 року № 124),</w:t>
      </w:r>
    </w:p>
    <w:p w:rsidR="007B0FE6" w:rsidRPr="001F00FD" w:rsidRDefault="007B0FE6" w:rsidP="007B0FE6">
      <w:pPr>
        <w:shd w:val="clear" w:color="auto" w:fill="FFFFFF"/>
        <w:suppressAutoHyphens/>
        <w:spacing w:after="0" w:line="240" w:lineRule="auto"/>
        <w:ind w:right="284"/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zh-CN"/>
        </w:rPr>
      </w:pPr>
    </w:p>
    <w:p w:rsidR="007B0FE6" w:rsidRPr="007B0FE6" w:rsidRDefault="007B0FE6" w:rsidP="007B0FE6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pacing w:val="-3"/>
          <w:sz w:val="28"/>
          <w:szCs w:val="26"/>
          <w:lang w:eastAsia="zh-CN"/>
        </w:rPr>
      </w:pPr>
      <w:r w:rsidRPr="007B0FE6">
        <w:rPr>
          <w:rFonts w:ascii="Times New Roman" w:eastAsia="SimSun" w:hAnsi="Times New Roman" w:cs="Times New Roman"/>
          <w:color w:val="000000"/>
          <w:spacing w:val="-3"/>
          <w:sz w:val="28"/>
          <w:szCs w:val="26"/>
          <w:lang w:eastAsia="zh-CN"/>
        </w:rPr>
        <w:t>НАКАЗУЮ:</w:t>
      </w:r>
    </w:p>
    <w:p w:rsidR="007B0FE6" w:rsidRPr="001F00FD" w:rsidRDefault="007B0FE6" w:rsidP="007B0FE6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zh-CN"/>
        </w:rPr>
      </w:pPr>
    </w:p>
    <w:p w:rsidR="007B0FE6" w:rsidRPr="007B0FE6" w:rsidRDefault="007B0FE6" w:rsidP="007B0FE6">
      <w:pPr>
        <w:shd w:val="clear" w:color="auto" w:fill="FFFFFF"/>
        <w:suppressAutoHyphens/>
        <w:spacing w:after="0" w:line="182" w:lineRule="atLeast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0FE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AD6411">
        <w:rPr>
          <w:rFonts w:ascii="Times New Roman" w:eastAsia="SimSun" w:hAnsi="Times New Roman" w:cs="Times New Roman"/>
          <w:sz w:val="28"/>
          <w:szCs w:val="28"/>
          <w:lang w:eastAsia="zh-CN"/>
        </w:rPr>
        <w:t>Затвердити Зміни</w:t>
      </w:r>
      <w:r w:rsidRPr="007B0FE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 додаток 4 до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</w:t>
      </w:r>
      <w:r w:rsidR="00AD6411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B0FE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від 26 січня 2005 року № 15, зареєстрованого в Міністерстві юстиції України </w:t>
      </w:r>
      <w:r w:rsidR="00AD6411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B0FE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15 лютого 2005 року за № 231/10511,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що додаються</w:t>
      </w:r>
      <w:r w:rsidR="00D71D8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7B0FE6" w:rsidRPr="001F00FD" w:rsidRDefault="007B0FE6" w:rsidP="007B0FE6">
      <w:pPr>
        <w:shd w:val="clear" w:color="auto" w:fill="FFFFFF"/>
        <w:suppressAutoHyphens/>
        <w:spacing w:after="0" w:line="182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B0FE6" w:rsidRPr="007B0FE6" w:rsidRDefault="007B0FE6" w:rsidP="007B0FE6">
      <w:pPr>
        <w:spacing w:after="0" w:line="240" w:lineRule="auto"/>
        <w:ind w:right="96" w:firstLine="567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7B0FE6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2. </w:t>
      </w:r>
      <w:r w:rsidRPr="007B0FE6">
        <w:rPr>
          <w:rFonts w:ascii="Times New Roman" w:eastAsia="SimSun" w:hAnsi="Times New Roman" w:cs="Times New Roman"/>
          <w:sz w:val="28"/>
          <w:szCs w:val="28"/>
          <w:lang w:eastAsia="uk-UA"/>
        </w:rPr>
        <w:t>Департаменту праці забезпечити подання цього наказу на державну реєстрацію до Міністерства юстиції України.</w:t>
      </w:r>
    </w:p>
    <w:p w:rsidR="007B0FE6" w:rsidRPr="001F00FD" w:rsidRDefault="007B0FE6" w:rsidP="007B0FE6">
      <w:pPr>
        <w:spacing w:after="0" w:line="240" w:lineRule="auto"/>
        <w:ind w:right="96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:rsidR="007B0FE6" w:rsidRPr="007B0FE6" w:rsidRDefault="007B0FE6" w:rsidP="007B0FE6">
      <w:pPr>
        <w:spacing w:after="0" w:line="240" w:lineRule="auto"/>
        <w:ind w:right="96" w:firstLine="567"/>
        <w:jc w:val="both"/>
        <w:rPr>
          <w:rFonts w:ascii="Times New Roman" w:eastAsia="SimSun" w:hAnsi="Times New Roman" w:cs="Times New Roman"/>
          <w:color w:val="000000"/>
          <w:spacing w:val="-3"/>
          <w:sz w:val="28"/>
          <w:szCs w:val="26"/>
          <w:lang w:eastAsia="uk-UA"/>
        </w:rPr>
      </w:pPr>
      <w:r w:rsidRPr="007B0FE6">
        <w:rPr>
          <w:rFonts w:ascii="Times New Roman" w:eastAsia="SimSun" w:hAnsi="Times New Roman" w:cs="Times New Roman"/>
          <w:color w:val="000000"/>
          <w:spacing w:val="-3"/>
          <w:sz w:val="28"/>
          <w:szCs w:val="26"/>
          <w:lang w:eastAsia="uk-UA"/>
        </w:rPr>
        <w:t>3. Цей наказ набирає чинності з дня його офіційного опублікування.</w:t>
      </w:r>
    </w:p>
    <w:p w:rsidR="007B0FE6" w:rsidRPr="001F00FD" w:rsidRDefault="007B0FE6" w:rsidP="007B0FE6">
      <w:pPr>
        <w:spacing w:after="0" w:line="240" w:lineRule="auto"/>
        <w:ind w:right="96" w:firstLine="567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7B0FE6" w:rsidRDefault="007B0FE6" w:rsidP="007B0FE6">
      <w:pPr>
        <w:spacing w:after="0" w:line="240" w:lineRule="auto"/>
        <w:ind w:right="96" w:firstLine="567"/>
        <w:jc w:val="both"/>
        <w:rPr>
          <w:rFonts w:ascii="Times New Roman" w:eastAsia="SimSun" w:hAnsi="Times New Roman" w:cs="Times New Roman"/>
          <w:sz w:val="28"/>
          <w:szCs w:val="28"/>
          <w:lang w:eastAsia="x-none"/>
        </w:rPr>
      </w:pPr>
      <w:r w:rsidRPr="007B0FE6">
        <w:rPr>
          <w:rFonts w:ascii="Times New Roman" w:eastAsia="SimSun" w:hAnsi="Times New Roman" w:cs="Times New Roman"/>
          <w:sz w:val="28"/>
          <w:szCs w:val="28"/>
          <w:lang w:eastAsia="x-none"/>
        </w:rPr>
        <w:t>4. Контроль за виконанням цього наказу покласти на заступника Міністра економіки України згідно з розподілом обов’язків.</w:t>
      </w:r>
    </w:p>
    <w:p w:rsidR="00D751E9" w:rsidRPr="00D751E9" w:rsidRDefault="00D751E9" w:rsidP="007B0FE6">
      <w:pPr>
        <w:spacing w:after="0" w:line="240" w:lineRule="auto"/>
        <w:ind w:right="96" w:firstLine="567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D751E9" w:rsidRPr="00D751E9" w:rsidRDefault="00D751E9" w:rsidP="007B0FE6">
      <w:pPr>
        <w:spacing w:after="0" w:line="240" w:lineRule="auto"/>
        <w:ind w:right="96" w:firstLine="567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D751E9" w:rsidRPr="007B0FE6" w:rsidRDefault="00D751E9" w:rsidP="00D751E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7B0FE6" w:rsidRPr="007B0FE6" w:rsidRDefault="007B0FE6" w:rsidP="00D751E9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</w:pPr>
      <w:r w:rsidRPr="007B0FE6"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  <w:t xml:space="preserve">Перший віце-прем’єр-міністр України – </w:t>
      </w:r>
    </w:p>
    <w:p w:rsidR="007B0FE6" w:rsidRPr="007B0FE6" w:rsidRDefault="007B0FE6" w:rsidP="007B0FE6">
      <w:pPr>
        <w:shd w:val="clear" w:color="auto" w:fill="FFFFFF"/>
        <w:suppressAutoHyphens/>
        <w:spacing w:after="0" w:line="240" w:lineRule="auto"/>
        <w:ind w:right="282"/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</w:pPr>
      <w:r w:rsidRPr="007B0FE6"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  <w:t>Міністр економіки України</w:t>
      </w:r>
      <w:r w:rsidR="00D751E9"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  <w:tab/>
      </w:r>
      <w:r w:rsidR="00D751E9"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  <w:tab/>
      </w:r>
      <w:r w:rsidR="00D751E9"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  <w:tab/>
      </w:r>
      <w:r w:rsidR="00D751E9"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  <w:tab/>
      </w:r>
      <w:r w:rsidR="00D751E9"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  <w:tab/>
        <w:t>      </w:t>
      </w:r>
      <w:r w:rsidRPr="007B0FE6">
        <w:rPr>
          <w:rFonts w:ascii="Times New Roman" w:eastAsia="SimSun" w:hAnsi="Times New Roman" w:cs="Times New Roman"/>
          <w:color w:val="000000"/>
          <w:spacing w:val="-3"/>
          <w:sz w:val="28"/>
          <w:szCs w:val="28"/>
          <w:lang w:eastAsia="zh-CN"/>
        </w:rPr>
        <w:t>Юлія СВИРИДЕНКО</w:t>
      </w:r>
    </w:p>
    <w:sectPr w:rsidR="007B0FE6" w:rsidRPr="007B0FE6" w:rsidSect="00A76005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6986"/>
    <w:multiLevelType w:val="hybridMultilevel"/>
    <w:tmpl w:val="8B54AAB4"/>
    <w:lvl w:ilvl="0" w:tplc="44944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E6"/>
    <w:rsid w:val="00045719"/>
    <w:rsid w:val="00175826"/>
    <w:rsid w:val="001F00FD"/>
    <w:rsid w:val="00235A1C"/>
    <w:rsid w:val="006D0E02"/>
    <w:rsid w:val="007B0FE6"/>
    <w:rsid w:val="00973138"/>
    <w:rsid w:val="00A271E0"/>
    <w:rsid w:val="00A7393C"/>
    <w:rsid w:val="00A76005"/>
    <w:rsid w:val="00AD6411"/>
    <w:rsid w:val="00CE3494"/>
    <w:rsid w:val="00D71D83"/>
    <w:rsid w:val="00D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62F0"/>
  <w15:chartTrackingRefBased/>
  <w15:docId w15:val="{101CAD4D-2616-4C95-9255-EFB20252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Валентина Василівна</dc:creator>
  <cp:keywords/>
  <dc:description/>
  <cp:lastModifiedBy>Михайленко Валентина Василівна</cp:lastModifiedBy>
  <cp:revision>4</cp:revision>
  <dcterms:created xsi:type="dcterms:W3CDTF">2024-05-28T09:43:00Z</dcterms:created>
  <dcterms:modified xsi:type="dcterms:W3CDTF">2024-07-11T06:20:00Z</dcterms:modified>
</cp:coreProperties>
</file>